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1E9F" w14:textId="77777777" w:rsidR="00F951E4" w:rsidRPr="003D1094" w:rsidRDefault="00F951E4" w:rsidP="002E0547">
      <w:pPr>
        <w:spacing w:after="0"/>
        <w:jc w:val="center"/>
      </w:pPr>
      <w:bookmarkStart w:id="0" w:name="_Toc190138144"/>
      <w:r>
        <w:rPr>
          <w:noProof/>
          <w:lang w:bidi="ar-SA"/>
        </w:rPr>
        <w:drawing>
          <wp:inline distT="0" distB="0" distL="0" distR="0" wp14:anchorId="4FBCFD24" wp14:editId="20483DCC">
            <wp:extent cx="279940" cy="360000"/>
            <wp:effectExtent l="0" t="0" r="635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0E778E48" wp14:editId="1B9A2B76">
            <wp:extent cx="4483150" cy="3600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5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6B41E" w14:textId="77777777" w:rsidR="00F951E4" w:rsidRPr="002C163F" w:rsidRDefault="00F951E4" w:rsidP="00DF7486">
      <w:pPr>
        <w:spacing w:before="0"/>
        <w:ind w:left="4678"/>
        <w:rPr>
          <w:b/>
          <w:bCs/>
          <w:sz w:val="18"/>
          <w:szCs w:val="20"/>
        </w:rPr>
      </w:pPr>
      <w:r w:rsidRPr="002C163F">
        <w:rPr>
          <w:b/>
          <w:bCs/>
          <w:sz w:val="18"/>
          <w:szCs w:val="20"/>
        </w:rPr>
        <w:t>Direction Générale de la Rénovation Universitaire</w:t>
      </w:r>
    </w:p>
    <w:p w14:paraId="28C8D47E" w14:textId="77777777" w:rsidR="002C163F" w:rsidRDefault="002C163F" w:rsidP="002867C4"/>
    <w:tbl>
      <w:tblPr>
        <w:tblW w:w="85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2867C4" w:rsidRPr="008306B1" w14:paraId="1DFC659C" w14:textId="77777777" w:rsidTr="002C21E4">
        <w:trPr>
          <w:trHeight w:val="1134"/>
          <w:jc w:val="center"/>
        </w:trPr>
        <w:tc>
          <w:tcPr>
            <w:tcW w:w="8504" w:type="dxa"/>
            <w:shd w:val="clear" w:color="auto" w:fill="auto"/>
          </w:tcPr>
          <w:p w14:paraId="3B8CA756" w14:textId="77777777" w:rsidR="002867C4" w:rsidRPr="002C21E4" w:rsidRDefault="002867C4" w:rsidP="002C21E4">
            <w:pPr>
              <w:pStyle w:val="Titre"/>
              <w:shd w:val="clear" w:color="auto" w:fill="FFFFFF" w:themeFill="background1"/>
              <w:rPr>
                <w:sz w:val="40"/>
                <w:szCs w:val="40"/>
              </w:rPr>
            </w:pPr>
            <w:r w:rsidRPr="002C21E4">
              <w:rPr>
                <w:sz w:val="40"/>
                <w:szCs w:val="40"/>
              </w:rPr>
              <w:t>Demande</w:t>
            </w:r>
            <w:r w:rsidR="006256A2" w:rsidRPr="002C21E4">
              <w:rPr>
                <w:sz w:val="40"/>
                <w:szCs w:val="40"/>
              </w:rPr>
              <w:t xml:space="preserve"> de modification</w:t>
            </w:r>
            <w:r w:rsidRPr="002C21E4">
              <w:rPr>
                <w:sz w:val="40"/>
                <w:szCs w:val="40"/>
              </w:rPr>
              <w:t xml:space="preserve"> </w:t>
            </w:r>
            <w:r w:rsidR="006256A2" w:rsidRPr="002C21E4">
              <w:rPr>
                <w:sz w:val="40"/>
                <w:szCs w:val="40"/>
              </w:rPr>
              <w:t>d'un parcours habilité (Licence ou Mastère)</w:t>
            </w:r>
          </w:p>
        </w:tc>
      </w:tr>
    </w:tbl>
    <w:p w14:paraId="75E45551" w14:textId="77777777" w:rsidR="00D33971" w:rsidRDefault="00D33971" w:rsidP="008B76D1">
      <w:pPr>
        <w:jc w:val="center"/>
        <w:rPr>
          <w:szCs w:val="22"/>
        </w:rPr>
      </w:pPr>
    </w:p>
    <w:p w14:paraId="53A9F7AA" w14:textId="3BEF0813" w:rsidR="00D33971" w:rsidRDefault="00D33971" w:rsidP="00D17AD3">
      <w:pPr>
        <w:spacing w:line="276" w:lineRule="auto"/>
        <w:rPr>
          <w:szCs w:val="22"/>
        </w:rPr>
      </w:pPr>
      <w:r>
        <w:rPr>
          <w:szCs w:val="22"/>
        </w:rPr>
        <w:t xml:space="preserve">Les établissements </w:t>
      </w:r>
      <w:r w:rsidR="00225926">
        <w:rPr>
          <w:szCs w:val="22"/>
        </w:rPr>
        <w:t xml:space="preserve">qui sont encore </w:t>
      </w:r>
      <w:r>
        <w:rPr>
          <w:szCs w:val="22"/>
        </w:rPr>
        <w:t xml:space="preserve">habilités </w:t>
      </w:r>
      <w:r w:rsidR="00BC3172">
        <w:rPr>
          <w:szCs w:val="22"/>
        </w:rPr>
        <w:t>à</w:t>
      </w:r>
      <w:r>
        <w:rPr>
          <w:szCs w:val="22"/>
        </w:rPr>
        <w:t xml:space="preserve"> délivrer un </w:t>
      </w:r>
      <w:r w:rsidR="00D17AD3" w:rsidRPr="00D17AD3">
        <w:rPr>
          <w:szCs w:val="22"/>
          <w:highlight w:val="cyan"/>
        </w:rPr>
        <w:t>diplôme</w:t>
      </w:r>
      <w:r>
        <w:rPr>
          <w:szCs w:val="22"/>
        </w:rPr>
        <w:t xml:space="preserve"> de Licence ou de Mastère et qui désirent </w:t>
      </w:r>
      <w:r w:rsidR="00225926">
        <w:rPr>
          <w:szCs w:val="22"/>
        </w:rPr>
        <w:t xml:space="preserve">effectuer des </w:t>
      </w:r>
      <w:r w:rsidR="00225926" w:rsidRPr="00721CDE">
        <w:rPr>
          <w:szCs w:val="22"/>
          <w:highlight w:val="yellow"/>
        </w:rPr>
        <w:t>ajustements mineurs</w:t>
      </w:r>
      <w:r w:rsidR="00225926">
        <w:rPr>
          <w:szCs w:val="22"/>
        </w:rPr>
        <w:t xml:space="preserve"> sur ce parcours, sont priés de remplir dûment le présent formulaire et de l</w:t>
      </w:r>
      <w:r w:rsidR="002F5A4B">
        <w:rPr>
          <w:szCs w:val="22"/>
        </w:rPr>
        <w:t xml:space="preserve">e joindre à la demande de modification qu'ils déposeront à ce sujet sur la plateforme d'habilitation à distance </w:t>
      </w:r>
      <w:hyperlink r:id="rId13" w:history="1">
        <w:r w:rsidR="00DF7486" w:rsidRPr="0054541B">
          <w:rPr>
            <w:rStyle w:val="Lienhypertexte"/>
            <w:szCs w:val="22"/>
          </w:rPr>
          <w:t>www.uni-renov.rnu.tn</w:t>
        </w:r>
      </w:hyperlink>
      <w:r w:rsidR="00DF7486">
        <w:rPr>
          <w:szCs w:val="22"/>
        </w:rPr>
        <w:t xml:space="preserve"> </w:t>
      </w:r>
      <w:r w:rsidR="00F519F5">
        <w:rPr>
          <w:szCs w:val="22"/>
        </w:rPr>
        <w:t>en l'accompagnant par tou</w:t>
      </w:r>
      <w:r w:rsidR="002C6AB8">
        <w:rPr>
          <w:szCs w:val="22"/>
        </w:rPr>
        <w:t>te</w:t>
      </w:r>
      <w:r w:rsidR="00F519F5">
        <w:rPr>
          <w:szCs w:val="22"/>
        </w:rPr>
        <w:t>s</w:t>
      </w:r>
      <w:r w:rsidR="002C6AB8">
        <w:rPr>
          <w:szCs w:val="22"/>
        </w:rPr>
        <w:t xml:space="preserve"> les pièces justificatives nécessaires</w:t>
      </w:r>
      <w:r w:rsidR="002F5A4B">
        <w:rPr>
          <w:szCs w:val="22"/>
        </w:rPr>
        <w:t xml:space="preserve"> et ce conformément à la circulaire relative à la campagne d'habilitation </w:t>
      </w:r>
      <w:r w:rsidR="003227D5">
        <w:rPr>
          <w:szCs w:val="22"/>
        </w:rPr>
        <w:t>en cours</w:t>
      </w:r>
      <w:r w:rsidR="00225926">
        <w:rPr>
          <w:szCs w:val="22"/>
        </w:rPr>
        <w:t>.</w:t>
      </w:r>
    </w:p>
    <w:p w14:paraId="3A8F1CAF" w14:textId="77777777" w:rsidR="00225926" w:rsidRDefault="00225926" w:rsidP="005826E8">
      <w:pPr>
        <w:spacing w:line="276" w:lineRule="auto"/>
        <w:rPr>
          <w:szCs w:val="22"/>
        </w:rPr>
      </w:pPr>
      <w:r>
        <w:rPr>
          <w:szCs w:val="22"/>
        </w:rPr>
        <w:t xml:space="preserve">Il est à préciser qu'en cas d'acceptation de la </w:t>
      </w:r>
      <w:r w:rsidR="00BC3172">
        <w:rPr>
          <w:szCs w:val="22"/>
        </w:rPr>
        <w:t>demande de modification par la C</w:t>
      </w:r>
      <w:r>
        <w:rPr>
          <w:szCs w:val="22"/>
        </w:rPr>
        <w:t xml:space="preserve">ommission </w:t>
      </w:r>
      <w:r w:rsidR="00BC3172">
        <w:rPr>
          <w:szCs w:val="22"/>
        </w:rPr>
        <w:t>N</w:t>
      </w:r>
      <w:r>
        <w:rPr>
          <w:szCs w:val="22"/>
        </w:rPr>
        <w:t xml:space="preserve">ationale </w:t>
      </w:r>
      <w:r w:rsidR="00BC3172">
        <w:rPr>
          <w:szCs w:val="22"/>
        </w:rPr>
        <w:t>S</w:t>
      </w:r>
      <w:r>
        <w:rPr>
          <w:szCs w:val="22"/>
        </w:rPr>
        <w:t>ectorielle concernée, la période d'habilitation initiale restera inchangée.</w:t>
      </w:r>
    </w:p>
    <w:p w14:paraId="1F4C3CF1" w14:textId="77777777" w:rsidR="00225926" w:rsidRDefault="00225926" w:rsidP="00A46ED4">
      <w:pPr>
        <w:jc w:val="left"/>
        <w:rPr>
          <w:szCs w:val="22"/>
        </w:rPr>
      </w:pPr>
    </w:p>
    <w:bookmarkEnd w:id="0"/>
    <w:p w14:paraId="4ACABB72" w14:textId="77777777" w:rsidR="0042241D" w:rsidRPr="002C6AB8" w:rsidRDefault="00D776DB" w:rsidP="002C21E4">
      <w:pPr>
        <w:pStyle w:val="Titre1"/>
      </w:pPr>
      <w:r w:rsidRPr="002C6AB8">
        <w:t>Identification de la demande</w:t>
      </w:r>
    </w:p>
    <w:p w14:paraId="5E85F2B5" w14:textId="77777777" w:rsidR="001A1F9E" w:rsidRDefault="000A0F25" w:rsidP="00267C8E">
      <w:pPr>
        <w:pStyle w:val="Titre2"/>
      </w:pPr>
      <w:r>
        <w:t>Demandeur</w:t>
      </w:r>
      <w:r w:rsidR="002867C4"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129BF710" w14:textId="77777777" w:rsidTr="007B5569">
        <w:tc>
          <w:tcPr>
            <w:tcW w:w="9854" w:type="dxa"/>
            <w:shd w:val="clear" w:color="auto" w:fill="DEEAF6" w:themeFill="accent5" w:themeFillTint="33"/>
          </w:tcPr>
          <w:p w14:paraId="53BCF1FA" w14:textId="77777777"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74BDCCA3" w14:textId="77777777" w:rsidTr="007B5569">
        <w:trPr>
          <w:trHeight w:val="510"/>
        </w:trPr>
        <w:tc>
          <w:tcPr>
            <w:tcW w:w="9854" w:type="dxa"/>
          </w:tcPr>
          <w:p w14:paraId="0461E23B" w14:textId="77777777" w:rsidR="007B5569" w:rsidRPr="007B5569" w:rsidRDefault="007B5569" w:rsidP="007B5569">
            <w:pPr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le(s) noms des université(s), établissement(s) et département(s).</w:t>
            </w:r>
          </w:p>
          <w:p w14:paraId="3A309480" w14:textId="675560BE" w:rsidR="007B5569" w:rsidRPr="007B5569" w:rsidRDefault="007B5569" w:rsidP="007B5569">
            <w:pPr>
              <w:rPr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Spécifier l’université, l’établissement et le département partenaire(s) </w:t>
            </w:r>
            <w:r w:rsidR="005C3B44" w:rsidRPr="00013FC4">
              <w:rPr>
                <w:i/>
                <w:iCs/>
                <w:color w:val="0000FF"/>
                <w:sz w:val="18"/>
                <w:szCs w:val="20"/>
                <w:highlight w:val="yellow"/>
                <w:lang w:bidi="ar-MA"/>
              </w:rPr>
              <w:t xml:space="preserve">en cas de </w:t>
            </w:r>
            <w:r w:rsidR="005C3B44" w:rsidRPr="00AC5BA7">
              <w:rPr>
                <w:b/>
                <w:bCs/>
                <w:i/>
                <w:iCs/>
                <w:color w:val="0000FF"/>
                <w:sz w:val="18"/>
                <w:szCs w:val="20"/>
                <w:highlight w:val="yellow"/>
              </w:rPr>
              <w:t>co-habilitation</w:t>
            </w:r>
            <w:r w:rsidR="005C3B44" w:rsidRPr="00013FC4">
              <w:rPr>
                <w:i/>
                <w:iCs/>
                <w:color w:val="0000FF"/>
                <w:sz w:val="18"/>
                <w:szCs w:val="20"/>
                <w:highlight w:val="yellow"/>
              </w:rPr>
              <w:t xml:space="preserve"> (Co-diplomation ou double diplomation)</w:t>
            </w:r>
          </w:p>
        </w:tc>
      </w:tr>
    </w:tbl>
    <w:p w14:paraId="306076C3" w14:textId="77777777"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848"/>
      </w:tblGrid>
      <w:tr w:rsidR="000A0F25" w:rsidRPr="001B0481" w14:paraId="21EF5422" w14:textId="77777777" w:rsidTr="002867C4">
        <w:tc>
          <w:tcPr>
            <w:tcW w:w="2802" w:type="dxa"/>
            <w:vAlign w:val="center"/>
          </w:tcPr>
          <w:p w14:paraId="7FB8DFE4" w14:textId="77777777" w:rsidR="000A0F25" w:rsidRPr="002867C4" w:rsidRDefault="000A0F25" w:rsidP="002867C4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727231D9" w14:textId="77777777" w:rsidR="000A0F25" w:rsidRPr="00FF635D" w:rsidRDefault="000A0F25" w:rsidP="002867C4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0A0F25" w:rsidRPr="001B0481" w14:paraId="4BFB0D7E" w14:textId="77777777" w:rsidTr="002867C4">
        <w:tc>
          <w:tcPr>
            <w:tcW w:w="2802" w:type="dxa"/>
            <w:vAlign w:val="center"/>
          </w:tcPr>
          <w:p w14:paraId="757B7164" w14:textId="77777777"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1BBA0FC1" w14:textId="77777777" w:rsidR="000A0F25" w:rsidRPr="00FF635D" w:rsidRDefault="000A0F25" w:rsidP="002867C4">
            <w:pPr>
              <w:jc w:val="left"/>
            </w:pPr>
          </w:p>
        </w:tc>
      </w:tr>
      <w:tr w:rsidR="000A0F25" w:rsidRPr="001B0481" w14:paraId="7ECA42D5" w14:textId="77777777" w:rsidTr="002867C4">
        <w:tc>
          <w:tcPr>
            <w:tcW w:w="2802" w:type="dxa"/>
            <w:vAlign w:val="center"/>
          </w:tcPr>
          <w:p w14:paraId="79418551" w14:textId="77777777" w:rsidR="000A0F25" w:rsidRPr="002867C4" w:rsidRDefault="000A0F25" w:rsidP="002867C4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 w:rsidR="00AC15F5"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14:paraId="61A47FDE" w14:textId="77777777" w:rsidR="000A0F25" w:rsidRPr="00FF635D" w:rsidRDefault="000A0F25" w:rsidP="002867C4">
            <w:pPr>
              <w:jc w:val="left"/>
            </w:pPr>
          </w:p>
        </w:tc>
      </w:tr>
    </w:tbl>
    <w:p w14:paraId="3072E7C1" w14:textId="77777777" w:rsidR="002867C4" w:rsidRDefault="002867C4" w:rsidP="002867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848"/>
      </w:tblGrid>
      <w:tr w:rsidR="00DF2CEF" w:rsidRPr="001B0481" w14:paraId="213C3565" w14:textId="77777777" w:rsidTr="005A1F00">
        <w:tc>
          <w:tcPr>
            <w:tcW w:w="2802" w:type="dxa"/>
            <w:vAlign w:val="center"/>
          </w:tcPr>
          <w:p w14:paraId="4331B30D" w14:textId="77777777" w:rsidR="00DF2CEF" w:rsidRPr="002867C4" w:rsidRDefault="00DF2CEF" w:rsidP="005A1F00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 w:rsidRPr="002867C4">
              <w:rPr>
                <w:b/>
                <w:bCs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64AECEB0" w14:textId="77777777" w:rsidR="00DF2CEF" w:rsidRPr="00FF635D" w:rsidRDefault="00DF2CEF" w:rsidP="005A1F00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DF2CEF" w:rsidRPr="001B0481" w14:paraId="35574847" w14:textId="77777777" w:rsidTr="005A1F00">
        <w:tc>
          <w:tcPr>
            <w:tcW w:w="2802" w:type="dxa"/>
            <w:vAlign w:val="center"/>
          </w:tcPr>
          <w:p w14:paraId="1DD9160C" w14:textId="77777777" w:rsidR="00DF2CEF" w:rsidRPr="002867C4" w:rsidRDefault="00DF2CEF" w:rsidP="005A1F00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2C2F803C" w14:textId="77777777" w:rsidR="00DF2CEF" w:rsidRPr="00FF635D" w:rsidRDefault="00DF2CEF" w:rsidP="005A1F00">
            <w:pPr>
              <w:jc w:val="left"/>
            </w:pPr>
          </w:p>
        </w:tc>
      </w:tr>
      <w:tr w:rsidR="00DF2CEF" w:rsidRPr="001B0481" w14:paraId="58961037" w14:textId="77777777" w:rsidTr="005A1F00">
        <w:tc>
          <w:tcPr>
            <w:tcW w:w="2802" w:type="dxa"/>
            <w:vAlign w:val="center"/>
          </w:tcPr>
          <w:p w14:paraId="707C9465" w14:textId="77777777" w:rsidR="00DF2CEF" w:rsidRPr="002867C4" w:rsidRDefault="00DF2CEF" w:rsidP="005A1F00">
            <w:pPr>
              <w:jc w:val="left"/>
              <w:rPr>
                <w:b/>
                <w:bCs/>
              </w:rPr>
            </w:pPr>
            <w:r w:rsidRPr="002867C4">
              <w:rPr>
                <w:b/>
                <w:bCs/>
              </w:rPr>
              <w:t>Département</w:t>
            </w:r>
            <w:r>
              <w:rPr>
                <w:b/>
                <w:bCs/>
              </w:rPr>
              <w:t>(s)</w:t>
            </w:r>
          </w:p>
        </w:tc>
        <w:tc>
          <w:tcPr>
            <w:tcW w:w="6976" w:type="dxa"/>
            <w:vAlign w:val="center"/>
          </w:tcPr>
          <w:p w14:paraId="7655E744" w14:textId="77777777" w:rsidR="00DF2CEF" w:rsidRPr="00FF635D" w:rsidRDefault="00DF2CEF" w:rsidP="005A1F00">
            <w:pPr>
              <w:jc w:val="left"/>
            </w:pPr>
          </w:p>
        </w:tc>
      </w:tr>
    </w:tbl>
    <w:p w14:paraId="0FF8F935" w14:textId="77777777" w:rsidR="000A0F25" w:rsidRDefault="000A0F25" w:rsidP="00267C8E">
      <w:pPr>
        <w:pStyle w:val="Titre2"/>
      </w:pPr>
      <w:r>
        <w:t>Identification du parcours</w:t>
      </w:r>
      <w:r w:rsidR="00B85A10">
        <w:t xml:space="preserve"> </w:t>
      </w:r>
      <w:r w:rsidR="007D4BE0">
        <w:t xml:space="preserve">tel que </w:t>
      </w:r>
      <w:r w:rsidR="00B85A10" w:rsidRPr="007D4BE0">
        <w:t>habilité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22E69165" w14:textId="77777777" w:rsidTr="00FD333B">
        <w:tc>
          <w:tcPr>
            <w:tcW w:w="9628" w:type="dxa"/>
            <w:shd w:val="clear" w:color="auto" w:fill="DEEAF6" w:themeFill="accent5" w:themeFillTint="33"/>
          </w:tcPr>
          <w:p w14:paraId="5D7D16F5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69E1A5AC" w14:textId="77777777" w:rsidTr="00FD333B">
        <w:trPr>
          <w:trHeight w:val="510"/>
        </w:trPr>
        <w:tc>
          <w:tcPr>
            <w:tcW w:w="9628" w:type="dxa"/>
          </w:tcPr>
          <w:p w14:paraId="026481BF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Domaine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domaines prédéfinis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64D23CC0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Mention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dans la liste des mentions prédéfinies par la CNS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70716CB6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Parcours (ou spécialité)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A spécifier par établissement(s)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  <w:p w14:paraId="1D77F757" w14:textId="62DD8A6E" w:rsidR="00786987" w:rsidRPr="008F1ADF" w:rsidRDefault="00786987" w:rsidP="00786987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Type de formation 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 type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choix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(</w:t>
            </w:r>
            <w:r w:rsidR="00B64D03">
              <w:rPr>
                <w:i/>
                <w:iCs/>
                <w:color w:val="0000FF"/>
                <w:sz w:val="20"/>
                <w:szCs w:val="22"/>
                <w:lang w:bidi="ar-MA"/>
              </w:rPr>
              <w:t>tel que habilité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)</w:t>
            </w:r>
          </w:p>
          <w:p w14:paraId="1E5895D5" w14:textId="159BFC9F" w:rsidR="00786987" w:rsidRPr="008F1ADF" w:rsidRDefault="00786987" w:rsidP="00786987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Nature de la </w:t>
            </w:r>
            <w:r w:rsidRPr="0094636F">
              <w:rPr>
                <w:i/>
                <w:iCs/>
                <w:color w:val="0000FF"/>
                <w:sz w:val="18"/>
                <w:szCs w:val="20"/>
                <w:lang w:bidi="ar-MA"/>
              </w:rPr>
              <w:t>diplomation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 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une catégorie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choix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  <w:r w:rsidR="00B64D03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</w:t>
            </w:r>
            <w:r w:rsidR="00B64D03">
              <w:rPr>
                <w:i/>
                <w:iCs/>
                <w:color w:val="0000FF"/>
                <w:sz w:val="18"/>
                <w:szCs w:val="20"/>
                <w:lang w:bidi="ar-MA"/>
              </w:rPr>
              <w:t>(</w:t>
            </w:r>
            <w:r w:rsidR="00B64D03">
              <w:rPr>
                <w:i/>
                <w:iCs/>
                <w:color w:val="0000FF"/>
                <w:sz w:val="20"/>
                <w:szCs w:val="22"/>
                <w:lang w:bidi="ar-MA"/>
              </w:rPr>
              <w:t>tel que habilité</w:t>
            </w:r>
            <w:r w:rsidR="00B64D03">
              <w:rPr>
                <w:i/>
                <w:iCs/>
                <w:color w:val="0000FF"/>
                <w:sz w:val="18"/>
                <w:szCs w:val="20"/>
                <w:lang w:bidi="ar-MA"/>
              </w:rPr>
              <w:t>)</w:t>
            </w:r>
          </w:p>
          <w:p w14:paraId="4778BBF5" w14:textId="0FA60A4D" w:rsidR="00786987" w:rsidRPr="008F1ADF" w:rsidRDefault="00786987" w:rsidP="00786987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O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rganisation de la formation 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 mode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trois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  <w:r w:rsidR="00B64D03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(</w:t>
            </w:r>
            <w:r w:rsidR="00B64D03">
              <w:rPr>
                <w:i/>
                <w:iCs/>
                <w:color w:val="0000FF"/>
                <w:sz w:val="20"/>
                <w:szCs w:val="22"/>
                <w:lang w:bidi="ar-MA"/>
              </w:rPr>
              <w:t>tel que habilité</w:t>
            </w:r>
            <w:r w:rsidR="00B64D03">
              <w:rPr>
                <w:i/>
                <w:iCs/>
                <w:color w:val="0000FF"/>
                <w:sz w:val="20"/>
                <w:szCs w:val="22"/>
                <w:lang w:bidi="ar-MA"/>
              </w:rPr>
              <w:t>)</w:t>
            </w:r>
          </w:p>
          <w:p w14:paraId="4D87B2C2" w14:textId="77777777" w:rsidR="007B5569" w:rsidRPr="007B5569" w:rsidRDefault="007B5569" w:rsidP="00D177CA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Commission Nationale Sectorielle :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ab/>
              <w:t>Choisir l’une des commissions dans la liste proposée</w:t>
            </w:r>
            <w:r w:rsidR="00624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(tel que habilité)</w:t>
            </w:r>
          </w:p>
        </w:tc>
      </w:tr>
    </w:tbl>
    <w:p w14:paraId="4FAE1B34" w14:textId="77777777" w:rsidR="00FD333B" w:rsidRDefault="00FD333B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864"/>
      </w:tblGrid>
      <w:tr w:rsidR="00702DF0" w:rsidRPr="001B0481" w14:paraId="216E4438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14B9BD28" w14:textId="77777777" w:rsidR="00702DF0" w:rsidRPr="00D315DA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bookmarkStart w:id="1" w:name="_Toc190138178"/>
            <w:r w:rsidRPr="006F662C">
              <w:rPr>
                <w:b/>
                <w:bCs/>
                <w:sz w:val="20"/>
                <w:szCs w:val="22"/>
                <w:lang w:bidi="ar-MA"/>
              </w:rPr>
              <w:lastRenderedPageBreak/>
              <w:t>Domaine</w:t>
            </w:r>
          </w:p>
        </w:tc>
        <w:tc>
          <w:tcPr>
            <w:tcW w:w="6864" w:type="dxa"/>
            <w:vAlign w:val="center"/>
          </w:tcPr>
          <w:p w14:paraId="349A6054" w14:textId="77777777" w:rsidR="00702DF0" w:rsidRPr="007B5569" w:rsidRDefault="00702DF0" w:rsidP="00E175AA">
            <w:pPr>
              <w:spacing w:before="40" w:after="40"/>
              <w:jc w:val="left"/>
              <w:rPr>
                <w:rFonts w:cs="Times New Roman"/>
                <w:color w:val="0000FF"/>
                <w:lang w:bidi="ar-MA"/>
              </w:rPr>
            </w:pPr>
          </w:p>
        </w:tc>
      </w:tr>
      <w:tr w:rsidR="00702DF0" w:rsidRPr="001B0481" w14:paraId="14D22488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1E3BD9AF" w14:textId="77777777" w:rsidR="00702DF0" w:rsidRPr="006F662C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Mention</w:t>
            </w:r>
          </w:p>
        </w:tc>
        <w:tc>
          <w:tcPr>
            <w:tcW w:w="6864" w:type="dxa"/>
            <w:vAlign w:val="center"/>
          </w:tcPr>
          <w:p w14:paraId="791AD108" w14:textId="77777777" w:rsidR="00702DF0" w:rsidRPr="007B5569" w:rsidRDefault="00702DF0" w:rsidP="00E175AA">
            <w:pPr>
              <w:spacing w:before="40" w:after="40"/>
              <w:jc w:val="left"/>
              <w:rPr>
                <w:color w:val="0000FF"/>
              </w:rPr>
            </w:pPr>
          </w:p>
        </w:tc>
      </w:tr>
      <w:tr w:rsidR="00702DF0" w:rsidRPr="001B0481" w14:paraId="4D950BE4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5CD03C5D" w14:textId="77777777" w:rsidR="00702DF0" w:rsidRPr="006F662C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Parcours (ou spécialité)</w:t>
            </w:r>
          </w:p>
        </w:tc>
        <w:tc>
          <w:tcPr>
            <w:tcW w:w="6864" w:type="dxa"/>
            <w:vAlign w:val="center"/>
          </w:tcPr>
          <w:p w14:paraId="3BA89626" w14:textId="77777777" w:rsidR="00702DF0" w:rsidRPr="007B5569" w:rsidRDefault="00702DF0" w:rsidP="00E175AA">
            <w:pPr>
              <w:spacing w:before="40" w:after="40"/>
              <w:jc w:val="left"/>
              <w:rPr>
                <w:color w:val="0000FF"/>
              </w:rPr>
            </w:pPr>
          </w:p>
        </w:tc>
      </w:tr>
      <w:tr w:rsidR="00702DF0" w:rsidRPr="00C50DB7" w14:paraId="5B8FB9E8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69F60CBB" w14:textId="77777777" w:rsidR="00702DF0" w:rsidRPr="006F662C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Type de formation</w:t>
            </w:r>
          </w:p>
        </w:tc>
        <w:tc>
          <w:tcPr>
            <w:tcW w:w="6864" w:type="dxa"/>
            <w:vAlign w:val="center"/>
          </w:tcPr>
          <w:p w14:paraId="1F535926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 xml:space="preserve">Formation </w:t>
            </w:r>
            <w:r w:rsidRPr="001E50D1">
              <w:rPr>
                <w:sz w:val="20"/>
                <w:szCs w:val="22"/>
                <w:lang w:bidi="ar-MA"/>
              </w:rPr>
              <w:t>Initiale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 xml:space="preserve">Formation </w:t>
            </w:r>
            <w:r w:rsidRPr="001E50D1">
              <w:rPr>
                <w:sz w:val="20"/>
                <w:szCs w:val="22"/>
                <w:lang w:bidi="ar-MA"/>
              </w:rPr>
              <w:t>Continue</w:t>
            </w:r>
          </w:p>
        </w:tc>
      </w:tr>
      <w:tr w:rsidR="00702DF0" w:rsidRPr="00C50DB7" w14:paraId="425E8DFE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33DBCE7A" w14:textId="77777777" w:rsidR="00702DF0" w:rsidRPr="00C979F9" w:rsidRDefault="00702DF0" w:rsidP="00E175AA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</w:rPr>
              <w:t>Alternance</w:t>
            </w:r>
          </w:p>
        </w:tc>
        <w:tc>
          <w:tcPr>
            <w:tcW w:w="6864" w:type="dxa"/>
            <w:vAlign w:val="center"/>
          </w:tcPr>
          <w:p w14:paraId="128CE5F4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02DF0" w:rsidRPr="003F0861" w14:paraId="2436F882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407A26A2" w14:textId="77777777" w:rsidR="00702DF0" w:rsidRPr="00C979F9" w:rsidRDefault="00702DF0" w:rsidP="00E175AA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  <w:lang w:bidi="ar-MA"/>
              </w:rPr>
              <w:t>Co-construction</w:t>
            </w:r>
          </w:p>
        </w:tc>
        <w:tc>
          <w:tcPr>
            <w:tcW w:w="6864" w:type="dxa"/>
            <w:vAlign w:val="center"/>
          </w:tcPr>
          <w:p w14:paraId="2928FB21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02DF0" w:rsidRPr="003F0861" w14:paraId="45B40B9B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6BE84CB2" w14:textId="77777777" w:rsidR="00702DF0" w:rsidRPr="00C979F9" w:rsidRDefault="00702DF0" w:rsidP="00E175AA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  <w:lang w:bidi="ar-MA"/>
              </w:rPr>
              <w:t>Coopération internationale</w:t>
            </w:r>
          </w:p>
        </w:tc>
        <w:tc>
          <w:tcPr>
            <w:tcW w:w="6864" w:type="dxa"/>
            <w:vAlign w:val="center"/>
          </w:tcPr>
          <w:p w14:paraId="49D32EB7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02DF0" w:rsidRPr="00C50DB7" w14:paraId="40372291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272E0D15" w14:textId="77777777" w:rsidR="00702DF0" w:rsidRPr="006F662C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Nature de la diplomation</w:t>
            </w:r>
          </w:p>
        </w:tc>
        <w:tc>
          <w:tcPr>
            <w:tcW w:w="6864" w:type="dxa"/>
            <w:vAlign w:val="center"/>
          </w:tcPr>
          <w:p w14:paraId="2CB894F4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Simple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Co-diplomation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Double-diplomation</w:t>
            </w:r>
          </w:p>
        </w:tc>
      </w:tr>
      <w:tr w:rsidR="00702DF0" w:rsidRPr="001B0481" w14:paraId="3A8C6BC3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1E35EAEC" w14:textId="77777777" w:rsidR="00702DF0" w:rsidRPr="006F662C" w:rsidRDefault="00702DF0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>
              <w:rPr>
                <w:b/>
                <w:bCs/>
                <w:sz w:val="20"/>
                <w:szCs w:val="22"/>
                <w:lang w:bidi="ar-MA"/>
              </w:rPr>
              <w:t>O</w:t>
            </w:r>
            <w:r w:rsidRPr="006F662C">
              <w:rPr>
                <w:b/>
                <w:bCs/>
                <w:sz w:val="20"/>
                <w:szCs w:val="22"/>
                <w:lang w:bidi="ar-MA"/>
              </w:rPr>
              <w:t>rganisation de la formation</w:t>
            </w:r>
          </w:p>
        </w:tc>
        <w:tc>
          <w:tcPr>
            <w:tcW w:w="6864" w:type="dxa"/>
            <w:vAlign w:val="center"/>
          </w:tcPr>
          <w:p w14:paraId="158215D6" w14:textId="77777777" w:rsidR="00702DF0" w:rsidRPr="001E50D1" w:rsidRDefault="00702DF0" w:rsidP="00E175AA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Présentielle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A distance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>
              <w:rPr>
                <w:sz w:val="20"/>
                <w:szCs w:val="22"/>
                <w:lang w:bidi="ar-MA"/>
              </w:rPr>
            </w:r>
            <w:r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Mixte</w:t>
            </w:r>
          </w:p>
        </w:tc>
      </w:tr>
      <w:tr w:rsidR="00702DF0" w:rsidRPr="001B0481" w14:paraId="7EFE29B2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380EFA72" w14:textId="48F8DEE4" w:rsidR="00702DF0" w:rsidRPr="006F662C" w:rsidRDefault="007A1361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</w:rPr>
            </w:pPr>
            <w:r w:rsidRPr="007A1361">
              <w:rPr>
                <w:b/>
                <w:bCs/>
                <w:sz w:val="20"/>
                <w:szCs w:val="22"/>
                <w:lang w:bidi="ar-MA"/>
              </w:rPr>
              <w:t>Commission Nationale Sectorielle ayant habilité le parcours</w:t>
            </w:r>
          </w:p>
        </w:tc>
        <w:tc>
          <w:tcPr>
            <w:tcW w:w="6864" w:type="dxa"/>
            <w:vAlign w:val="center"/>
          </w:tcPr>
          <w:p w14:paraId="31AAC2C1" w14:textId="77777777" w:rsidR="00702DF0" w:rsidRPr="0053724A" w:rsidRDefault="00702DF0" w:rsidP="00E175AA">
            <w:pPr>
              <w:spacing w:before="40" w:after="40"/>
              <w:jc w:val="left"/>
              <w:rPr>
                <w:sz w:val="20"/>
                <w:szCs w:val="22"/>
              </w:rPr>
            </w:pPr>
          </w:p>
        </w:tc>
      </w:tr>
      <w:tr w:rsidR="007A1361" w:rsidRPr="001B0481" w14:paraId="334C024A" w14:textId="77777777" w:rsidTr="00E175AA">
        <w:trPr>
          <w:trHeight w:val="340"/>
        </w:trPr>
        <w:tc>
          <w:tcPr>
            <w:tcW w:w="2770" w:type="dxa"/>
            <w:vAlign w:val="center"/>
          </w:tcPr>
          <w:p w14:paraId="08BF1470" w14:textId="01273376" w:rsidR="007A1361" w:rsidRDefault="007A1361" w:rsidP="00E175AA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7A1361">
              <w:rPr>
                <w:b/>
                <w:bCs/>
                <w:sz w:val="20"/>
                <w:szCs w:val="22"/>
                <w:lang w:bidi="ar-MA"/>
              </w:rPr>
              <w:t>Année d'habilitation du parcours</w:t>
            </w:r>
          </w:p>
        </w:tc>
        <w:tc>
          <w:tcPr>
            <w:tcW w:w="6864" w:type="dxa"/>
            <w:vAlign w:val="center"/>
          </w:tcPr>
          <w:p w14:paraId="257FCF9A" w14:textId="77777777" w:rsidR="007A1361" w:rsidRPr="0053724A" w:rsidRDefault="007A1361" w:rsidP="00E175AA">
            <w:pPr>
              <w:spacing w:before="40" w:after="40"/>
              <w:jc w:val="left"/>
              <w:rPr>
                <w:sz w:val="20"/>
                <w:szCs w:val="22"/>
              </w:rPr>
            </w:pPr>
          </w:p>
        </w:tc>
      </w:tr>
    </w:tbl>
    <w:p w14:paraId="257F0399" w14:textId="77777777" w:rsidR="00702DF0" w:rsidRDefault="00702DF0" w:rsidP="00DF7486">
      <w:pPr>
        <w:rPr>
          <w:lang w:bidi="ar-MA"/>
        </w:rPr>
      </w:pPr>
    </w:p>
    <w:p w14:paraId="2850541E" w14:textId="77777777" w:rsidR="0042241D" w:rsidRPr="006E692D" w:rsidRDefault="00D776DB" w:rsidP="006E692D">
      <w:pPr>
        <w:pStyle w:val="Titre1"/>
      </w:pPr>
      <w:r w:rsidRPr="006E692D">
        <w:t>Modification</w:t>
      </w:r>
      <w:r w:rsidR="00DF7486">
        <w:t>(s)</w:t>
      </w:r>
      <w:r w:rsidRPr="006E692D">
        <w:t xml:space="preserve"> demandée</w:t>
      </w:r>
      <w:r w:rsidR="00DF7486">
        <w:t>(s)</w:t>
      </w:r>
    </w:p>
    <w:bookmarkEnd w:id="1"/>
    <w:p w14:paraId="2CB7B9AC" w14:textId="77777777" w:rsidR="008D36AD" w:rsidRDefault="008D36AD" w:rsidP="007A00F5">
      <w:pPr>
        <w:spacing w:before="0" w:after="0" w:line="276" w:lineRule="auto"/>
        <w:rPr>
          <w:szCs w:val="22"/>
        </w:rPr>
      </w:pPr>
      <w:r>
        <w:rPr>
          <w:szCs w:val="22"/>
        </w:rPr>
        <w:t xml:space="preserve">L'établissement peut proposer soit un changement au niveau de l'intitulé de la mention </w:t>
      </w:r>
      <w:r w:rsidR="00DF7486">
        <w:rPr>
          <w:szCs w:val="22"/>
        </w:rPr>
        <w:t>et/</w:t>
      </w:r>
      <w:r>
        <w:rPr>
          <w:szCs w:val="22"/>
        </w:rPr>
        <w:t>ou du parcours habilité(s) soit un changement au niveau du plan d'études.</w:t>
      </w:r>
    </w:p>
    <w:p w14:paraId="1F5ACCDC" w14:textId="77777777" w:rsidR="008D36AD" w:rsidRDefault="008D36AD" w:rsidP="00DF7486"/>
    <w:p w14:paraId="7971D16F" w14:textId="77777777" w:rsidR="002A581E" w:rsidRDefault="00B85A10" w:rsidP="00D776DB">
      <w:pPr>
        <w:spacing w:before="0" w:after="0" w:line="276" w:lineRule="auto"/>
        <w:rPr>
          <w:b/>
          <w:bCs/>
          <w:color w:val="0000FF"/>
          <w:szCs w:val="22"/>
          <w:lang w:bidi="ar-MA"/>
        </w:rPr>
      </w:pPr>
      <w:r w:rsidRPr="00E67774">
        <w:rPr>
          <w:b/>
          <w:bCs/>
          <w:color w:val="0000FF"/>
          <w:szCs w:val="22"/>
          <w:lang w:bidi="ar-MA"/>
        </w:rPr>
        <w:t>2.1 Modification au niveau de l'intitulé de la mention ou du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BC5" w:rsidRPr="007B5569" w14:paraId="2C55D74F" w14:textId="77777777" w:rsidTr="001F7D24">
        <w:tc>
          <w:tcPr>
            <w:tcW w:w="9854" w:type="dxa"/>
            <w:shd w:val="clear" w:color="auto" w:fill="DEEAF6" w:themeFill="accent5" w:themeFillTint="33"/>
          </w:tcPr>
          <w:p w14:paraId="1E7C9466" w14:textId="77777777" w:rsidR="004C3BC5" w:rsidRPr="007B5569" w:rsidRDefault="004C3BC5" w:rsidP="001F7D24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C3BC5" w:rsidRPr="007B5569" w14:paraId="46CFD5C6" w14:textId="77777777" w:rsidTr="001F7D24">
        <w:trPr>
          <w:trHeight w:val="510"/>
        </w:trPr>
        <w:tc>
          <w:tcPr>
            <w:tcW w:w="9854" w:type="dxa"/>
          </w:tcPr>
          <w:p w14:paraId="7431CBC3" w14:textId="77777777" w:rsidR="004C3BC5" w:rsidRDefault="004C3BC5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Cocher la case correspondant à la(aux) modification</w:t>
            </w:r>
            <w:r w:rsidR="00AC7D5C">
              <w:rPr>
                <w:i/>
                <w:iCs/>
                <w:color w:val="0000FF"/>
                <w:sz w:val="20"/>
                <w:szCs w:val="22"/>
                <w:lang w:bidi="ar-MA"/>
              </w:rPr>
              <w:t>(s) demandée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</w:p>
          <w:p w14:paraId="3562DE6B" w14:textId="77777777" w:rsidR="00AC7D5C" w:rsidRDefault="00AC7D5C" w:rsidP="001C36F2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nouvel 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>intitulé</w:t>
            </w:r>
            <w:r w:rsidR="007A00F5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les nouveaux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intitulé</w:t>
            </w:r>
            <w:r w:rsidR="001C36F2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="007A00F5">
              <w:rPr>
                <w:i/>
                <w:iCs/>
                <w:color w:val="0000FF"/>
                <w:sz w:val="20"/>
                <w:szCs w:val="22"/>
                <w:lang w:bidi="ar-MA"/>
              </w:rPr>
              <w:t>)</w:t>
            </w:r>
          </w:p>
          <w:p w14:paraId="2CFB7BF9" w14:textId="77777777" w:rsidR="004C3BC5" w:rsidRPr="007B5569" w:rsidRDefault="004C3BC5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Justifier la demande de modification</w:t>
            </w:r>
          </w:p>
        </w:tc>
      </w:tr>
    </w:tbl>
    <w:p w14:paraId="2E48F05C" w14:textId="77777777" w:rsidR="00F9345C" w:rsidRDefault="00F9345C" w:rsidP="00D776DB">
      <w:pPr>
        <w:spacing w:before="0" w:after="0" w:line="276" w:lineRule="auto"/>
        <w:rPr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015"/>
        <w:gridCol w:w="732"/>
        <w:gridCol w:w="6344"/>
      </w:tblGrid>
      <w:tr w:rsidR="004C3BC5" w:rsidRPr="001B0481" w14:paraId="5259B968" w14:textId="77777777" w:rsidTr="004C3BC5">
        <w:trPr>
          <w:trHeight w:val="465"/>
        </w:trPr>
        <w:tc>
          <w:tcPr>
            <w:tcW w:w="1763" w:type="dxa"/>
            <w:vMerge w:val="restart"/>
            <w:vAlign w:val="center"/>
          </w:tcPr>
          <w:p w14:paraId="3F39D4AF" w14:textId="77777777" w:rsidR="004C3BC5" w:rsidRPr="002867C4" w:rsidRDefault="004C3BC5" w:rsidP="004C3BC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Nouvel intitulé</w:t>
            </w:r>
          </w:p>
        </w:tc>
        <w:tc>
          <w:tcPr>
            <w:tcW w:w="1015" w:type="dxa"/>
          </w:tcPr>
          <w:p w14:paraId="28A1208E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  <w:r w:rsidRPr="002867C4">
              <w:rPr>
                <w:b/>
                <w:bCs/>
              </w:rPr>
              <w:t>Mention</w:t>
            </w:r>
          </w:p>
        </w:tc>
        <w:tc>
          <w:tcPr>
            <w:tcW w:w="732" w:type="dxa"/>
          </w:tcPr>
          <w:p w14:paraId="486ABF67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  <w:tc>
          <w:tcPr>
            <w:tcW w:w="6344" w:type="dxa"/>
            <w:vAlign w:val="center"/>
          </w:tcPr>
          <w:p w14:paraId="423DA7C3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</w:tr>
      <w:tr w:rsidR="004C3BC5" w:rsidRPr="001B0481" w14:paraId="7D3B716C" w14:textId="77777777" w:rsidTr="004C3BC5">
        <w:trPr>
          <w:trHeight w:val="465"/>
        </w:trPr>
        <w:tc>
          <w:tcPr>
            <w:tcW w:w="1763" w:type="dxa"/>
            <w:vMerge/>
            <w:vAlign w:val="center"/>
          </w:tcPr>
          <w:p w14:paraId="572AB541" w14:textId="77777777" w:rsidR="004C3BC5" w:rsidRDefault="004C3BC5" w:rsidP="00F9345C">
            <w:pPr>
              <w:jc w:val="left"/>
              <w:rPr>
                <w:b/>
                <w:bCs/>
              </w:rPr>
            </w:pPr>
          </w:p>
        </w:tc>
        <w:tc>
          <w:tcPr>
            <w:tcW w:w="1015" w:type="dxa"/>
          </w:tcPr>
          <w:p w14:paraId="1C785CBA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  <w:r>
              <w:rPr>
                <w:b/>
                <w:bCs/>
              </w:rPr>
              <w:t>Parcours</w:t>
            </w:r>
          </w:p>
        </w:tc>
        <w:tc>
          <w:tcPr>
            <w:tcW w:w="732" w:type="dxa"/>
          </w:tcPr>
          <w:p w14:paraId="508A0471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  <w:tc>
          <w:tcPr>
            <w:tcW w:w="6344" w:type="dxa"/>
            <w:vAlign w:val="center"/>
          </w:tcPr>
          <w:p w14:paraId="59D937B8" w14:textId="77777777" w:rsidR="004C3BC5" w:rsidRPr="007B5569" w:rsidRDefault="004C3BC5" w:rsidP="001F7D24">
            <w:pPr>
              <w:jc w:val="left"/>
              <w:rPr>
                <w:color w:val="0000FF"/>
              </w:rPr>
            </w:pPr>
          </w:p>
        </w:tc>
      </w:tr>
      <w:tr w:rsidR="00077B26" w:rsidRPr="001B0481" w14:paraId="0754B475" w14:textId="77777777" w:rsidTr="00DF7486">
        <w:trPr>
          <w:trHeight w:val="890"/>
        </w:trPr>
        <w:tc>
          <w:tcPr>
            <w:tcW w:w="3510" w:type="dxa"/>
            <w:gridSpan w:val="3"/>
            <w:vAlign w:val="center"/>
          </w:tcPr>
          <w:p w14:paraId="6C7B256E" w14:textId="77777777" w:rsidR="00077B26" w:rsidRPr="00DF7486" w:rsidRDefault="00077B26" w:rsidP="00DF74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Raisons justifiant la modification</w:t>
            </w:r>
          </w:p>
        </w:tc>
        <w:tc>
          <w:tcPr>
            <w:tcW w:w="6344" w:type="dxa"/>
          </w:tcPr>
          <w:p w14:paraId="4B57EE10" w14:textId="77777777" w:rsidR="00077B26" w:rsidRPr="007B5569" w:rsidRDefault="00077B26" w:rsidP="00F9345C">
            <w:pPr>
              <w:jc w:val="left"/>
              <w:rPr>
                <w:color w:val="0000FF"/>
              </w:rPr>
            </w:pPr>
          </w:p>
        </w:tc>
      </w:tr>
    </w:tbl>
    <w:p w14:paraId="579B9B68" w14:textId="77777777" w:rsidR="00B85A10" w:rsidRDefault="00B85A10" w:rsidP="00D776DB">
      <w:pPr>
        <w:spacing w:before="0" w:after="0" w:line="276" w:lineRule="auto"/>
        <w:rPr>
          <w:szCs w:val="22"/>
        </w:rPr>
      </w:pPr>
    </w:p>
    <w:p w14:paraId="07A5D9C0" w14:textId="77777777" w:rsidR="00B85A10" w:rsidRDefault="006E692D" w:rsidP="006E692D">
      <w:pPr>
        <w:spacing w:before="0" w:after="0" w:line="276" w:lineRule="auto"/>
        <w:rPr>
          <w:b/>
          <w:bCs/>
          <w:color w:val="0000FF"/>
          <w:szCs w:val="22"/>
          <w:lang w:bidi="ar-MA"/>
        </w:rPr>
      </w:pPr>
      <w:r w:rsidRPr="00E67774">
        <w:rPr>
          <w:b/>
          <w:bCs/>
          <w:color w:val="0000FF"/>
          <w:szCs w:val="22"/>
          <w:lang w:bidi="ar-MA"/>
        </w:rPr>
        <w:t>2.2 Modification au niveau du plan d'études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00E" w:rsidRPr="007B5569" w14:paraId="77E55721" w14:textId="77777777" w:rsidTr="001F7D24">
        <w:tc>
          <w:tcPr>
            <w:tcW w:w="9854" w:type="dxa"/>
            <w:shd w:val="clear" w:color="auto" w:fill="DEEAF6" w:themeFill="accent5" w:themeFillTint="33"/>
          </w:tcPr>
          <w:p w14:paraId="009F3C9F" w14:textId="77777777" w:rsidR="0094700E" w:rsidRPr="007B5569" w:rsidRDefault="0094700E" w:rsidP="001F7D24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94700E" w:rsidRPr="007B5569" w14:paraId="691303B6" w14:textId="77777777" w:rsidTr="001F7D24">
        <w:trPr>
          <w:trHeight w:val="510"/>
        </w:trPr>
        <w:tc>
          <w:tcPr>
            <w:tcW w:w="9854" w:type="dxa"/>
          </w:tcPr>
          <w:p w14:paraId="344C961C" w14:textId="77777777" w:rsidR="00E31776" w:rsidRDefault="00F43342" w:rsidP="00F5055E">
            <w:p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Présenter</w:t>
            </w:r>
            <w:r w:rsidR="00F5055E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l'ensemble du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plan d'études validé par la CNS et le plan d'études proposé/révisé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inclure les 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>6 semestres pour les licences et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les</w:t>
            </w:r>
            <w:r w:rsidR="00416E6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4 semestres pour les mastères)</w:t>
            </w:r>
          </w:p>
          <w:p w14:paraId="79277E9E" w14:textId="77777777" w:rsidR="0094700E" w:rsidRPr="0094700E" w:rsidRDefault="0094700E" w:rsidP="0094700E">
            <w:p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Pr="0094700E">
              <w:rPr>
                <w:i/>
                <w:iCs/>
                <w:color w:val="0000FF"/>
                <w:sz w:val="20"/>
                <w:szCs w:val="22"/>
                <w:lang w:bidi="ar-MA"/>
              </w:rPr>
              <w:t>urligner l'objet du changement (UE, ECUE, Volume Horaire, Crédit, Coefficient, Régime d'examen) au niveau de</w:t>
            </w:r>
            <w:r w:rsid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14:paraId="7B317A6A" w14:textId="77777777" w:rsidR="0094700E" w:rsidRPr="00DF7486" w:rsidRDefault="0094700E" w:rsidP="00DF7486">
            <w:pPr>
              <w:pStyle w:val="Paragraphedeliste"/>
              <w:numPr>
                <w:ilvl w:val="0"/>
                <w:numId w:val="34"/>
              </w:num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la version telle qu'elle a été validée par la commission (Semestre 1 par exemple)</w:t>
            </w:r>
          </w:p>
          <w:p w14:paraId="34324100" w14:textId="77777777" w:rsidR="0094700E" w:rsidRPr="00DF7486" w:rsidRDefault="0094700E" w:rsidP="00DF7486">
            <w:pPr>
              <w:pStyle w:val="Paragraphedeliste"/>
              <w:numPr>
                <w:ilvl w:val="0"/>
                <w:numId w:val="34"/>
              </w:numPr>
              <w:spacing w:before="0" w:after="0" w:line="276" w:lineRule="auto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la nouvelle version proposée </w:t>
            </w:r>
            <w:r w:rsidR="00EB1B09" w:rsidRPr="00DF7486">
              <w:rPr>
                <w:i/>
                <w:iCs/>
                <w:color w:val="0000FF"/>
                <w:sz w:val="20"/>
                <w:szCs w:val="22"/>
                <w:lang w:bidi="ar-MA"/>
              </w:rPr>
              <w:t>(Semestre 1 par exemple)</w:t>
            </w:r>
          </w:p>
          <w:p w14:paraId="06F466A9" w14:textId="77777777" w:rsidR="0094700E" w:rsidRPr="007B5569" w:rsidRDefault="0094700E" w:rsidP="001F7D24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</w:tc>
      </w:tr>
    </w:tbl>
    <w:p w14:paraId="19823E4D" w14:textId="77777777" w:rsidR="00DF7486" w:rsidRDefault="00DF7486" w:rsidP="00DF7486"/>
    <w:p w14:paraId="349CDA01" w14:textId="77777777" w:rsidR="00DF7486" w:rsidRDefault="00DF7486">
      <w:pPr>
        <w:spacing w:before="0" w:after="0"/>
        <w:jc w:val="left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br w:type="page"/>
      </w:r>
    </w:p>
    <w:p w14:paraId="00641D87" w14:textId="77777777" w:rsidR="00A27C10" w:rsidRDefault="00A27C10" w:rsidP="009A5F18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 w:rsidR="00B34DFB">
        <w:rPr>
          <w:b/>
          <w:bCs/>
          <w:color w:val="800000"/>
          <w:sz w:val="28"/>
          <w:szCs w:val="28"/>
        </w:rPr>
        <w:t>1</w:t>
      </w:r>
      <w:r w:rsidR="00A271A1">
        <w:rPr>
          <w:b/>
          <w:bCs/>
          <w:color w:val="800000"/>
          <w:sz w:val="28"/>
          <w:szCs w:val="28"/>
        </w:rPr>
        <w:t xml:space="preserve"> (Version </w:t>
      </w:r>
      <w:r w:rsidR="00F519F5">
        <w:rPr>
          <w:b/>
          <w:bCs/>
          <w:color w:val="800000"/>
          <w:sz w:val="28"/>
          <w:szCs w:val="28"/>
        </w:rPr>
        <w:t xml:space="preserve">actuelle </w:t>
      </w:r>
      <w:r w:rsidR="00A271A1">
        <w:rPr>
          <w:b/>
          <w:bCs/>
          <w:color w:val="800000"/>
          <w:sz w:val="28"/>
          <w:szCs w:val="28"/>
        </w:rPr>
        <w:t>du parcours habilité)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134"/>
        <w:gridCol w:w="794"/>
        <w:gridCol w:w="1079"/>
        <w:gridCol w:w="1019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470A98" w:rsidRPr="00B56CBD" w14:paraId="24A8F9B5" w14:textId="77777777" w:rsidTr="00F519F5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CD6A4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231E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06D09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Code de l'UE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93EC7A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3E7FA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72B9F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16FBE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8A4F8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D6282" w14:textId="77777777" w:rsidR="00470A98" w:rsidRPr="00B56CBD" w:rsidRDefault="00470A98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16242B" w:rsidRPr="00E53B78" w14:paraId="253B836F" w14:textId="77777777" w:rsidTr="00F519F5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6C20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B329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5F3D4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7D958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9C9D5" w14:textId="77777777" w:rsidR="0016242B" w:rsidRPr="00E53B78" w:rsidRDefault="0016242B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0A115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07F04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594DF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EF60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810D7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ACF37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C32EB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A3538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62A3" w14:textId="77777777" w:rsidR="0016242B" w:rsidRPr="00E53B78" w:rsidRDefault="0016242B" w:rsidP="00BE5EB8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 w:rsidR="00B03612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CD105" w14:textId="77777777" w:rsidR="0016242B" w:rsidRPr="00E53B78" w:rsidRDefault="00B03612" w:rsidP="00BE5E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="0016242B"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3443EC" w:rsidRPr="00E53B78" w14:paraId="0743DA83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E1243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F857B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0A45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C68BB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A9556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86A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43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09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8FCB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2411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8785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FF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0346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3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505F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EFA3270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8305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92FD5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D02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93BFB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EFCA6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F5ECC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4809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506F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8950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A3E4F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0D7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2E4A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B954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B2CE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28E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08D9ADB" w14:textId="77777777" w:rsidTr="008D36AD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DD5D2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3B098AD" w14:textId="77777777" w:rsidR="003443EC" w:rsidRPr="00E53B78" w:rsidRDefault="008D36AD" w:rsidP="00BE5EB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l'UE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8DE185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UEF120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B578B61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88AEBAB" w14:textId="77777777" w:rsidR="003443EC" w:rsidRPr="00E53B78" w:rsidRDefault="008D36AD" w:rsidP="00BE5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47FDA62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7E9C494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E27600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79B7C2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2F5CF6F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B23C02B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903292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7F0FC1C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3047552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D1598A4" w14:textId="77777777" w:rsidR="003443EC" w:rsidRPr="00E53B78" w:rsidRDefault="008D36AD" w:rsidP="00BE5E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443EC" w:rsidRPr="00E53B78" w14:paraId="794858FC" w14:textId="77777777" w:rsidTr="008D36AD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A7DC7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D381A4D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C55E219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5CFC907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F5FD369" w14:textId="77777777" w:rsidR="003443EC" w:rsidRPr="00E53B78" w:rsidRDefault="008D36AD" w:rsidP="00BE5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A3E09A8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90559CE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D5323A2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98AB1A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8CD34AB" w14:textId="77777777" w:rsidR="003443EC" w:rsidRPr="00E53B78" w:rsidRDefault="008D36AD" w:rsidP="00BE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36A736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5D9930D" w14:textId="77777777" w:rsidR="003443EC" w:rsidRPr="00E53B78" w:rsidRDefault="008D36AD" w:rsidP="00BE5EB8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6EB3DC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9ACDB6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7699A12" w14:textId="77777777" w:rsidR="003443EC" w:rsidRPr="00E53B78" w:rsidRDefault="008D36AD" w:rsidP="00BE5E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3443EC" w:rsidRPr="00E53B78" w14:paraId="56AE357B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AC171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BFCAB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9063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UEF130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F1FA6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E16B2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A0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CA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A9F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E7D7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F2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465F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1F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5CF9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62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726F4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755AE845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9D87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628D2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E5F7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B213A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8882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FC648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696F0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96CC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EBDD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6FB09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97F2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0EBB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09E6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8DE9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D0D3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373E9346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D930E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F60D2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21EE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UEO110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72EE6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EF7E3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A2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4CC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E9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4D5C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FE0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7123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209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AD2C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29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539FF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7A2A3719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4C1A3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88EC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27F34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6D3F0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DAD87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C6D9F3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42B2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92668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1B1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2AA0D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2A21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23A3B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0C17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B293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9F77" w14:textId="77777777" w:rsidR="003443EC" w:rsidRPr="00E53B78" w:rsidRDefault="003443EC" w:rsidP="00BE5E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3EC" w:rsidRPr="00E53B78" w14:paraId="0703B17D" w14:textId="77777777" w:rsidTr="00F519F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90B3FE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5EAAC" w14:textId="77777777" w:rsidR="003443EC" w:rsidRPr="00E53B78" w:rsidRDefault="003443EC" w:rsidP="00BE5E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88255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UET110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CB30C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DA7BB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78A4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EE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6C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0D079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CEC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D00D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06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609A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22C7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1C76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443EC" w:rsidRPr="00E53B78" w14:paraId="4F727F25" w14:textId="77777777" w:rsidTr="00F519F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BAFD" w14:textId="77777777" w:rsidR="003443EC" w:rsidRPr="00E53B78" w:rsidRDefault="003443E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E46B0" w14:textId="77777777" w:rsidR="003443EC" w:rsidRPr="00E53B78" w:rsidRDefault="003443EC" w:rsidP="00BE5EB8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AB26B" w14:textId="77777777" w:rsidR="003443EC" w:rsidRPr="003443EC" w:rsidRDefault="003443EC" w:rsidP="00BE5EB8">
            <w:pPr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B7C9A" w14:textId="77777777" w:rsidR="003443EC" w:rsidRPr="003443EC" w:rsidRDefault="003443EC" w:rsidP="00BE5EB8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7EF98" w14:textId="77777777" w:rsidR="003443EC" w:rsidRPr="00E53B78" w:rsidRDefault="003443EC" w:rsidP="00BE5EB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F7747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FCF8F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A88F4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B09C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8844CF" w14:textId="77777777" w:rsidR="003443EC" w:rsidRPr="00E53B78" w:rsidRDefault="003443EC" w:rsidP="00BE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4A7DE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8D45A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75F55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1033D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62051" w14:textId="77777777" w:rsidR="003443EC" w:rsidRPr="00E53B78" w:rsidRDefault="003443EC" w:rsidP="00BE5EB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EB420C" w:rsidRPr="009A5F18" w14:paraId="1FC13DF6" w14:textId="77777777" w:rsidTr="009A5F18">
        <w:trPr>
          <w:cantSplit/>
          <w:trHeight w:val="454"/>
          <w:jc w:val="center"/>
        </w:trPr>
        <w:tc>
          <w:tcPr>
            <w:tcW w:w="44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47F5C" w14:textId="77777777" w:rsidR="00EB420C" w:rsidRPr="009A5F18" w:rsidRDefault="00EB420C" w:rsidP="00BE5EB8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6F338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D7C7F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DBCBF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D675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63600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5C43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A745F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2812" w14:textId="77777777" w:rsidR="00EB420C" w:rsidRPr="009A5F18" w:rsidRDefault="005A1F00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C0FFEB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526E237" w14:textId="77777777" w:rsidR="00EB420C" w:rsidRPr="009A5F18" w:rsidRDefault="00EB420C" w:rsidP="00BE5EB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5372C202" w14:textId="77777777" w:rsidR="00A271A1" w:rsidRDefault="00A271A1" w:rsidP="00A271A1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1 (Nouveau programme)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134"/>
        <w:gridCol w:w="794"/>
        <w:gridCol w:w="1079"/>
        <w:gridCol w:w="1019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A271A1" w:rsidRPr="00B56CBD" w14:paraId="6A7DE2BF" w14:textId="77777777" w:rsidTr="00DF7486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9B70B" w14:textId="77777777" w:rsidR="00A271A1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40058C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1C312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56301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Code de l'UE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3F28F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(Fondamentale / Transversale / Optionnelle)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D1F95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1637C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2430B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2E346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5CBF3" w14:textId="77777777" w:rsidR="00A271A1" w:rsidRPr="00B56CBD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A271A1" w:rsidRPr="00E53B78" w14:paraId="796B1CDE" w14:textId="77777777" w:rsidTr="00DF7486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09F70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174A9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63AA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5CA7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86215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C3A7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B99B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24448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230E1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A26D2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FC29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9A1BC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986A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A02A8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4D34D" w14:textId="77777777" w:rsidR="00A271A1" w:rsidRPr="00E53B78" w:rsidRDefault="00A271A1" w:rsidP="00601D5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A271A1" w:rsidRPr="00E53B78" w14:paraId="0C866A60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F6012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549EA" w14:textId="77777777" w:rsidR="00A271A1" w:rsidRPr="00E53B78" w:rsidRDefault="00A271A1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15267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FC54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70439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327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4DD9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6AA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47BC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181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AC598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28FD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6AC6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0E1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C055C" w14:textId="77777777" w:rsidR="00A271A1" w:rsidRPr="00E53B78" w:rsidRDefault="00A271A1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71A1" w:rsidRPr="00E53B78" w14:paraId="17898AD8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9116" w14:textId="77777777" w:rsidR="00A271A1" w:rsidRPr="00E53B78" w:rsidRDefault="00A271A1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9B2EA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7E24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21B0" w14:textId="77777777" w:rsidR="00A271A1" w:rsidRPr="003443EC" w:rsidRDefault="00A271A1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4B61" w14:textId="77777777" w:rsidR="00A271A1" w:rsidRPr="00E53B78" w:rsidRDefault="00A271A1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6BE8C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8F9CC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3C12F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6D2C9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13107" w14:textId="77777777" w:rsidR="00A271A1" w:rsidRPr="00E53B78" w:rsidRDefault="00A271A1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2A260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C05A2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0D9A3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A2E7D" w14:textId="77777777" w:rsidR="00A271A1" w:rsidRPr="00E53B78" w:rsidRDefault="00A271A1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63705" w14:textId="77777777" w:rsidR="00A271A1" w:rsidRPr="00E53B78" w:rsidRDefault="00A271A1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303CCC70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033A6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6EA1D1B" w14:textId="77777777" w:rsidR="00B371CE" w:rsidRPr="00E53B78" w:rsidRDefault="00B371CE" w:rsidP="001F7D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l'UE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E6B5851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UEF120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7280E8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6C1B7CB" w14:textId="77777777" w:rsidR="00B371CE" w:rsidRPr="00E53B78" w:rsidRDefault="00B371CE" w:rsidP="0060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0B4B87E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0169A2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E23D475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F9A58A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F47074E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2F02DF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320A65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69B0FC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5B8546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B89CAFB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B371CE" w:rsidRPr="00E53B78" w14:paraId="312CD939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BA295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D18E2F4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EC786A7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5785909B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A095F47" w14:textId="77777777" w:rsidR="00B371CE" w:rsidRPr="00E53B78" w:rsidRDefault="00B371CE" w:rsidP="0060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Intitulé de l'ECUE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498FFE3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C9D59D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B8B832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233ACB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3769744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795E5E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CA23686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16127777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D7DE05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113D706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B371CE" w:rsidRPr="00E53B78" w14:paraId="3CE1063C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62398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0476D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0E5D5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UEF130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DEFED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A1EE1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807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9A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F6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C12B6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52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3D1A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1A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5DD0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22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90D5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257DF635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F0E2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DD3B7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BD2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7E79E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ECUEF132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7490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D7BD2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41A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4D51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F31F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B9D93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904F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5007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E89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2F712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3DF1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00E4091D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B16CF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6FA72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2D795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UEO110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545D3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46932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02F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FED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3A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FA89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1D8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7BCE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529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2610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B319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0803A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25788C09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E616C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C3571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00C0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9148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ECUEO112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2E3A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C545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B7AD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3AA7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ACA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CF07D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2D97C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E170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5A9A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1ACA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A1D72" w14:textId="77777777" w:rsidR="00B371CE" w:rsidRPr="00E53B78" w:rsidRDefault="00B371CE" w:rsidP="00601D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71CE" w:rsidRPr="00E53B78" w14:paraId="7BDB4005" w14:textId="77777777" w:rsidTr="00DF7486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0538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207EA" w14:textId="77777777" w:rsidR="00B371CE" w:rsidRPr="00E53B78" w:rsidRDefault="00B371CE" w:rsidP="00601D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67C4B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UET110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B0C62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6DBD9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47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2DB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49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73B8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701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DB3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E54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02A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91D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6F3FF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371CE" w:rsidRPr="00E53B78" w14:paraId="38449D06" w14:textId="77777777" w:rsidTr="00DF7486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3FD79" w14:textId="77777777" w:rsidR="00B371CE" w:rsidRPr="00E53B7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D5F6" w14:textId="77777777" w:rsidR="00B371CE" w:rsidRPr="00E53B78" w:rsidRDefault="00B371CE" w:rsidP="00601D5D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01163" w14:textId="77777777" w:rsidR="00B371CE" w:rsidRPr="003443EC" w:rsidRDefault="00B371CE" w:rsidP="00601D5D">
            <w:pPr>
              <w:rPr>
                <w:sz w:val="16"/>
                <w:szCs w:val="16"/>
                <w:rtl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7E6B1" w14:textId="77777777" w:rsidR="00B371CE" w:rsidRPr="003443EC" w:rsidRDefault="00B371CE" w:rsidP="00601D5D">
            <w:pPr>
              <w:jc w:val="center"/>
              <w:rPr>
                <w:sz w:val="16"/>
                <w:szCs w:val="16"/>
                <w:rtl/>
              </w:rPr>
            </w:pPr>
            <w:r w:rsidRPr="003443EC">
              <w:rPr>
                <w:sz w:val="16"/>
                <w:szCs w:val="16"/>
              </w:rPr>
              <w:t>ECUET112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A0B71" w14:textId="77777777" w:rsidR="00B371CE" w:rsidRPr="00E53B78" w:rsidRDefault="00B371CE" w:rsidP="00601D5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59A56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E9620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2555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C7D8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C9B5C" w14:textId="77777777" w:rsidR="00B371CE" w:rsidRPr="00E53B78" w:rsidRDefault="00B371CE" w:rsidP="00601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0F5DB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4BFCE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15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41861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841E3" w14:textId="77777777" w:rsidR="00B371CE" w:rsidRPr="00E53B78" w:rsidRDefault="00B371CE" w:rsidP="00601D5D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371CE" w:rsidRPr="009A5F18" w14:paraId="48CE2404" w14:textId="77777777" w:rsidTr="00DF7486">
        <w:trPr>
          <w:cantSplit/>
          <w:trHeight w:val="454"/>
          <w:jc w:val="center"/>
        </w:trPr>
        <w:tc>
          <w:tcPr>
            <w:tcW w:w="44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8B6E3" w14:textId="77777777" w:rsidR="00B371CE" w:rsidRPr="009A5F18" w:rsidRDefault="00B371CE" w:rsidP="00601D5D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CF5C8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DF942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03FB4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8B76E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1C50A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CE73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CE600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47C5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9AE2C21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9DFC67A" w14:textId="77777777" w:rsidR="00B371CE" w:rsidRPr="009A5F18" w:rsidRDefault="00B371CE" w:rsidP="00601D5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2748844C" w14:textId="77777777" w:rsidR="00DF7486" w:rsidRDefault="00DF7486">
      <w:pPr>
        <w:rPr>
          <w:b/>
          <w:bCs/>
        </w:rPr>
      </w:pPr>
    </w:p>
    <w:p w14:paraId="24081F18" w14:textId="77777777" w:rsidR="00DF7486" w:rsidRDefault="00DF7486">
      <w:r>
        <w:rPr>
          <w:b/>
          <w:bCs/>
        </w:rPr>
        <w:lastRenderedPageBreak/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118A8" w:rsidRPr="00830709" w14:paraId="472EEFF4" w14:textId="77777777" w:rsidTr="00DF7486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D9A22" w14:textId="77777777" w:rsidR="001118A8" w:rsidRPr="00830709" w:rsidRDefault="001118A8" w:rsidP="000A0F25">
            <w:pPr>
              <w:pStyle w:val="Titre"/>
              <w:rPr>
                <w:lang w:bidi="ar-MA"/>
              </w:rPr>
            </w:pPr>
            <w:r w:rsidRPr="00830709">
              <w:rPr>
                <w:lang w:bidi="ar-MA"/>
              </w:rPr>
              <w:lastRenderedPageBreak/>
              <w:t>Avis et visas</w:t>
            </w:r>
          </w:p>
        </w:tc>
      </w:tr>
      <w:tr w:rsidR="001118A8" w:rsidRPr="009E3310" w14:paraId="2EDBD52F" w14:textId="77777777" w:rsidTr="00DF7486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492A" w14:textId="77777777" w:rsidR="001118A8" w:rsidRPr="009E3310" w:rsidRDefault="001118A8" w:rsidP="00371265">
            <w:pPr>
              <w:pStyle w:val="Titre"/>
              <w:rPr>
                <w:sz w:val="36"/>
                <w:szCs w:val="36"/>
              </w:rPr>
            </w:pPr>
            <w:r w:rsidRPr="009E3310">
              <w:rPr>
                <w:sz w:val="36"/>
                <w:szCs w:val="36"/>
              </w:rPr>
              <w:t>Le Doyen / Directeur de d’établissement</w:t>
            </w:r>
            <w:r w:rsidR="009E3310" w:rsidRPr="009E3310">
              <w:rPr>
                <w:sz w:val="36"/>
                <w:szCs w:val="36"/>
              </w:rPr>
              <w:t xml:space="preserve"> (</w:t>
            </w:r>
            <w:r w:rsidR="00500649">
              <w:rPr>
                <w:sz w:val="36"/>
                <w:szCs w:val="36"/>
              </w:rPr>
              <w:t>P</w:t>
            </w:r>
            <w:r w:rsidR="009E3310" w:rsidRPr="009E3310">
              <w:rPr>
                <w:sz w:val="36"/>
                <w:szCs w:val="36"/>
              </w:rPr>
              <w:t>ublic ou Privé)</w:t>
            </w:r>
          </w:p>
        </w:tc>
      </w:tr>
      <w:tr w:rsidR="001118A8" w:rsidRPr="00BC0085" w14:paraId="0A442071" w14:textId="77777777" w:rsidTr="00DF7486">
        <w:trPr>
          <w:trHeight w:val="3402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E288B" w14:textId="77777777" w:rsidR="001118A8" w:rsidRPr="00BC0085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avis du conseil scientifique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établissement doit se baser sur les critères </w:t>
            </w:r>
            <w:r w:rsidR="009E3310">
              <w:rPr>
                <w:lang w:bidi="ar-MA"/>
              </w:rPr>
              <w:t xml:space="preserve">de l’opportunité, </w:t>
            </w:r>
            <w:r w:rsidRPr="00BC0085">
              <w:rPr>
                <w:lang w:bidi="ar-MA"/>
              </w:rPr>
              <w:t xml:space="preserve">de </w:t>
            </w:r>
            <w:r w:rsidR="009E3310">
              <w:rPr>
                <w:lang w:bidi="ar-MA"/>
              </w:rPr>
              <w:t xml:space="preserve">la </w:t>
            </w:r>
            <w:r w:rsidRPr="00BC0085">
              <w:rPr>
                <w:lang w:bidi="ar-MA"/>
              </w:rPr>
              <w:t>qualité, d</w:t>
            </w:r>
            <w:r w:rsidR="009E3310">
              <w:rPr>
                <w:lang w:bidi="ar-MA"/>
              </w:rPr>
              <w:t>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adaptabilité, et d</w:t>
            </w:r>
            <w:r w:rsidR="009E3310">
              <w:rPr>
                <w:lang w:bidi="ar-MA"/>
              </w:rPr>
              <w:t>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effic</w:t>
            </w:r>
            <w:r w:rsidR="009E3310"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établissement.</w:t>
            </w:r>
          </w:p>
          <w:p w14:paraId="62B62660" w14:textId="77777777" w:rsidR="001118A8" w:rsidRPr="00A80444" w:rsidRDefault="001118A8" w:rsidP="00DD657E">
            <w:pPr>
              <w:rPr>
                <w:lang w:bidi="ar-MA"/>
              </w:rPr>
            </w:pPr>
          </w:p>
          <w:p w14:paraId="00EB0E77" w14:textId="77777777" w:rsidR="004B047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Approuvé</w:t>
            </w:r>
            <w:r w:rsidR="006A334D"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Non approuvée</w:t>
            </w:r>
          </w:p>
          <w:p w14:paraId="549699AF" w14:textId="77777777" w:rsidR="001A2118" w:rsidRPr="00A80444" w:rsidRDefault="001A2118" w:rsidP="001A2118">
            <w:pPr>
              <w:rPr>
                <w:lang w:bidi="ar-MA"/>
              </w:rPr>
            </w:pPr>
          </w:p>
          <w:p w14:paraId="3092C018" w14:textId="77777777"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Pr="00A80444">
              <w:rPr>
                <w:b/>
                <w:bCs/>
                <w:lang w:bidi="ar-MA"/>
              </w:rPr>
              <w:t xml:space="preserve">Motifs du refus : </w:t>
            </w:r>
            <w:r w:rsidRPr="008C21D6">
              <w:rPr>
                <w:lang w:bidi="ar-MA"/>
              </w:rPr>
              <w:tab/>
            </w:r>
          </w:p>
          <w:p w14:paraId="08E01EC8" w14:textId="77777777" w:rsidR="001A2118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19098BC4" w14:textId="77777777" w:rsidR="001A2118" w:rsidRPr="004B0474" w:rsidRDefault="001A2118" w:rsidP="001A2118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1E439F05" w14:textId="77777777"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chef d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établissement</w:t>
            </w:r>
          </w:p>
          <w:p w14:paraId="23383ADD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3F370508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3CC8C817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7DB0FF6E" w14:textId="77777777"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</w:tc>
      </w:tr>
      <w:tr w:rsidR="001118A8" w:rsidRPr="00500649" w14:paraId="15560EFF" w14:textId="77777777" w:rsidTr="00DF7486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D3DBA" w14:textId="77777777" w:rsidR="001118A8" w:rsidRPr="00500649" w:rsidRDefault="001118A8" w:rsidP="00371265">
            <w:pPr>
              <w:pStyle w:val="Titre"/>
              <w:rPr>
                <w:sz w:val="36"/>
                <w:szCs w:val="36"/>
              </w:rPr>
            </w:pPr>
            <w:r w:rsidRPr="00500649">
              <w:rPr>
                <w:sz w:val="36"/>
                <w:szCs w:val="36"/>
              </w:rPr>
              <w:t>Le Président de l’Université</w:t>
            </w:r>
            <w:r w:rsidR="00500649" w:rsidRPr="00500649">
              <w:rPr>
                <w:sz w:val="36"/>
                <w:szCs w:val="36"/>
              </w:rPr>
              <w:t xml:space="preserve"> (EESR) / DGET (ISET) / DGES (Privé)</w:t>
            </w:r>
          </w:p>
        </w:tc>
      </w:tr>
      <w:tr w:rsidR="001118A8" w:rsidRPr="00BC0085" w14:paraId="3F17C198" w14:textId="77777777" w:rsidTr="00DF7486">
        <w:trPr>
          <w:trHeight w:val="3685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9FB05" w14:textId="77777777" w:rsidR="001118A8" w:rsidRDefault="001118A8" w:rsidP="00DD657E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avis doit se baser sur les critères </w:t>
            </w:r>
            <w:r w:rsidR="001B054C">
              <w:rPr>
                <w:lang w:bidi="ar-MA"/>
              </w:rPr>
              <w:t xml:space="preserve">de l’opportunité, </w:t>
            </w:r>
            <w:r w:rsidR="001B054C" w:rsidRPr="00BC0085">
              <w:rPr>
                <w:lang w:bidi="ar-MA"/>
              </w:rPr>
              <w:t xml:space="preserve">de </w:t>
            </w:r>
            <w:r w:rsidR="001B054C">
              <w:rPr>
                <w:lang w:bidi="ar-MA"/>
              </w:rPr>
              <w:t xml:space="preserve">la </w:t>
            </w:r>
            <w:r w:rsidR="001B054C" w:rsidRPr="00BC0085">
              <w:rPr>
                <w:lang w:bidi="ar-MA"/>
              </w:rPr>
              <w:t>qualité, d</w:t>
            </w:r>
            <w:r w:rsidR="001B054C">
              <w:rPr>
                <w:lang w:bidi="ar-MA"/>
              </w:rPr>
              <w:t>e l’</w:t>
            </w:r>
            <w:r w:rsidR="001B054C" w:rsidRPr="00BC0085">
              <w:rPr>
                <w:lang w:bidi="ar-MA"/>
              </w:rPr>
              <w:t>adaptabilité, et d</w:t>
            </w:r>
            <w:r w:rsidR="001B054C">
              <w:rPr>
                <w:lang w:bidi="ar-MA"/>
              </w:rPr>
              <w:t>e l’</w:t>
            </w:r>
            <w:r w:rsidR="001B054C" w:rsidRPr="00BC0085">
              <w:rPr>
                <w:lang w:bidi="ar-MA"/>
              </w:rPr>
              <w:t>effic</w:t>
            </w:r>
            <w:r w:rsidR="001B054C"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université.</w:t>
            </w:r>
          </w:p>
          <w:p w14:paraId="456FB300" w14:textId="77777777" w:rsidR="001118A8" w:rsidRPr="00A80444" w:rsidRDefault="001118A8" w:rsidP="00DD657E">
            <w:pPr>
              <w:rPr>
                <w:lang w:bidi="ar-MA"/>
              </w:rPr>
            </w:pPr>
          </w:p>
          <w:p w14:paraId="6932EC13" w14:textId="77777777" w:rsidR="001118A8" w:rsidRPr="00A80444" w:rsidRDefault="004B0474" w:rsidP="004B0474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1118A8" w:rsidRPr="00A80444">
              <w:rPr>
                <w:b/>
                <w:bCs/>
                <w:lang w:bidi="ar-MA"/>
              </w:rPr>
              <w:t>Approuvé</w:t>
            </w:r>
            <w:r w:rsidR="006A334D"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8A8"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="003B4D06"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3927">
              <w:rPr>
                <w:b/>
                <w:bCs/>
                <w:lang w:bidi="ar-MA"/>
              </w:rPr>
            </w:r>
            <w:r w:rsidR="004B3927">
              <w:rPr>
                <w:b/>
                <w:bCs/>
                <w:lang w:bidi="ar-MA"/>
              </w:rPr>
              <w:fldChar w:fldCharType="separate"/>
            </w:r>
            <w:r w:rsidR="003B4D06" w:rsidRPr="00A80444">
              <w:rPr>
                <w:b/>
                <w:bCs/>
                <w:lang w:bidi="ar-MA"/>
              </w:rPr>
              <w:fldChar w:fldCharType="end"/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1118A8" w:rsidRPr="00A80444">
              <w:rPr>
                <w:b/>
                <w:bCs/>
                <w:lang w:bidi="ar-MA"/>
              </w:rPr>
              <w:t>Non approuvée</w:t>
            </w:r>
          </w:p>
          <w:p w14:paraId="61979660" w14:textId="77777777" w:rsidR="001A2118" w:rsidRPr="001A2118" w:rsidRDefault="001A2118" w:rsidP="001A2118">
            <w:pPr>
              <w:rPr>
                <w:lang w:bidi="ar-MA"/>
              </w:rPr>
            </w:pPr>
          </w:p>
          <w:p w14:paraId="0F70DC49" w14:textId="77777777" w:rsidR="001118A8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="001118A8" w:rsidRPr="00A80444">
              <w:rPr>
                <w:b/>
                <w:bCs/>
                <w:lang w:bidi="ar-MA"/>
              </w:rPr>
              <w:t xml:space="preserve">Motifs du refus : </w:t>
            </w:r>
            <w:r w:rsidR="001118A8" w:rsidRPr="008C21D6">
              <w:rPr>
                <w:lang w:bidi="ar-MA"/>
              </w:rPr>
              <w:tab/>
            </w:r>
          </w:p>
          <w:p w14:paraId="77BF9636" w14:textId="77777777" w:rsid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0BF29094" w14:textId="77777777" w:rsidR="004B0474" w:rsidRPr="004B0474" w:rsidRDefault="004B0474" w:rsidP="00DD657E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73A13416" w14:textId="77777777" w:rsidR="001118A8" w:rsidRDefault="001118A8" w:rsidP="00DD657E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Président de l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Université</w:t>
            </w:r>
            <w:r w:rsidR="00DF7486">
              <w:rPr>
                <w:b/>
                <w:bCs/>
                <w:lang w:bidi="ar-MA"/>
              </w:rPr>
              <w:t xml:space="preserve"> </w:t>
            </w:r>
            <w:r w:rsidR="00324507" w:rsidRPr="00324507">
              <w:rPr>
                <w:b/>
                <w:bCs/>
                <w:lang w:bidi="ar-MA"/>
              </w:rPr>
              <w:t>(EESR) / DGET (ISET) / DGES (Privé)</w:t>
            </w:r>
          </w:p>
          <w:p w14:paraId="0A582449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7274B465" w14:textId="77777777" w:rsidR="004B047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02398985" w14:textId="77777777" w:rsidR="00324507" w:rsidRDefault="00324507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745D6C7C" w14:textId="77777777" w:rsidR="004B0474" w:rsidRPr="00A80444" w:rsidRDefault="004B0474" w:rsidP="00DD657E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</w:tc>
      </w:tr>
    </w:tbl>
    <w:p w14:paraId="0D6AA808" w14:textId="77777777" w:rsidR="001118A8" w:rsidRDefault="001118A8" w:rsidP="004B0474"/>
    <w:sectPr w:rsidR="001118A8" w:rsidSect="00DF2C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6E81F" w14:textId="77777777" w:rsidR="004B3927" w:rsidRDefault="004B3927">
      <w:r>
        <w:separator/>
      </w:r>
    </w:p>
    <w:p w14:paraId="3093C2C2" w14:textId="77777777" w:rsidR="004B3927" w:rsidRDefault="004B3927"/>
  </w:endnote>
  <w:endnote w:type="continuationSeparator" w:id="0">
    <w:p w14:paraId="264C14A2" w14:textId="77777777" w:rsidR="004B3927" w:rsidRDefault="004B3927">
      <w:r>
        <w:continuationSeparator/>
      </w:r>
    </w:p>
    <w:p w14:paraId="4FC04359" w14:textId="77777777" w:rsidR="004B3927" w:rsidRDefault="004B3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FCFE" w14:textId="77777777" w:rsidR="00A46ED4" w:rsidRDefault="003B4D06">
    <w:pPr>
      <w:pStyle w:val="Pieddepage"/>
      <w:framePr w:wrap="around" w:vAnchor="text" w:hAnchor="margin" w:xAlign="center" w:y="1"/>
      <w:jc w:val="right"/>
      <w:rPr>
        <w:rStyle w:val="Numrodepage"/>
        <w:rtl/>
      </w:rPr>
    </w:pPr>
    <w:r>
      <w:rPr>
        <w:rStyle w:val="Numrodepage"/>
        <w:rtl/>
      </w:rPr>
      <w:fldChar w:fldCharType="begin"/>
    </w:r>
    <w:r w:rsidR="00A46ED4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A46ED4">
      <w:rPr>
        <w:rStyle w:val="Numrodepage"/>
        <w:noProof/>
      </w:rPr>
      <w:t>8</w:t>
    </w:r>
    <w:r>
      <w:rPr>
        <w:rStyle w:val="Numrodepage"/>
        <w:rtl/>
      </w:rPr>
      <w:fldChar w:fldCharType="end"/>
    </w:r>
  </w:p>
  <w:p w14:paraId="4258876C" w14:textId="77777777" w:rsidR="00A46ED4" w:rsidRDefault="00A46ED4">
    <w:pPr>
      <w:pStyle w:val="Pieddepage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FF20" w14:textId="33F3079C" w:rsidR="00A46ED4" w:rsidRPr="00CF0656" w:rsidRDefault="00A46ED4" w:rsidP="00F43342">
    <w:pPr>
      <w:pStyle w:val="Pieddepage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638"/>
      </w:tabs>
      <w:rPr>
        <w:caps/>
        <w:noProof/>
        <w:color w:val="4472C4"/>
        <w:sz w:val="20"/>
        <w:szCs w:val="22"/>
        <w:rtl/>
      </w:rPr>
    </w:pPr>
    <w:r w:rsidRPr="00CF0656">
      <w:rPr>
        <w:sz w:val="20"/>
        <w:szCs w:val="20"/>
      </w:rPr>
      <w:t>Formulaire-</w:t>
    </w:r>
    <w:r w:rsidR="00F43342">
      <w:rPr>
        <w:sz w:val="20"/>
        <w:szCs w:val="20"/>
      </w:rPr>
      <w:t>Demande de modification</w:t>
    </w:r>
    <w:r w:rsidRPr="00CF0656">
      <w:rPr>
        <w:sz w:val="20"/>
        <w:szCs w:val="20"/>
      </w:rPr>
      <w:tab/>
    </w:r>
    <w:r>
      <w:rPr>
        <w:sz w:val="20"/>
        <w:szCs w:val="20"/>
      </w:rPr>
      <w:t>v</w:t>
    </w:r>
    <w:r w:rsidRPr="00CF0656">
      <w:rPr>
        <w:sz w:val="20"/>
        <w:szCs w:val="20"/>
      </w:rPr>
      <w:t xml:space="preserve">ersion du </w:t>
    </w:r>
    <w:r w:rsidR="00660D20">
      <w:rPr>
        <w:sz w:val="20"/>
        <w:szCs w:val="20"/>
      </w:rPr>
      <w:t>25</w:t>
    </w:r>
    <w:r w:rsidRPr="00CF0656">
      <w:rPr>
        <w:sz w:val="20"/>
        <w:szCs w:val="20"/>
      </w:rPr>
      <w:t>/0</w:t>
    </w:r>
    <w:r w:rsidR="00660D20">
      <w:rPr>
        <w:sz w:val="20"/>
        <w:szCs w:val="20"/>
      </w:rPr>
      <w:t>8</w:t>
    </w:r>
    <w:r w:rsidRPr="00CF0656">
      <w:rPr>
        <w:sz w:val="20"/>
        <w:szCs w:val="20"/>
      </w:rPr>
      <w:t>/202</w:t>
    </w:r>
    <w:r w:rsidR="00660D20">
      <w:rPr>
        <w:sz w:val="20"/>
        <w:szCs w:val="20"/>
      </w:rPr>
      <w:t>1</w:t>
    </w:r>
    <w:r w:rsidRPr="00CF0656">
      <w:rPr>
        <w:sz w:val="20"/>
        <w:szCs w:val="20"/>
      </w:rPr>
      <w:tab/>
    </w:r>
    <w:r w:rsidR="003B4D06" w:rsidRPr="00CF0656">
      <w:rPr>
        <w:caps/>
        <w:color w:val="4472C4"/>
        <w:sz w:val="20"/>
        <w:szCs w:val="22"/>
      </w:rPr>
      <w:fldChar w:fldCharType="begin"/>
    </w:r>
    <w:r w:rsidRPr="00CF0656">
      <w:rPr>
        <w:caps/>
        <w:color w:val="4472C4"/>
        <w:sz w:val="20"/>
        <w:szCs w:val="22"/>
      </w:rPr>
      <w:instrText xml:space="preserve"> PAGE   \* MERGEFORMAT </w:instrText>
    </w:r>
    <w:r w:rsidR="003B4D06" w:rsidRPr="00CF0656">
      <w:rPr>
        <w:caps/>
        <w:color w:val="4472C4"/>
        <w:sz w:val="20"/>
        <w:szCs w:val="22"/>
      </w:rPr>
      <w:fldChar w:fldCharType="separate"/>
    </w:r>
    <w:r w:rsidR="00D17AD3">
      <w:rPr>
        <w:caps/>
        <w:noProof/>
        <w:color w:val="4472C4"/>
        <w:sz w:val="20"/>
        <w:szCs w:val="22"/>
      </w:rPr>
      <w:t>1</w:t>
    </w:r>
    <w:r w:rsidR="003B4D06" w:rsidRPr="00CF0656">
      <w:rPr>
        <w:caps/>
        <w:noProof/>
        <w:color w:val="4472C4"/>
        <w:sz w:val="2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DCE4" w14:textId="77777777" w:rsidR="00660D20" w:rsidRDefault="00660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D9A7F" w14:textId="77777777" w:rsidR="004B3927" w:rsidRDefault="004B3927">
      <w:r>
        <w:separator/>
      </w:r>
    </w:p>
    <w:p w14:paraId="028CCBBD" w14:textId="77777777" w:rsidR="004B3927" w:rsidRDefault="004B3927"/>
  </w:footnote>
  <w:footnote w:type="continuationSeparator" w:id="0">
    <w:p w14:paraId="762B0E30" w14:textId="77777777" w:rsidR="004B3927" w:rsidRDefault="004B3927">
      <w:r>
        <w:continuationSeparator/>
      </w:r>
    </w:p>
    <w:p w14:paraId="6CCC502E" w14:textId="77777777" w:rsidR="004B3927" w:rsidRDefault="004B3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27F0" w14:textId="77777777" w:rsidR="00660D20" w:rsidRDefault="00660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4805" w14:textId="77777777" w:rsidR="00660D20" w:rsidRDefault="00660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F32E" w14:textId="77777777" w:rsidR="00660D20" w:rsidRDefault="00660D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DC2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67E5046"/>
    <w:lvl w:ilvl="0">
      <w:numFmt w:val="bullet"/>
      <w:lvlText w:val="*"/>
      <w:lvlJc w:val="left"/>
    </w:lvl>
  </w:abstractNum>
  <w:abstractNum w:abstractNumId="2" w15:restartNumberingAfterBreak="0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A70A73"/>
    <w:multiLevelType w:val="multilevel"/>
    <w:tmpl w:val="267A7C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4" w15:restartNumberingAfterBreak="0">
    <w:nsid w:val="1413515A"/>
    <w:multiLevelType w:val="hybridMultilevel"/>
    <w:tmpl w:val="3CF0489C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458"/>
    <w:multiLevelType w:val="hybridMultilevel"/>
    <w:tmpl w:val="18EC94B2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F365E"/>
    <w:multiLevelType w:val="hybridMultilevel"/>
    <w:tmpl w:val="09C2A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F30"/>
    <w:multiLevelType w:val="hybridMultilevel"/>
    <w:tmpl w:val="509CC9B8"/>
    <w:lvl w:ilvl="0" w:tplc="352C64C2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0A24"/>
    <w:multiLevelType w:val="hybridMultilevel"/>
    <w:tmpl w:val="8E389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77"/>
    <w:multiLevelType w:val="hybridMultilevel"/>
    <w:tmpl w:val="7F2EAAA0"/>
    <w:lvl w:ilvl="0" w:tplc="34EC9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4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0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C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522"/>
    <w:multiLevelType w:val="hybridMultilevel"/>
    <w:tmpl w:val="758E637A"/>
    <w:lvl w:ilvl="0" w:tplc="CB24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1051"/>
    <w:multiLevelType w:val="hybridMultilevel"/>
    <w:tmpl w:val="E2380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6B9"/>
    <w:multiLevelType w:val="hybridMultilevel"/>
    <w:tmpl w:val="73C4CA16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E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4AFD"/>
    <w:multiLevelType w:val="hybridMultilevel"/>
    <w:tmpl w:val="224E79A8"/>
    <w:lvl w:ilvl="0" w:tplc="5972FDF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8035B42"/>
    <w:multiLevelType w:val="hybridMultilevel"/>
    <w:tmpl w:val="5374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4A7A62AA"/>
    <w:multiLevelType w:val="hybridMultilevel"/>
    <w:tmpl w:val="C1EAC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015D"/>
    <w:multiLevelType w:val="multilevel"/>
    <w:tmpl w:val="CE762A8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B9301F"/>
    <w:multiLevelType w:val="hybridMultilevel"/>
    <w:tmpl w:val="5A480DF2"/>
    <w:lvl w:ilvl="0" w:tplc="7AB02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500A"/>
    <w:multiLevelType w:val="hybridMultilevel"/>
    <w:tmpl w:val="B7A4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6C94"/>
    <w:multiLevelType w:val="hybridMultilevel"/>
    <w:tmpl w:val="9348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71B8B"/>
    <w:multiLevelType w:val="hybridMultilevel"/>
    <w:tmpl w:val="D8720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B1BCE"/>
    <w:multiLevelType w:val="hybridMultilevel"/>
    <w:tmpl w:val="C570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66F3C"/>
    <w:multiLevelType w:val="hybridMultilevel"/>
    <w:tmpl w:val="5D5A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5103"/>
    <w:multiLevelType w:val="hybridMultilevel"/>
    <w:tmpl w:val="2054B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C4D9E"/>
    <w:multiLevelType w:val="hybridMultilevel"/>
    <w:tmpl w:val="E340B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12E5"/>
    <w:multiLevelType w:val="hybridMultilevel"/>
    <w:tmpl w:val="0D3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14A1D"/>
    <w:multiLevelType w:val="hybridMultilevel"/>
    <w:tmpl w:val="F7C4D964"/>
    <w:lvl w:ilvl="0" w:tplc="709813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C3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A1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E4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6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452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C84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55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32A7244"/>
    <w:multiLevelType w:val="hybridMultilevel"/>
    <w:tmpl w:val="D59A0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92803"/>
    <w:multiLevelType w:val="hybridMultilevel"/>
    <w:tmpl w:val="5D12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19"/>
  </w:num>
  <w:num w:numId="10">
    <w:abstractNumId w:val="9"/>
  </w:num>
  <w:num w:numId="11">
    <w:abstractNumId w:val="2"/>
  </w:num>
  <w:num w:numId="12">
    <w:abstractNumId w:val="19"/>
  </w:num>
  <w:num w:numId="13">
    <w:abstractNumId w:val="13"/>
  </w:num>
  <w:num w:numId="14">
    <w:abstractNumId w:val="23"/>
  </w:num>
  <w:num w:numId="15">
    <w:abstractNumId w:val="27"/>
  </w:num>
  <w:num w:numId="16">
    <w:abstractNumId w:val="29"/>
  </w:num>
  <w:num w:numId="17">
    <w:abstractNumId w:val="14"/>
  </w:num>
  <w:num w:numId="18">
    <w:abstractNumId w:val="31"/>
  </w:num>
  <w:num w:numId="19">
    <w:abstractNumId w:val="25"/>
  </w:num>
  <w:num w:numId="20">
    <w:abstractNumId w:val="24"/>
  </w:num>
  <w:num w:numId="21">
    <w:abstractNumId w:val="21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6"/>
  </w:num>
  <w:num w:numId="27">
    <w:abstractNumId w:val="11"/>
  </w:num>
  <w:num w:numId="28">
    <w:abstractNumId w:val="10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3"/>
    <w:rsid w:val="00000F4A"/>
    <w:rsid w:val="000077F1"/>
    <w:rsid w:val="0001638E"/>
    <w:rsid w:val="000204E0"/>
    <w:rsid w:val="00023028"/>
    <w:rsid w:val="00024D62"/>
    <w:rsid w:val="00030743"/>
    <w:rsid w:val="000311F2"/>
    <w:rsid w:val="0004066F"/>
    <w:rsid w:val="00044A7C"/>
    <w:rsid w:val="00045604"/>
    <w:rsid w:val="00046D25"/>
    <w:rsid w:val="0005024D"/>
    <w:rsid w:val="00056EB9"/>
    <w:rsid w:val="00057EBD"/>
    <w:rsid w:val="0006526B"/>
    <w:rsid w:val="00070BDF"/>
    <w:rsid w:val="00077B26"/>
    <w:rsid w:val="0008290E"/>
    <w:rsid w:val="00086148"/>
    <w:rsid w:val="000932FB"/>
    <w:rsid w:val="000A0F25"/>
    <w:rsid w:val="000A4331"/>
    <w:rsid w:val="000A7F5E"/>
    <w:rsid w:val="000C1A32"/>
    <w:rsid w:val="000C45EA"/>
    <w:rsid w:val="000D48E5"/>
    <w:rsid w:val="000E0A6F"/>
    <w:rsid w:val="000E0DCB"/>
    <w:rsid w:val="000E578A"/>
    <w:rsid w:val="000E7ADF"/>
    <w:rsid w:val="001014E1"/>
    <w:rsid w:val="001065BB"/>
    <w:rsid w:val="001118A8"/>
    <w:rsid w:val="00120684"/>
    <w:rsid w:val="001211B1"/>
    <w:rsid w:val="00134C15"/>
    <w:rsid w:val="001350B2"/>
    <w:rsid w:val="00141D1B"/>
    <w:rsid w:val="001426DC"/>
    <w:rsid w:val="00145FDC"/>
    <w:rsid w:val="001519A9"/>
    <w:rsid w:val="00154AEA"/>
    <w:rsid w:val="001560F2"/>
    <w:rsid w:val="0016242B"/>
    <w:rsid w:val="00166A23"/>
    <w:rsid w:val="00166D76"/>
    <w:rsid w:val="00172308"/>
    <w:rsid w:val="00184686"/>
    <w:rsid w:val="00184A7F"/>
    <w:rsid w:val="00194BEC"/>
    <w:rsid w:val="001A1F9E"/>
    <w:rsid w:val="001A2118"/>
    <w:rsid w:val="001A214B"/>
    <w:rsid w:val="001A5AAF"/>
    <w:rsid w:val="001B0481"/>
    <w:rsid w:val="001B054C"/>
    <w:rsid w:val="001B5EB8"/>
    <w:rsid w:val="001C36F2"/>
    <w:rsid w:val="001C7A2E"/>
    <w:rsid w:val="001E1EC6"/>
    <w:rsid w:val="001E704D"/>
    <w:rsid w:val="001F0679"/>
    <w:rsid w:val="00205BAC"/>
    <w:rsid w:val="00206B69"/>
    <w:rsid w:val="00211D7A"/>
    <w:rsid w:val="002161CE"/>
    <w:rsid w:val="00217190"/>
    <w:rsid w:val="00221ECB"/>
    <w:rsid w:val="00225926"/>
    <w:rsid w:val="002278F2"/>
    <w:rsid w:val="00227DC0"/>
    <w:rsid w:val="00240E03"/>
    <w:rsid w:val="00242F51"/>
    <w:rsid w:val="0024522B"/>
    <w:rsid w:val="002524D0"/>
    <w:rsid w:val="002577F1"/>
    <w:rsid w:val="00267C8E"/>
    <w:rsid w:val="00272C3A"/>
    <w:rsid w:val="002763C2"/>
    <w:rsid w:val="00280B2F"/>
    <w:rsid w:val="00284705"/>
    <w:rsid w:val="002852E4"/>
    <w:rsid w:val="00285C9C"/>
    <w:rsid w:val="002867C4"/>
    <w:rsid w:val="002923F7"/>
    <w:rsid w:val="00294CC9"/>
    <w:rsid w:val="00297091"/>
    <w:rsid w:val="002A3B4B"/>
    <w:rsid w:val="002A581E"/>
    <w:rsid w:val="002B25D9"/>
    <w:rsid w:val="002B50FF"/>
    <w:rsid w:val="002B77DE"/>
    <w:rsid w:val="002C01E4"/>
    <w:rsid w:val="002C163F"/>
    <w:rsid w:val="002C21E4"/>
    <w:rsid w:val="002C4E4A"/>
    <w:rsid w:val="002C6AB8"/>
    <w:rsid w:val="002D1BA6"/>
    <w:rsid w:val="002D5ECC"/>
    <w:rsid w:val="002E0547"/>
    <w:rsid w:val="002E2FC3"/>
    <w:rsid w:val="002F434B"/>
    <w:rsid w:val="002F55DF"/>
    <w:rsid w:val="002F5A4B"/>
    <w:rsid w:val="00300A8C"/>
    <w:rsid w:val="00300C35"/>
    <w:rsid w:val="00307396"/>
    <w:rsid w:val="00311B6F"/>
    <w:rsid w:val="00314AE8"/>
    <w:rsid w:val="003168AE"/>
    <w:rsid w:val="003227D5"/>
    <w:rsid w:val="00323BEB"/>
    <w:rsid w:val="00324507"/>
    <w:rsid w:val="0033023C"/>
    <w:rsid w:val="00334850"/>
    <w:rsid w:val="003365D0"/>
    <w:rsid w:val="003443EC"/>
    <w:rsid w:val="00345B03"/>
    <w:rsid w:val="003563F3"/>
    <w:rsid w:val="00361F20"/>
    <w:rsid w:val="00362216"/>
    <w:rsid w:val="00364A5A"/>
    <w:rsid w:val="00371265"/>
    <w:rsid w:val="0037762A"/>
    <w:rsid w:val="00385315"/>
    <w:rsid w:val="003930A0"/>
    <w:rsid w:val="003968D5"/>
    <w:rsid w:val="003A01EE"/>
    <w:rsid w:val="003A736D"/>
    <w:rsid w:val="003B0062"/>
    <w:rsid w:val="003B055A"/>
    <w:rsid w:val="003B1684"/>
    <w:rsid w:val="003B4D06"/>
    <w:rsid w:val="003C671B"/>
    <w:rsid w:val="003D2CFE"/>
    <w:rsid w:val="003D6279"/>
    <w:rsid w:val="003F0861"/>
    <w:rsid w:val="003F0FAA"/>
    <w:rsid w:val="00402F30"/>
    <w:rsid w:val="00405C80"/>
    <w:rsid w:val="00407438"/>
    <w:rsid w:val="00410780"/>
    <w:rsid w:val="00416E64"/>
    <w:rsid w:val="0042099F"/>
    <w:rsid w:val="0042241D"/>
    <w:rsid w:val="00434533"/>
    <w:rsid w:val="00436D1F"/>
    <w:rsid w:val="0044069F"/>
    <w:rsid w:val="00441504"/>
    <w:rsid w:val="00444225"/>
    <w:rsid w:val="00446226"/>
    <w:rsid w:val="00447A69"/>
    <w:rsid w:val="00463C24"/>
    <w:rsid w:val="00470A98"/>
    <w:rsid w:val="00476BE0"/>
    <w:rsid w:val="00485982"/>
    <w:rsid w:val="00487C9A"/>
    <w:rsid w:val="0049512E"/>
    <w:rsid w:val="004957D0"/>
    <w:rsid w:val="00495B91"/>
    <w:rsid w:val="004A6EB0"/>
    <w:rsid w:val="004A7266"/>
    <w:rsid w:val="004B00C7"/>
    <w:rsid w:val="004B0474"/>
    <w:rsid w:val="004B1749"/>
    <w:rsid w:val="004B3927"/>
    <w:rsid w:val="004C01A5"/>
    <w:rsid w:val="004C0895"/>
    <w:rsid w:val="004C3BC5"/>
    <w:rsid w:val="004C4FE3"/>
    <w:rsid w:val="004D7516"/>
    <w:rsid w:val="004E591F"/>
    <w:rsid w:val="004F353C"/>
    <w:rsid w:val="00500649"/>
    <w:rsid w:val="0052009C"/>
    <w:rsid w:val="00532290"/>
    <w:rsid w:val="00532B21"/>
    <w:rsid w:val="0053724A"/>
    <w:rsid w:val="00541E3F"/>
    <w:rsid w:val="005502BD"/>
    <w:rsid w:val="005631B6"/>
    <w:rsid w:val="00565055"/>
    <w:rsid w:val="00567112"/>
    <w:rsid w:val="00571589"/>
    <w:rsid w:val="00573F6F"/>
    <w:rsid w:val="00576840"/>
    <w:rsid w:val="005826E8"/>
    <w:rsid w:val="00584D6B"/>
    <w:rsid w:val="005914E3"/>
    <w:rsid w:val="005A1F00"/>
    <w:rsid w:val="005B016C"/>
    <w:rsid w:val="005B6083"/>
    <w:rsid w:val="005C3B44"/>
    <w:rsid w:val="005C4C76"/>
    <w:rsid w:val="005D55F9"/>
    <w:rsid w:val="005D6D15"/>
    <w:rsid w:val="005E1D85"/>
    <w:rsid w:val="005E533E"/>
    <w:rsid w:val="005E7B7A"/>
    <w:rsid w:val="005F43B9"/>
    <w:rsid w:val="00606EDF"/>
    <w:rsid w:val="00607103"/>
    <w:rsid w:val="00607241"/>
    <w:rsid w:val="00617932"/>
    <w:rsid w:val="0062400F"/>
    <w:rsid w:val="006256A2"/>
    <w:rsid w:val="00627AA5"/>
    <w:rsid w:val="00634C45"/>
    <w:rsid w:val="00643C83"/>
    <w:rsid w:val="00644650"/>
    <w:rsid w:val="006606B9"/>
    <w:rsid w:val="00660D20"/>
    <w:rsid w:val="0066159A"/>
    <w:rsid w:val="00662D43"/>
    <w:rsid w:val="006648F4"/>
    <w:rsid w:val="00670182"/>
    <w:rsid w:val="0067281B"/>
    <w:rsid w:val="00673526"/>
    <w:rsid w:val="00675454"/>
    <w:rsid w:val="00682FAF"/>
    <w:rsid w:val="006904F5"/>
    <w:rsid w:val="0069168D"/>
    <w:rsid w:val="00694F82"/>
    <w:rsid w:val="0069514D"/>
    <w:rsid w:val="006A251B"/>
    <w:rsid w:val="006A334D"/>
    <w:rsid w:val="006B09D5"/>
    <w:rsid w:val="006C0D95"/>
    <w:rsid w:val="006C751A"/>
    <w:rsid w:val="006D0507"/>
    <w:rsid w:val="006D28F6"/>
    <w:rsid w:val="006E692D"/>
    <w:rsid w:val="006F01F9"/>
    <w:rsid w:val="006F125B"/>
    <w:rsid w:val="00701D6C"/>
    <w:rsid w:val="00702DF0"/>
    <w:rsid w:val="007131E6"/>
    <w:rsid w:val="007163BA"/>
    <w:rsid w:val="0072055C"/>
    <w:rsid w:val="007209BE"/>
    <w:rsid w:val="00721CDE"/>
    <w:rsid w:val="00724B2E"/>
    <w:rsid w:val="00724F40"/>
    <w:rsid w:val="00730B98"/>
    <w:rsid w:val="007331F9"/>
    <w:rsid w:val="007332A8"/>
    <w:rsid w:val="00742A59"/>
    <w:rsid w:val="00753467"/>
    <w:rsid w:val="00757332"/>
    <w:rsid w:val="00761328"/>
    <w:rsid w:val="00762057"/>
    <w:rsid w:val="007701D5"/>
    <w:rsid w:val="0077303C"/>
    <w:rsid w:val="00777591"/>
    <w:rsid w:val="00782097"/>
    <w:rsid w:val="00785224"/>
    <w:rsid w:val="00786987"/>
    <w:rsid w:val="00795B6E"/>
    <w:rsid w:val="007A00F5"/>
    <w:rsid w:val="007A1361"/>
    <w:rsid w:val="007A3217"/>
    <w:rsid w:val="007A5AE1"/>
    <w:rsid w:val="007B5569"/>
    <w:rsid w:val="007B5C87"/>
    <w:rsid w:val="007C22F8"/>
    <w:rsid w:val="007C475F"/>
    <w:rsid w:val="007C52D7"/>
    <w:rsid w:val="007C64EF"/>
    <w:rsid w:val="007D4BE0"/>
    <w:rsid w:val="007E379C"/>
    <w:rsid w:val="007E3D27"/>
    <w:rsid w:val="007E4B7A"/>
    <w:rsid w:val="007E55E3"/>
    <w:rsid w:val="007F4ADC"/>
    <w:rsid w:val="007F56E4"/>
    <w:rsid w:val="007F57E4"/>
    <w:rsid w:val="007F7A6E"/>
    <w:rsid w:val="00801D17"/>
    <w:rsid w:val="008034AE"/>
    <w:rsid w:val="0080387D"/>
    <w:rsid w:val="00804436"/>
    <w:rsid w:val="00813D68"/>
    <w:rsid w:val="00816ABC"/>
    <w:rsid w:val="00827E28"/>
    <w:rsid w:val="00830709"/>
    <w:rsid w:val="00831369"/>
    <w:rsid w:val="0083214B"/>
    <w:rsid w:val="00833F04"/>
    <w:rsid w:val="00841EBD"/>
    <w:rsid w:val="008440D0"/>
    <w:rsid w:val="0084711C"/>
    <w:rsid w:val="00847AC4"/>
    <w:rsid w:val="00861EA4"/>
    <w:rsid w:val="00863AEC"/>
    <w:rsid w:val="008732B8"/>
    <w:rsid w:val="008778D0"/>
    <w:rsid w:val="00884A78"/>
    <w:rsid w:val="008878B9"/>
    <w:rsid w:val="00896715"/>
    <w:rsid w:val="008A3208"/>
    <w:rsid w:val="008A330F"/>
    <w:rsid w:val="008B2A39"/>
    <w:rsid w:val="008B76D1"/>
    <w:rsid w:val="008D36AD"/>
    <w:rsid w:val="008E7DB4"/>
    <w:rsid w:val="008F00A6"/>
    <w:rsid w:val="008F3E0F"/>
    <w:rsid w:val="008F7058"/>
    <w:rsid w:val="00901C42"/>
    <w:rsid w:val="00915412"/>
    <w:rsid w:val="009159CB"/>
    <w:rsid w:val="0092226F"/>
    <w:rsid w:val="00932E1F"/>
    <w:rsid w:val="00935544"/>
    <w:rsid w:val="009429E4"/>
    <w:rsid w:val="00946776"/>
    <w:rsid w:val="0094700E"/>
    <w:rsid w:val="00947125"/>
    <w:rsid w:val="009501DC"/>
    <w:rsid w:val="00950C4C"/>
    <w:rsid w:val="00955688"/>
    <w:rsid w:val="0095610B"/>
    <w:rsid w:val="00964BC0"/>
    <w:rsid w:val="0096514E"/>
    <w:rsid w:val="009652CA"/>
    <w:rsid w:val="00965BEB"/>
    <w:rsid w:val="00965CB1"/>
    <w:rsid w:val="00982849"/>
    <w:rsid w:val="00984109"/>
    <w:rsid w:val="009A576A"/>
    <w:rsid w:val="009A5F18"/>
    <w:rsid w:val="009B2744"/>
    <w:rsid w:val="009B4945"/>
    <w:rsid w:val="009B57A8"/>
    <w:rsid w:val="009C0BAF"/>
    <w:rsid w:val="009C2BCA"/>
    <w:rsid w:val="009C4AE4"/>
    <w:rsid w:val="009C619F"/>
    <w:rsid w:val="009C6A9D"/>
    <w:rsid w:val="009D2008"/>
    <w:rsid w:val="009D5A92"/>
    <w:rsid w:val="009D75EA"/>
    <w:rsid w:val="009E14A4"/>
    <w:rsid w:val="009E3310"/>
    <w:rsid w:val="009E42C1"/>
    <w:rsid w:val="009E4821"/>
    <w:rsid w:val="009F00A2"/>
    <w:rsid w:val="00A062A9"/>
    <w:rsid w:val="00A07D5A"/>
    <w:rsid w:val="00A1067D"/>
    <w:rsid w:val="00A11680"/>
    <w:rsid w:val="00A15559"/>
    <w:rsid w:val="00A236C8"/>
    <w:rsid w:val="00A2530D"/>
    <w:rsid w:val="00A26133"/>
    <w:rsid w:val="00A271A1"/>
    <w:rsid w:val="00A27C10"/>
    <w:rsid w:val="00A34B55"/>
    <w:rsid w:val="00A36A75"/>
    <w:rsid w:val="00A3725A"/>
    <w:rsid w:val="00A4150C"/>
    <w:rsid w:val="00A419E1"/>
    <w:rsid w:val="00A461C5"/>
    <w:rsid w:val="00A46ED4"/>
    <w:rsid w:val="00A50EDB"/>
    <w:rsid w:val="00A546C4"/>
    <w:rsid w:val="00A66917"/>
    <w:rsid w:val="00A70B95"/>
    <w:rsid w:val="00A75550"/>
    <w:rsid w:val="00A82B67"/>
    <w:rsid w:val="00A839AD"/>
    <w:rsid w:val="00A92F14"/>
    <w:rsid w:val="00A94C25"/>
    <w:rsid w:val="00AA5AA2"/>
    <w:rsid w:val="00AA7B37"/>
    <w:rsid w:val="00AB3A5B"/>
    <w:rsid w:val="00AB3A87"/>
    <w:rsid w:val="00AB57DA"/>
    <w:rsid w:val="00AC15F5"/>
    <w:rsid w:val="00AC1B77"/>
    <w:rsid w:val="00AC7D5C"/>
    <w:rsid w:val="00AD14DC"/>
    <w:rsid w:val="00AD3919"/>
    <w:rsid w:val="00AD67F6"/>
    <w:rsid w:val="00AF1939"/>
    <w:rsid w:val="00AF43B9"/>
    <w:rsid w:val="00B00B6C"/>
    <w:rsid w:val="00B03612"/>
    <w:rsid w:val="00B0568D"/>
    <w:rsid w:val="00B12384"/>
    <w:rsid w:val="00B126D3"/>
    <w:rsid w:val="00B34DFB"/>
    <w:rsid w:val="00B371CE"/>
    <w:rsid w:val="00B4532F"/>
    <w:rsid w:val="00B46FB8"/>
    <w:rsid w:val="00B50CC2"/>
    <w:rsid w:val="00B51892"/>
    <w:rsid w:val="00B52518"/>
    <w:rsid w:val="00B53DAC"/>
    <w:rsid w:val="00B53F2F"/>
    <w:rsid w:val="00B56CBD"/>
    <w:rsid w:val="00B56FE4"/>
    <w:rsid w:val="00B64D03"/>
    <w:rsid w:val="00B66237"/>
    <w:rsid w:val="00B67665"/>
    <w:rsid w:val="00B716A5"/>
    <w:rsid w:val="00B72D4B"/>
    <w:rsid w:val="00B81926"/>
    <w:rsid w:val="00B82849"/>
    <w:rsid w:val="00B83070"/>
    <w:rsid w:val="00B85A10"/>
    <w:rsid w:val="00BA1F63"/>
    <w:rsid w:val="00BA2983"/>
    <w:rsid w:val="00BA45DB"/>
    <w:rsid w:val="00BA4642"/>
    <w:rsid w:val="00BA57A0"/>
    <w:rsid w:val="00BB3FD0"/>
    <w:rsid w:val="00BB53DC"/>
    <w:rsid w:val="00BB6FDE"/>
    <w:rsid w:val="00BB725C"/>
    <w:rsid w:val="00BC0085"/>
    <w:rsid w:val="00BC3172"/>
    <w:rsid w:val="00BD6B95"/>
    <w:rsid w:val="00BE1981"/>
    <w:rsid w:val="00BE44FF"/>
    <w:rsid w:val="00BE5EB8"/>
    <w:rsid w:val="00BF3602"/>
    <w:rsid w:val="00BF46A5"/>
    <w:rsid w:val="00C12D9B"/>
    <w:rsid w:val="00C16A6B"/>
    <w:rsid w:val="00C17D21"/>
    <w:rsid w:val="00C2430F"/>
    <w:rsid w:val="00C37D5D"/>
    <w:rsid w:val="00C50DB7"/>
    <w:rsid w:val="00C56105"/>
    <w:rsid w:val="00C83461"/>
    <w:rsid w:val="00C908B4"/>
    <w:rsid w:val="00CA3E6D"/>
    <w:rsid w:val="00CA4A23"/>
    <w:rsid w:val="00CA63D4"/>
    <w:rsid w:val="00CD2744"/>
    <w:rsid w:val="00CD2888"/>
    <w:rsid w:val="00CE6F56"/>
    <w:rsid w:val="00CF0656"/>
    <w:rsid w:val="00CF3D91"/>
    <w:rsid w:val="00D07D62"/>
    <w:rsid w:val="00D171F9"/>
    <w:rsid w:val="00D177CA"/>
    <w:rsid w:val="00D17AD3"/>
    <w:rsid w:val="00D27072"/>
    <w:rsid w:val="00D33971"/>
    <w:rsid w:val="00D44AD7"/>
    <w:rsid w:val="00D54DDE"/>
    <w:rsid w:val="00D55219"/>
    <w:rsid w:val="00D565B6"/>
    <w:rsid w:val="00D645AD"/>
    <w:rsid w:val="00D72B72"/>
    <w:rsid w:val="00D73B1C"/>
    <w:rsid w:val="00D75349"/>
    <w:rsid w:val="00D75BF1"/>
    <w:rsid w:val="00D7698C"/>
    <w:rsid w:val="00D776DB"/>
    <w:rsid w:val="00D8185D"/>
    <w:rsid w:val="00D81F4A"/>
    <w:rsid w:val="00D827CA"/>
    <w:rsid w:val="00D835D7"/>
    <w:rsid w:val="00D84268"/>
    <w:rsid w:val="00D90ADD"/>
    <w:rsid w:val="00DA1CCB"/>
    <w:rsid w:val="00DA761F"/>
    <w:rsid w:val="00DB237A"/>
    <w:rsid w:val="00DB444B"/>
    <w:rsid w:val="00DB45B8"/>
    <w:rsid w:val="00DB66E0"/>
    <w:rsid w:val="00DC1759"/>
    <w:rsid w:val="00DC2E9A"/>
    <w:rsid w:val="00DC4CF7"/>
    <w:rsid w:val="00DD014C"/>
    <w:rsid w:val="00DD657E"/>
    <w:rsid w:val="00DE13FD"/>
    <w:rsid w:val="00DE4187"/>
    <w:rsid w:val="00DE687E"/>
    <w:rsid w:val="00DF2CEF"/>
    <w:rsid w:val="00DF615F"/>
    <w:rsid w:val="00DF6639"/>
    <w:rsid w:val="00DF7486"/>
    <w:rsid w:val="00E06077"/>
    <w:rsid w:val="00E14A90"/>
    <w:rsid w:val="00E16D00"/>
    <w:rsid w:val="00E20431"/>
    <w:rsid w:val="00E2323B"/>
    <w:rsid w:val="00E23621"/>
    <w:rsid w:val="00E305B4"/>
    <w:rsid w:val="00E31776"/>
    <w:rsid w:val="00E351B7"/>
    <w:rsid w:val="00E415FA"/>
    <w:rsid w:val="00E46228"/>
    <w:rsid w:val="00E53B78"/>
    <w:rsid w:val="00E5626A"/>
    <w:rsid w:val="00E67774"/>
    <w:rsid w:val="00E679D0"/>
    <w:rsid w:val="00E800A0"/>
    <w:rsid w:val="00E8085D"/>
    <w:rsid w:val="00E83928"/>
    <w:rsid w:val="00EA2902"/>
    <w:rsid w:val="00EB0D84"/>
    <w:rsid w:val="00EB1B09"/>
    <w:rsid w:val="00EB420C"/>
    <w:rsid w:val="00EC58CA"/>
    <w:rsid w:val="00EC6B33"/>
    <w:rsid w:val="00EE3DE1"/>
    <w:rsid w:val="00EE562D"/>
    <w:rsid w:val="00EF09E7"/>
    <w:rsid w:val="00EF1BB5"/>
    <w:rsid w:val="00EF3450"/>
    <w:rsid w:val="00EF40AD"/>
    <w:rsid w:val="00F01158"/>
    <w:rsid w:val="00F037AA"/>
    <w:rsid w:val="00F03E57"/>
    <w:rsid w:val="00F178D6"/>
    <w:rsid w:val="00F23F6C"/>
    <w:rsid w:val="00F2424A"/>
    <w:rsid w:val="00F269E4"/>
    <w:rsid w:val="00F27626"/>
    <w:rsid w:val="00F30C45"/>
    <w:rsid w:val="00F40F02"/>
    <w:rsid w:val="00F42288"/>
    <w:rsid w:val="00F43342"/>
    <w:rsid w:val="00F43FF5"/>
    <w:rsid w:val="00F45679"/>
    <w:rsid w:val="00F45E8F"/>
    <w:rsid w:val="00F46C2A"/>
    <w:rsid w:val="00F5055E"/>
    <w:rsid w:val="00F519F5"/>
    <w:rsid w:val="00F57548"/>
    <w:rsid w:val="00F57D9C"/>
    <w:rsid w:val="00F77299"/>
    <w:rsid w:val="00F83D3D"/>
    <w:rsid w:val="00F8523E"/>
    <w:rsid w:val="00F90804"/>
    <w:rsid w:val="00F933BE"/>
    <w:rsid w:val="00F9345C"/>
    <w:rsid w:val="00F94C10"/>
    <w:rsid w:val="00F951E4"/>
    <w:rsid w:val="00FA0068"/>
    <w:rsid w:val="00FA1EA4"/>
    <w:rsid w:val="00FA1F50"/>
    <w:rsid w:val="00FA27B1"/>
    <w:rsid w:val="00FA49DE"/>
    <w:rsid w:val="00FB0667"/>
    <w:rsid w:val="00FB18C7"/>
    <w:rsid w:val="00FD333B"/>
    <w:rsid w:val="00FD7868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B7477"/>
  <w15:docId w15:val="{CCC9AB23-4351-40D7-A683-714DEE97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8E"/>
    <w:pPr>
      <w:spacing w:before="60" w:after="60"/>
      <w:jc w:val="both"/>
    </w:pPr>
    <w:rPr>
      <w:rFonts w:ascii="Calibri" w:hAnsi="Calibri" w:cs="Calibri"/>
      <w:sz w:val="22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A70B95"/>
    <w:pPr>
      <w:keepNext/>
      <w:numPr>
        <w:numId w:val="9"/>
      </w:numPr>
      <w:pBdr>
        <w:top w:val="single" w:sz="4" w:space="1" w:color="auto"/>
        <w:bottom w:val="single" w:sz="4" w:space="1" w:color="auto"/>
      </w:pBdr>
      <w:shd w:val="clear" w:color="auto" w:fill="FFFF00"/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lang w:bidi="ar-MA"/>
    </w:rPr>
  </w:style>
  <w:style w:type="paragraph" w:styleId="Titre2">
    <w:name w:val="heading 2"/>
    <w:basedOn w:val="2"/>
    <w:next w:val="Normal"/>
    <w:qFormat/>
    <w:rsid w:val="00267C8E"/>
    <w:pPr>
      <w:keepNext/>
      <w:numPr>
        <w:ilvl w:val="1"/>
        <w:numId w:val="9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qFormat/>
    <w:rsid w:val="00267C8E"/>
    <w:pPr>
      <w:keepNext/>
      <w:numPr>
        <w:ilvl w:val="2"/>
        <w:numId w:val="9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A27C10"/>
    <w:pPr>
      <w:keepNext/>
      <w:numPr>
        <w:ilvl w:val="3"/>
        <w:numId w:val="9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F25"/>
    <w:pPr>
      <w:numPr>
        <w:ilvl w:val="4"/>
        <w:numId w:val="9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F25"/>
    <w:pPr>
      <w:numPr>
        <w:ilvl w:val="5"/>
        <w:numId w:val="9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F25"/>
    <w:pPr>
      <w:numPr>
        <w:ilvl w:val="6"/>
        <w:numId w:val="9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F25"/>
    <w:pPr>
      <w:numPr>
        <w:ilvl w:val="7"/>
        <w:numId w:val="9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qFormat/>
    <w:rsid w:val="00A27C10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">
    <w:name w:val="1"/>
    <w:basedOn w:val="Titre"/>
    <w:rsid w:val="00A27C10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27C1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27C10"/>
  </w:style>
  <w:style w:type="paragraph" w:styleId="Corpsdetexte">
    <w:name w:val="Body Text"/>
    <w:basedOn w:val="Normal"/>
    <w:link w:val="CorpsdetexteCar"/>
    <w:rsid w:val="00A27C10"/>
    <w:pPr>
      <w:bidi/>
    </w:pPr>
    <w:rPr>
      <w:color w:val="000080"/>
      <w:szCs w:val="26"/>
    </w:rPr>
  </w:style>
  <w:style w:type="paragraph" w:styleId="Corpsdetexte2">
    <w:name w:val="Body Text 2"/>
    <w:basedOn w:val="Normal"/>
    <w:rsid w:val="00A27C10"/>
    <w:pPr>
      <w:bidi/>
    </w:pPr>
    <w:rPr>
      <w:rFonts w:cs="Simplified Arabic"/>
      <w:sz w:val="28"/>
      <w:szCs w:val="28"/>
    </w:rPr>
  </w:style>
  <w:style w:type="paragraph" w:customStyle="1" w:styleId="2">
    <w:name w:val="2"/>
    <w:basedOn w:val="Titre"/>
    <w:rsid w:val="00A27C10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27C10"/>
    <w:pPr>
      <w:numPr>
        <w:numId w:val="11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A27C10"/>
    <w:pPr>
      <w:numPr>
        <w:numId w:val="2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A27C10"/>
    <w:pPr>
      <w:keepNext/>
      <w:numPr>
        <w:ilvl w:val="0"/>
        <w:numId w:val="3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27C10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A27C10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0A0F25"/>
    <w:pPr>
      <w:jc w:val="center"/>
    </w:pPr>
    <w:rPr>
      <w:b/>
      <w:bCs/>
      <w:color w:val="0000CC"/>
      <w:sz w:val="44"/>
      <w:szCs w:val="44"/>
    </w:rPr>
  </w:style>
  <w:style w:type="table" w:styleId="Grilledutableau">
    <w:name w:val="Table Grid"/>
    <w:basedOn w:val="TableauNormal"/>
    <w:rsid w:val="008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D68"/>
    <w:rPr>
      <w:rFonts w:ascii="Tahoma" w:hAnsi="Tahoma" w:cs="Tahoma"/>
      <w:sz w:val="16"/>
      <w:szCs w:val="16"/>
      <w:lang w:bidi="ar-TN"/>
    </w:rPr>
  </w:style>
  <w:style w:type="character" w:customStyle="1" w:styleId="CorpsdetexteCar">
    <w:name w:val="Corps de texte Car"/>
    <w:link w:val="Corpsdetexte"/>
    <w:rsid w:val="008440D0"/>
    <w:rPr>
      <w:color w:val="000080"/>
      <w:sz w:val="24"/>
      <w:szCs w:val="26"/>
      <w:lang w:bidi="ar-TN"/>
    </w:rPr>
  </w:style>
  <w:style w:type="paragraph" w:customStyle="1" w:styleId="1">
    <w:name w:val="د1"/>
    <w:basedOn w:val="Pieddepage"/>
    <w:link w:val="1Car"/>
    <w:qFormat/>
    <w:rsid w:val="008440D0"/>
    <w:pPr>
      <w:numPr>
        <w:numId w:val="4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8440D0"/>
    <w:rPr>
      <w:rFonts w:cs="Simplified Arabic"/>
      <w:b/>
      <w:bCs/>
      <w:color w:val="1F497D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4E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C4E4A"/>
    <w:rPr>
      <w:sz w:val="24"/>
      <w:szCs w:val="24"/>
      <w:lang w:val="fr-FR" w:eastAsia="fr-FR" w:bidi="ar-TN"/>
    </w:rPr>
  </w:style>
  <w:style w:type="character" w:customStyle="1" w:styleId="TitreCar">
    <w:name w:val="Titre Car"/>
    <w:link w:val="Titre"/>
    <w:rsid w:val="000A0F25"/>
    <w:rPr>
      <w:b/>
      <w:bCs/>
      <w:color w:val="0000CC"/>
      <w:sz w:val="44"/>
      <w:szCs w:val="4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A70B95"/>
    <w:rPr>
      <w:rFonts w:ascii="Calibri" w:hAnsi="Calibri" w:cs="Calibri"/>
      <w:b/>
      <w:bCs/>
      <w:color w:val="000080"/>
      <w:sz w:val="24"/>
      <w:szCs w:val="24"/>
      <w:shd w:val="clear" w:color="auto" w:fill="FFFF00"/>
      <w:lang w:val="fr-FR" w:eastAsia="fr-FR" w:bidi="ar-MA"/>
    </w:rPr>
  </w:style>
  <w:style w:type="character" w:customStyle="1" w:styleId="Titre5Car">
    <w:name w:val="Titre 5 Car"/>
    <w:link w:val="Titre5"/>
    <w:uiPriority w:val="9"/>
    <w:semiHidden/>
    <w:rsid w:val="000A0F25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link w:val="Titre6"/>
    <w:uiPriority w:val="9"/>
    <w:semiHidden/>
    <w:rsid w:val="000A0F25"/>
    <w:rPr>
      <w:rFonts w:ascii="Calibri" w:eastAsia="Times New Roman" w:hAnsi="Calibri" w:cs="Arial"/>
      <w:b/>
      <w:bCs/>
      <w:sz w:val="22"/>
      <w:szCs w:val="22"/>
      <w:lang w:val="fr-FR" w:eastAsia="fr-FR" w:bidi="ar-TN"/>
    </w:rPr>
  </w:style>
  <w:style w:type="character" w:customStyle="1" w:styleId="Titre7Car">
    <w:name w:val="Titre 7 Car"/>
    <w:link w:val="Titre7"/>
    <w:uiPriority w:val="9"/>
    <w:semiHidden/>
    <w:rsid w:val="000A0F25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link w:val="Titre8"/>
    <w:uiPriority w:val="9"/>
    <w:semiHidden/>
    <w:rsid w:val="000A0F25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PieddepageCar">
    <w:name w:val="Pied de page Car"/>
    <w:link w:val="Pieddepage"/>
    <w:uiPriority w:val="99"/>
    <w:rsid w:val="00DD657E"/>
    <w:rPr>
      <w:rFonts w:ascii="Calibri" w:hAnsi="Calibri" w:cs="Calibri"/>
      <w:sz w:val="22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782097"/>
    <w:pPr>
      <w:ind w:left="720"/>
      <w:contextualSpacing/>
    </w:pPr>
  </w:style>
  <w:style w:type="paragraph" w:customStyle="1" w:styleId="Default">
    <w:name w:val="Default"/>
    <w:rsid w:val="004442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F74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2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7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7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28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8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8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31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1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-renov.rnu.t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85BEEAD3BFE47BC75A575919FCB3A" ma:contentTypeVersion="8" ma:contentTypeDescription="Create a new document." ma:contentTypeScope="" ma:versionID="f8f9d548d3abc9e39a20e4fa8ccfe479">
  <xsd:schema xmlns:xsd="http://www.w3.org/2001/XMLSchema" xmlns:xs="http://www.w3.org/2001/XMLSchema" xmlns:p="http://schemas.microsoft.com/office/2006/metadata/properties" xmlns:ns3="6bdae2ed-1ad8-4736-be2f-e94f8b030dbc" targetNamespace="http://schemas.microsoft.com/office/2006/metadata/properties" ma:root="true" ma:fieldsID="59a683b6c7f0a9c581519c294c9b0e58" ns3:_="">
    <xsd:import namespace="6bdae2ed-1ad8-4736-be2f-e94f8b030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e2ed-1ad8-4736-be2f-e94f8b030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6372A-91F6-4B6A-A823-90B98F7A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e2ed-1ad8-4736-be2f-e94f8b030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1753-8929-4C12-8518-A0A314C67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9E7D8-F64F-4F88-9D48-F1BC4C2D7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4F01F-3B7F-4A25-8CEB-64DB56EC6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928</Words>
  <Characters>5105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نموذج لمطلب تأهيل لإسناد مسلك (باللغة العربية)</vt:lpstr>
    </vt:vector>
  </TitlesOfParts>
  <Company>MESRST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Lassaad Mezghani</cp:lastModifiedBy>
  <cp:revision>13</cp:revision>
  <cp:lastPrinted>2020-02-14T12:08:00Z</cp:lastPrinted>
  <dcterms:created xsi:type="dcterms:W3CDTF">2020-02-28T11:51:00Z</dcterms:created>
  <dcterms:modified xsi:type="dcterms:W3CDTF">2021-08-27T11:08:00Z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0x01010012785BEEAD3BFE47BC75A575919FCB3A</vt:lpwstr>
  </property>
</Properties>
</file>