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996"/>
        <w:gridCol w:w="8574"/>
      </w:tblGrid>
      <w:tr w:rsidR="001B26F6" w:rsidRPr="00281381">
        <w:trPr>
          <w:cantSplit/>
        </w:trPr>
        <w:tc>
          <w:tcPr>
            <w:tcW w:w="996" w:type="dxa"/>
            <w:vAlign w:val="center"/>
          </w:tcPr>
          <w:p w:rsidR="001B26F6" w:rsidRPr="00DD657E" w:rsidRDefault="00BC0BA0" w:rsidP="00DD657E">
            <w:pPr>
              <w:jc w:val="center"/>
              <w:rPr>
                <w:sz w:val="28"/>
              </w:rPr>
            </w:pPr>
            <w:bookmarkStart w:id="0" w:name="_Toc190138144"/>
            <w:r>
              <w:rPr>
                <w:noProof/>
                <w:sz w:val="28"/>
                <w:lang w:bidi="ar-SA"/>
              </w:rPr>
              <w:drawing>
                <wp:inline distT="0" distB="0" distL="0" distR="0">
                  <wp:extent cx="361950" cy="5429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1950" cy="542925"/>
                          </a:xfrm>
                          <a:prstGeom prst="rect">
                            <a:avLst/>
                          </a:prstGeom>
                          <a:noFill/>
                          <a:ln w="9525">
                            <a:noFill/>
                            <a:miter lim="800000"/>
                            <a:headEnd/>
                            <a:tailEnd/>
                          </a:ln>
                        </pic:spPr>
                      </pic:pic>
                    </a:graphicData>
                  </a:graphic>
                </wp:inline>
              </w:drawing>
            </w:r>
          </w:p>
        </w:tc>
        <w:tc>
          <w:tcPr>
            <w:tcW w:w="8574" w:type="dxa"/>
            <w:vAlign w:val="center"/>
          </w:tcPr>
          <w:p w:rsidR="001B26F6" w:rsidRPr="00DD657E" w:rsidRDefault="001B26F6" w:rsidP="002867C4">
            <w:pPr>
              <w:rPr>
                <w:b/>
                <w:bCs/>
              </w:rPr>
            </w:pPr>
            <w:r w:rsidRPr="00DD657E">
              <w:rPr>
                <w:b/>
                <w:bCs/>
              </w:rPr>
              <w:t>Ministère de l’Enseignement Supérieur et de la Recherche Scientifique</w:t>
            </w:r>
          </w:p>
          <w:p w:rsidR="001B26F6" w:rsidRPr="00281381" w:rsidRDefault="001B26F6" w:rsidP="002867C4">
            <w:r w:rsidRPr="00DD657E">
              <w:rPr>
                <w:b/>
                <w:bCs/>
              </w:rPr>
              <w:t>Direction Générale de la Rénovation Universitaire</w:t>
            </w:r>
          </w:p>
        </w:tc>
      </w:tr>
    </w:tbl>
    <w:p w:rsidR="001B26F6" w:rsidRDefault="001B26F6" w:rsidP="002867C4"/>
    <w:tbl>
      <w:tblPr>
        <w:tblW w:w="9357"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357"/>
      </w:tblGrid>
      <w:tr w:rsidR="001B26F6" w:rsidRPr="008306B1" w:rsidTr="003509D0">
        <w:trPr>
          <w:trHeight w:val="1134"/>
          <w:jc w:val="center"/>
        </w:trPr>
        <w:tc>
          <w:tcPr>
            <w:tcW w:w="9357" w:type="dxa"/>
            <w:tcBorders>
              <w:top w:val="thinThickSmallGap" w:sz="24" w:space="0" w:color="auto"/>
              <w:bottom w:val="thickThinSmallGap" w:sz="24" w:space="0" w:color="auto"/>
            </w:tcBorders>
            <w:shd w:val="clear" w:color="auto" w:fill="FFFFFF"/>
          </w:tcPr>
          <w:p w:rsidR="001B26F6" w:rsidRPr="005E0FF3" w:rsidRDefault="001B26F6" w:rsidP="00FD71D4">
            <w:pPr>
              <w:pStyle w:val="Titre"/>
              <w:rPr>
                <w:rFonts w:cs="Calibri"/>
              </w:rPr>
            </w:pPr>
            <w:r w:rsidRPr="005E0FF3">
              <w:rPr>
                <w:rFonts w:cs="Calibri"/>
              </w:rPr>
              <w:t>Licence Mathématiques Appliquées :</w:t>
            </w:r>
          </w:p>
          <w:p w:rsidR="001B26F6" w:rsidRPr="005E0FF3" w:rsidRDefault="001B26F6" w:rsidP="003509D0">
            <w:pPr>
              <w:pStyle w:val="Titre"/>
              <w:rPr>
                <w:rFonts w:cs="Calibri"/>
              </w:rPr>
            </w:pPr>
            <w:r w:rsidRPr="003509D0">
              <w:rPr>
                <w:rFonts w:cs="Calibri"/>
                <w:sz w:val="36"/>
                <w:szCs w:val="36"/>
              </w:rPr>
              <w:t>Parcours</w:t>
            </w:r>
            <w:r w:rsidR="00B54A08" w:rsidRPr="003509D0">
              <w:rPr>
                <w:rFonts w:cs="Calibri"/>
                <w:sz w:val="36"/>
                <w:szCs w:val="36"/>
              </w:rPr>
              <w:t xml:space="preserve"> : </w:t>
            </w:r>
            <w:r w:rsidR="006B1405" w:rsidRPr="003509D0">
              <w:rPr>
                <w:rFonts w:cs="Calibri"/>
                <w:sz w:val="36"/>
                <w:szCs w:val="36"/>
              </w:rPr>
              <w:t>Optimisation et Recherche Opérationnelle (ORO)</w:t>
            </w:r>
          </w:p>
          <w:p w:rsidR="001B26F6" w:rsidRPr="00222395" w:rsidRDefault="001B26F6" w:rsidP="002867C4">
            <w:pPr>
              <w:jc w:val="center"/>
              <w:rPr>
                <w:b/>
                <w:bCs/>
              </w:rPr>
            </w:pPr>
            <w:r w:rsidRPr="002867C4">
              <w:rPr>
                <w:b/>
                <w:bCs/>
              </w:rPr>
              <w:t>Pour la période : 2019-2020 / 2022-2023</w:t>
            </w:r>
          </w:p>
        </w:tc>
      </w:tr>
    </w:tbl>
    <w:p w:rsidR="001B26F6" w:rsidRDefault="001B26F6" w:rsidP="002867C4">
      <w:pPr>
        <w:rPr>
          <w:szCs w:val="22"/>
        </w:rPr>
      </w:pPr>
    </w:p>
    <w:p w:rsidR="001B26F6" w:rsidRDefault="001B26F6" w:rsidP="0043605B">
      <w:pPr>
        <w:rPr>
          <w:szCs w:val="22"/>
        </w:rPr>
      </w:pPr>
    </w:p>
    <w:p w:rsidR="001B26F6" w:rsidRDefault="00BC0BA0" w:rsidP="00B26EF0">
      <w:pPr>
        <w:jc w:val="center"/>
        <w:rPr>
          <w:szCs w:val="22"/>
        </w:rPr>
      </w:pPr>
      <w:r>
        <w:rPr>
          <w:noProof/>
          <w:szCs w:val="22"/>
          <w:lang w:bidi="ar-SA"/>
        </w:rPr>
        <w:drawing>
          <wp:inline distT="0" distB="0" distL="0" distR="0">
            <wp:extent cx="2190750" cy="12477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1B26F6" w:rsidRDefault="001B26F6" w:rsidP="00B26EF0">
      <w:pPr>
        <w:tabs>
          <w:tab w:val="left" w:pos="2255"/>
        </w:tabs>
        <w:rPr>
          <w:szCs w:val="22"/>
        </w:rPr>
      </w:pPr>
    </w:p>
    <w:p w:rsidR="001B26F6" w:rsidRDefault="001B26F6" w:rsidP="002867C4">
      <w:pPr>
        <w:rPr>
          <w:szCs w:val="22"/>
        </w:rPr>
      </w:pPr>
    </w:p>
    <w:bookmarkEnd w:id="0"/>
    <w:p w:rsidR="001B26F6" w:rsidRDefault="001B26F6" w:rsidP="00B85375">
      <w:pPr>
        <w:pStyle w:val="Titre1"/>
      </w:pPr>
      <w:r>
        <w:t>Offre de formation</w:t>
      </w:r>
    </w:p>
    <w:p w:rsidR="001B26F6" w:rsidRDefault="001B26F6" w:rsidP="00B85375">
      <w:pPr>
        <w:pStyle w:val="Titre2"/>
      </w:pPr>
      <w:r>
        <w:t>Demandeur(s)</w:t>
      </w:r>
    </w:p>
    <w:p w:rsidR="001B26F6" w:rsidRPr="007B5569" w:rsidRDefault="001B26F6" w:rsidP="00B85375">
      <w:pPr>
        <w:rPr>
          <w:lang w:bidi="ar-MA"/>
        </w:rPr>
      </w:pPr>
    </w:p>
    <w:tbl>
      <w:tblPr>
        <w:tblW w:w="97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976"/>
      </w:tblGrid>
      <w:tr w:rsidR="006115CF" w:rsidRPr="001B0481" w:rsidTr="006115CF">
        <w:tc>
          <w:tcPr>
            <w:tcW w:w="2802" w:type="dxa"/>
            <w:vAlign w:val="center"/>
          </w:tcPr>
          <w:p w:rsidR="006115CF" w:rsidRPr="002867C4" w:rsidRDefault="006115CF" w:rsidP="00E72D83">
            <w:pPr>
              <w:jc w:val="left"/>
              <w:rPr>
                <w:rFonts w:cs="Times New Roman"/>
                <w:b/>
                <w:bCs/>
                <w:lang w:bidi="ar-MA"/>
              </w:rPr>
            </w:pPr>
            <w:r w:rsidRPr="002867C4">
              <w:rPr>
                <w:b/>
                <w:bCs/>
              </w:rPr>
              <w:t>Université</w:t>
            </w:r>
          </w:p>
        </w:tc>
        <w:tc>
          <w:tcPr>
            <w:tcW w:w="6976" w:type="dxa"/>
            <w:vAlign w:val="center"/>
          </w:tcPr>
          <w:p w:rsidR="006115CF" w:rsidRPr="00FF635D" w:rsidRDefault="006115CF" w:rsidP="00E72D83">
            <w:pPr>
              <w:jc w:val="left"/>
              <w:rPr>
                <w:rFonts w:cs="Times New Roman"/>
                <w:lang w:bidi="ar-MA"/>
              </w:rPr>
            </w:pPr>
          </w:p>
        </w:tc>
      </w:tr>
      <w:tr w:rsidR="006115CF" w:rsidRPr="001B0481" w:rsidTr="006115CF">
        <w:tc>
          <w:tcPr>
            <w:tcW w:w="2802" w:type="dxa"/>
            <w:vAlign w:val="center"/>
          </w:tcPr>
          <w:p w:rsidR="006115CF" w:rsidRPr="002867C4" w:rsidRDefault="006115CF" w:rsidP="00E72D83">
            <w:pPr>
              <w:jc w:val="left"/>
              <w:rPr>
                <w:b/>
                <w:bCs/>
              </w:rPr>
            </w:pPr>
            <w:r w:rsidRPr="002867C4">
              <w:rPr>
                <w:b/>
                <w:bCs/>
              </w:rPr>
              <w:t>Etablissement</w:t>
            </w:r>
          </w:p>
        </w:tc>
        <w:tc>
          <w:tcPr>
            <w:tcW w:w="6976" w:type="dxa"/>
            <w:vAlign w:val="center"/>
          </w:tcPr>
          <w:p w:rsidR="006115CF" w:rsidRPr="00FF635D" w:rsidRDefault="006115CF" w:rsidP="00E72D83">
            <w:pPr>
              <w:jc w:val="left"/>
            </w:pPr>
          </w:p>
        </w:tc>
      </w:tr>
      <w:tr w:rsidR="006115CF" w:rsidRPr="001B0481" w:rsidTr="006115CF">
        <w:tc>
          <w:tcPr>
            <w:tcW w:w="2802" w:type="dxa"/>
            <w:vAlign w:val="center"/>
          </w:tcPr>
          <w:p w:rsidR="006115CF" w:rsidRPr="002867C4" w:rsidRDefault="006115CF" w:rsidP="00E72D83">
            <w:pPr>
              <w:jc w:val="left"/>
              <w:rPr>
                <w:b/>
                <w:bCs/>
              </w:rPr>
            </w:pPr>
            <w:r w:rsidRPr="002867C4">
              <w:rPr>
                <w:b/>
                <w:bCs/>
              </w:rPr>
              <w:t>Département</w:t>
            </w:r>
            <w:r>
              <w:rPr>
                <w:b/>
                <w:bCs/>
              </w:rPr>
              <w:t>(s)</w:t>
            </w:r>
          </w:p>
        </w:tc>
        <w:tc>
          <w:tcPr>
            <w:tcW w:w="6976" w:type="dxa"/>
            <w:vAlign w:val="center"/>
          </w:tcPr>
          <w:p w:rsidR="006115CF" w:rsidRPr="00FF635D" w:rsidRDefault="006115CF" w:rsidP="00E72D83">
            <w:pPr>
              <w:jc w:val="left"/>
            </w:pPr>
          </w:p>
        </w:tc>
      </w:tr>
    </w:tbl>
    <w:p w:rsidR="001B26F6" w:rsidRDefault="001B26F6" w:rsidP="00B85375"/>
    <w:p w:rsidR="001B26F6" w:rsidRDefault="001B26F6" w:rsidP="00B85375">
      <w:pPr>
        <w:pStyle w:val="Titre2"/>
      </w:pPr>
      <w:r>
        <w:t>Identification du parcours</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0"/>
        <w:gridCol w:w="7119"/>
      </w:tblGrid>
      <w:tr w:rsidR="001B26F6" w:rsidRPr="001B0481">
        <w:tc>
          <w:tcPr>
            <w:tcW w:w="2770" w:type="dxa"/>
            <w:vAlign w:val="center"/>
          </w:tcPr>
          <w:p w:rsidR="001B26F6" w:rsidRPr="002867C4" w:rsidRDefault="001B26F6" w:rsidP="006115CF">
            <w:pPr>
              <w:jc w:val="left"/>
              <w:rPr>
                <w:rFonts w:cs="Times New Roman"/>
                <w:b/>
                <w:bCs/>
                <w:lang w:bidi="ar-MA"/>
              </w:rPr>
            </w:pPr>
            <w:r w:rsidRPr="002867C4">
              <w:rPr>
                <w:b/>
                <w:bCs/>
              </w:rPr>
              <w:t>Domaine</w:t>
            </w:r>
          </w:p>
        </w:tc>
        <w:tc>
          <w:tcPr>
            <w:tcW w:w="7119" w:type="dxa"/>
            <w:vAlign w:val="center"/>
          </w:tcPr>
          <w:p w:rsidR="001B26F6" w:rsidRPr="007B5569" w:rsidRDefault="001B26F6" w:rsidP="006115CF">
            <w:pPr>
              <w:jc w:val="left"/>
              <w:rPr>
                <w:rFonts w:cs="Times New Roman"/>
                <w:color w:val="0000FF"/>
                <w:lang w:bidi="ar-MA"/>
              </w:rPr>
            </w:pPr>
            <w:r>
              <w:t>Sciences, technologies et études technologiques</w:t>
            </w:r>
          </w:p>
        </w:tc>
      </w:tr>
      <w:tr w:rsidR="001B26F6" w:rsidRPr="001B0481">
        <w:tc>
          <w:tcPr>
            <w:tcW w:w="2770" w:type="dxa"/>
            <w:vAlign w:val="center"/>
          </w:tcPr>
          <w:p w:rsidR="001B26F6" w:rsidRPr="006115CF" w:rsidRDefault="001B26F6" w:rsidP="006115CF">
            <w:pPr>
              <w:pStyle w:val="Titre2"/>
              <w:numPr>
                <w:ilvl w:val="0"/>
                <w:numId w:val="0"/>
              </w:numPr>
              <w:spacing w:before="60" w:after="60"/>
              <w:jc w:val="left"/>
              <w:rPr>
                <w:color w:val="auto"/>
              </w:rPr>
            </w:pPr>
            <w:r w:rsidRPr="006115CF">
              <w:rPr>
                <w:color w:val="auto"/>
              </w:rPr>
              <w:t>Mention</w:t>
            </w:r>
          </w:p>
        </w:tc>
        <w:tc>
          <w:tcPr>
            <w:tcW w:w="7119" w:type="dxa"/>
            <w:vAlign w:val="center"/>
          </w:tcPr>
          <w:p w:rsidR="001B26F6" w:rsidRPr="006115CF" w:rsidRDefault="001B26F6" w:rsidP="006115CF">
            <w:pPr>
              <w:pStyle w:val="Titre2"/>
              <w:numPr>
                <w:ilvl w:val="0"/>
                <w:numId w:val="0"/>
              </w:numPr>
              <w:spacing w:before="60" w:after="60"/>
              <w:jc w:val="left"/>
            </w:pPr>
            <w:r w:rsidRPr="006115CF">
              <w:t>Mathématiques Appliquées</w:t>
            </w:r>
          </w:p>
        </w:tc>
      </w:tr>
      <w:tr w:rsidR="001B26F6" w:rsidRPr="001B0481">
        <w:tc>
          <w:tcPr>
            <w:tcW w:w="2770" w:type="dxa"/>
            <w:vAlign w:val="center"/>
          </w:tcPr>
          <w:p w:rsidR="001B26F6" w:rsidRPr="002867C4" w:rsidRDefault="001B26F6" w:rsidP="006115CF">
            <w:pPr>
              <w:jc w:val="left"/>
              <w:rPr>
                <w:b/>
                <w:bCs/>
              </w:rPr>
            </w:pPr>
            <w:r w:rsidRPr="002867C4">
              <w:rPr>
                <w:b/>
                <w:bCs/>
              </w:rPr>
              <w:t>Parcours (ou spécialité)</w:t>
            </w:r>
          </w:p>
        </w:tc>
        <w:tc>
          <w:tcPr>
            <w:tcW w:w="7119" w:type="dxa"/>
            <w:vAlign w:val="center"/>
          </w:tcPr>
          <w:p w:rsidR="001B26F6" w:rsidRPr="007B5569" w:rsidRDefault="00BE3518" w:rsidP="006115CF">
            <w:pPr>
              <w:pStyle w:val="Titre2"/>
              <w:numPr>
                <w:ilvl w:val="0"/>
                <w:numId w:val="0"/>
              </w:numPr>
              <w:spacing w:before="60" w:after="60"/>
              <w:jc w:val="left"/>
            </w:pPr>
            <w:r>
              <w:t>Optimisation et Recherche Opérationnelle</w:t>
            </w:r>
          </w:p>
        </w:tc>
      </w:tr>
      <w:tr w:rsidR="001B26F6" w:rsidRPr="001B0481">
        <w:tc>
          <w:tcPr>
            <w:tcW w:w="2770" w:type="dxa"/>
            <w:vAlign w:val="center"/>
          </w:tcPr>
          <w:p w:rsidR="001B26F6" w:rsidRPr="002867C4" w:rsidRDefault="001B26F6" w:rsidP="006115CF">
            <w:pPr>
              <w:jc w:val="left"/>
              <w:rPr>
                <w:b/>
                <w:bCs/>
                <w:lang w:bidi="ar-MA"/>
              </w:rPr>
            </w:pPr>
            <w:r>
              <w:rPr>
                <w:b/>
                <w:bCs/>
                <w:lang w:bidi="ar-MA"/>
              </w:rPr>
              <w:t>Nature</w:t>
            </w:r>
            <w:r w:rsidRPr="001B0481">
              <w:rPr>
                <w:b/>
                <w:bCs/>
                <w:lang w:bidi="ar-MA"/>
              </w:rPr>
              <w:t xml:space="preserve"> d</w:t>
            </w:r>
            <w:r>
              <w:rPr>
                <w:b/>
                <w:bCs/>
                <w:lang w:bidi="ar-MA"/>
              </w:rPr>
              <w:t>e la licence</w:t>
            </w:r>
          </w:p>
        </w:tc>
        <w:bookmarkStart w:id="1" w:name="CaseACocher2"/>
        <w:tc>
          <w:tcPr>
            <w:tcW w:w="7119" w:type="dxa"/>
            <w:vAlign w:val="center"/>
          </w:tcPr>
          <w:p w:rsidR="001B26F6" w:rsidRDefault="003312C4" w:rsidP="006115CF">
            <w:pPr>
              <w:tabs>
                <w:tab w:val="left" w:pos="2316"/>
                <w:tab w:val="left" w:pos="4540"/>
              </w:tabs>
              <w:jc w:val="left"/>
            </w:pPr>
            <w:r>
              <w:rPr>
                <w:b/>
                <w:bCs/>
                <w:lang w:bidi="ar-MA"/>
              </w:rPr>
              <w:fldChar w:fldCharType="begin">
                <w:ffData>
                  <w:name w:val="CaseACocher2"/>
                  <w:enabled/>
                  <w:calcOnExit w:val="0"/>
                  <w:checkBox>
                    <w:sizeAuto/>
                    <w:default w:val="1"/>
                  </w:checkBox>
                </w:ffData>
              </w:fldChar>
            </w:r>
            <w:r w:rsidR="001B26F6">
              <w:rPr>
                <w:b/>
                <w:bCs/>
                <w:lang w:bidi="ar-MA"/>
              </w:rPr>
              <w:instrText xml:space="preserve"> FORMCHECKBOX </w:instrText>
            </w:r>
            <w:r w:rsidR="00D731B8">
              <w:rPr>
                <w:b/>
                <w:bCs/>
                <w:lang w:bidi="ar-MA"/>
              </w:rPr>
            </w:r>
            <w:r w:rsidR="00D731B8">
              <w:rPr>
                <w:b/>
                <w:bCs/>
                <w:lang w:bidi="ar-MA"/>
              </w:rPr>
              <w:fldChar w:fldCharType="separate"/>
            </w:r>
            <w:r>
              <w:rPr>
                <w:b/>
                <w:bCs/>
                <w:lang w:bidi="ar-MA"/>
              </w:rPr>
              <w:fldChar w:fldCharType="end"/>
            </w:r>
            <w:bookmarkEnd w:id="1"/>
            <w:r w:rsidR="001B26F6" w:rsidRPr="007B5569">
              <w:rPr>
                <w:lang w:bidi="ar-MA"/>
              </w:rPr>
              <w:t>Normale</w:t>
            </w:r>
            <w:r w:rsidR="001B26F6">
              <w:rPr>
                <w:b/>
                <w:bCs/>
                <w:lang w:bidi="ar-MA"/>
              </w:rPr>
              <w:tab/>
            </w: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731B8">
              <w:rPr>
                <w:b/>
                <w:bCs/>
                <w:lang w:bidi="ar-MA"/>
              </w:rPr>
            </w:r>
            <w:r w:rsidR="00D731B8">
              <w:rPr>
                <w:b/>
                <w:bCs/>
                <w:lang w:bidi="ar-MA"/>
              </w:rPr>
              <w:fldChar w:fldCharType="separate"/>
            </w:r>
            <w:r w:rsidRPr="00A80444">
              <w:rPr>
                <w:b/>
                <w:bCs/>
                <w:lang w:bidi="ar-MA"/>
              </w:rPr>
              <w:fldChar w:fldCharType="end"/>
            </w:r>
            <w:r w:rsidR="001B26F6">
              <w:t>Co-construction</w:t>
            </w:r>
          </w:p>
          <w:p w:rsidR="001B26F6" w:rsidRPr="00FF635D" w:rsidRDefault="003312C4" w:rsidP="006115CF">
            <w:pPr>
              <w:tabs>
                <w:tab w:val="left" w:pos="2316"/>
                <w:tab w:val="left" w:pos="4540"/>
              </w:tabs>
              <w:jc w:val="left"/>
            </w:pP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731B8">
              <w:rPr>
                <w:b/>
                <w:bCs/>
                <w:lang w:bidi="ar-MA"/>
              </w:rPr>
            </w:r>
            <w:r w:rsidR="00D731B8">
              <w:rPr>
                <w:b/>
                <w:bCs/>
                <w:lang w:bidi="ar-MA"/>
              </w:rPr>
              <w:fldChar w:fldCharType="separate"/>
            </w:r>
            <w:r w:rsidRPr="00A80444">
              <w:rPr>
                <w:b/>
                <w:bCs/>
                <w:lang w:bidi="ar-MA"/>
              </w:rPr>
              <w:fldChar w:fldCharType="end"/>
            </w:r>
            <w:r w:rsidR="001B26F6">
              <w:t>Co-diplomation</w:t>
            </w:r>
            <w:r w:rsidR="001B26F6">
              <w:tab/>
            </w:r>
            <w:r w:rsidRPr="00A80444">
              <w:rPr>
                <w:b/>
                <w:bCs/>
                <w:lang w:bidi="ar-MA"/>
              </w:rPr>
              <w:fldChar w:fldCharType="begin">
                <w:ffData>
                  <w:name w:val="CaseACocher2"/>
                  <w:enabled/>
                  <w:calcOnExit w:val="0"/>
                  <w:checkBox>
                    <w:sizeAuto/>
                    <w:default w:val="0"/>
                  </w:checkBox>
                </w:ffData>
              </w:fldChar>
            </w:r>
            <w:r w:rsidR="001B26F6" w:rsidRPr="00A80444">
              <w:rPr>
                <w:b/>
                <w:bCs/>
                <w:lang w:bidi="ar-MA"/>
              </w:rPr>
              <w:instrText xml:space="preserve"> FORMCHECKBOX </w:instrText>
            </w:r>
            <w:r w:rsidR="00D731B8">
              <w:rPr>
                <w:b/>
                <w:bCs/>
                <w:lang w:bidi="ar-MA"/>
              </w:rPr>
            </w:r>
            <w:r w:rsidR="00D731B8">
              <w:rPr>
                <w:b/>
                <w:bCs/>
                <w:lang w:bidi="ar-MA"/>
              </w:rPr>
              <w:fldChar w:fldCharType="separate"/>
            </w:r>
            <w:r w:rsidRPr="00A80444">
              <w:rPr>
                <w:b/>
                <w:bCs/>
                <w:lang w:bidi="ar-MA"/>
              </w:rPr>
              <w:fldChar w:fldCharType="end"/>
            </w:r>
            <w:r w:rsidR="001B26F6">
              <w:t>Co-habilitation</w:t>
            </w:r>
          </w:p>
        </w:tc>
      </w:tr>
      <w:tr w:rsidR="001B26F6" w:rsidRPr="00C50DB7">
        <w:tc>
          <w:tcPr>
            <w:tcW w:w="2770" w:type="dxa"/>
            <w:vAlign w:val="center"/>
          </w:tcPr>
          <w:p w:rsidR="001B26F6" w:rsidRPr="002867C4" w:rsidRDefault="001B26F6" w:rsidP="006115CF">
            <w:pPr>
              <w:jc w:val="left"/>
              <w:rPr>
                <w:b/>
                <w:bCs/>
                <w:lang w:bidi="ar-MA"/>
              </w:rPr>
            </w:pPr>
            <w:r>
              <w:rPr>
                <w:b/>
                <w:bCs/>
                <w:lang w:bidi="ar-MA"/>
              </w:rPr>
              <w:t>Type de formation</w:t>
            </w:r>
          </w:p>
        </w:tc>
        <w:tc>
          <w:tcPr>
            <w:tcW w:w="7119" w:type="dxa"/>
            <w:vAlign w:val="center"/>
          </w:tcPr>
          <w:p w:rsidR="001B26F6" w:rsidRPr="00C50DB7" w:rsidRDefault="003312C4" w:rsidP="006115CF">
            <w:pPr>
              <w:tabs>
                <w:tab w:val="left" w:pos="2316"/>
                <w:tab w:val="left" w:pos="4540"/>
              </w:tabs>
              <w:jc w:val="left"/>
            </w:pPr>
            <w:r>
              <w:rPr>
                <w:b/>
                <w:bCs/>
                <w:lang w:bidi="ar-MA"/>
              </w:rPr>
              <w:fldChar w:fldCharType="begin">
                <w:ffData>
                  <w:name w:val=""/>
                  <w:enabled/>
                  <w:calcOnExit w:val="0"/>
                  <w:checkBox>
                    <w:sizeAuto/>
                    <w:default w:val="1"/>
                  </w:checkBox>
                </w:ffData>
              </w:fldChar>
            </w:r>
            <w:r w:rsidR="001B26F6">
              <w:rPr>
                <w:b/>
                <w:bCs/>
                <w:lang w:bidi="ar-MA"/>
              </w:rPr>
              <w:instrText xml:space="preserve"> FORMCHECKBOX </w:instrText>
            </w:r>
            <w:r w:rsidR="00D731B8">
              <w:rPr>
                <w:b/>
                <w:bCs/>
                <w:lang w:bidi="ar-MA"/>
              </w:rPr>
            </w:r>
            <w:r w:rsidR="00D731B8">
              <w:rPr>
                <w:b/>
                <w:bCs/>
                <w:lang w:bidi="ar-MA"/>
              </w:rPr>
              <w:fldChar w:fldCharType="separate"/>
            </w:r>
            <w:r>
              <w:rPr>
                <w:b/>
                <w:bCs/>
                <w:lang w:bidi="ar-MA"/>
              </w:rPr>
              <w:fldChar w:fldCharType="end"/>
            </w:r>
            <w:r w:rsidR="001B26F6" w:rsidRPr="007B5569">
              <w:rPr>
                <w:lang w:bidi="ar-MA"/>
              </w:rPr>
              <w:t>Initiale</w:t>
            </w:r>
            <w:r w:rsidR="001B26F6" w:rsidRPr="00C50DB7">
              <w:rPr>
                <w:b/>
                <w:bCs/>
                <w:lang w:bidi="ar-MA"/>
              </w:rPr>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731B8">
              <w:rPr>
                <w:b/>
                <w:bCs/>
                <w:lang w:bidi="ar-MA"/>
              </w:rPr>
            </w:r>
            <w:r w:rsidR="00D731B8">
              <w:rPr>
                <w:b/>
                <w:bCs/>
                <w:lang w:bidi="ar-MA"/>
              </w:rPr>
              <w:fldChar w:fldCharType="separate"/>
            </w:r>
            <w:r w:rsidRPr="00C50DB7">
              <w:rPr>
                <w:b/>
                <w:bCs/>
                <w:lang w:bidi="ar-MA"/>
              </w:rPr>
              <w:fldChar w:fldCharType="end"/>
            </w:r>
            <w:r w:rsidR="001B26F6" w:rsidRPr="00C50DB7">
              <w:t>Continue</w:t>
            </w:r>
          </w:p>
        </w:tc>
      </w:tr>
      <w:tr w:rsidR="001B26F6" w:rsidRPr="001B0481">
        <w:tc>
          <w:tcPr>
            <w:tcW w:w="2770" w:type="dxa"/>
            <w:vAlign w:val="center"/>
          </w:tcPr>
          <w:p w:rsidR="001B26F6" w:rsidRPr="002867C4" w:rsidRDefault="001B26F6" w:rsidP="006115CF">
            <w:pPr>
              <w:jc w:val="left"/>
              <w:rPr>
                <w:b/>
                <w:bCs/>
                <w:lang w:bidi="ar-MA"/>
              </w:rPr>
            </w:pPr>
            <w:r>
              <w:rPr>
                <w:b/>
                <w:bCs/>
                <w:lang w:bidi="ar-MA"/>
              </w:rPr>
              <w:t>Mode d’organisation de la formation</w:t>
            </w:r>
          </w:p>
        </w:tc>
        <w:tc>
          <w:tcPr>
            <w:tcW w:w="7119" w:type="dxa"/>
            <w:vAlign w:val="center"/>
          </w:tcPr>
          <w:p w:rsidR="001B26F6" w:rsidRPr="00C50DB7" w:rsidRDefault="003312C4" w:rsidP="006115CF">
            <w:pPr>
              <w:tabs>
                <w:tab w:val="left" w:pos="1799"/>
                <w:tab w:val="left" w:pos="3500"/>
                <w:tab w:val="left" w:pos="5201"/>
              </w:tabs>
              <w:jc w:val="left"/>
            </w:pPr>
            <w:r>
              <w:rPr>
                <w:b/>
                <w:bCs/>
                <w:lang w:bidi="ar-MA"/>
              </w:rPr>
              <w:fldChar w:fldCharType="begin">
                <w:ffData>
                  <w:name w:val=""/>
                  <w:enabled/>
                  <w:calcOnExit w:val="0"/>
                  <w:checkBox>
                    <w:sizeAuto/>
                    <w:default w:val="1"/>
                  </w:checkBox>
                </w:ffData>
              </w:fldChar>
            </w:r>
            <w:r w:rsidR="001B26F6">
              <w:rPr>
                <w:b/>
                <w:bCs/>
                <w:lang w:bidi="ar-MA"/>
              </w:rPr>
              <w:instrText xml:space="preserve"> FORMCHECKBOX </w:instrText>
            </w:r>
            <w:r w:rsidR="00D731B8">
              <w:rPr>
                <w:b/>
                <w:bCs/>
                <w:lang w:bidi="ar-MA"/>
              </w:rPr>
            </w:r>
            <w:r w:rsidR="00D731B8">
              <w:rPr>
                <w:b/>
                <w:bCs/>
                <w:lang w:bidi="ar-MA"/>
              </w:rPr>
              <w:fldChar w:fldCharType="separate"/>
            </w:r>
            <w:r>
              <w:rPr>
                <w:b/>
                <w:bCs/>
                <w:lang w:bidi="ar-MA"/>
              </w:rPr>
              <w:fldChar w:fldCharType="end"/>
            </w:r>
            <w:r w:rsidR="001B26F6" w:rsidRPr="00C50DB7">
              <w:t xml:space="preserve">Présentielle </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731B8">
              <w:rPr>
                <w:b/>
                <w:bCs/>
                <w:lang w:bidi="ar-MA"/>
              </w:rPr>
            </w:r>
            <w:r w:rsidR="00D731B8">
              <w:rPr>
                <w:b/>
                <w:bCs/>
                <w:lang w:bidi="ar-MA"/>
              </w:rPr>
              <w:fldChar w:fldCharType="separate"/>
            </w:r>
            <w:r w:rsidRPr="00C50DB7">
              <w:rPr>
                <w:b/>
                <w:bCs/>
                <w:lang w:bidi="ar-MA"/>
              </w:rPr>
              <w:fldChar w:fldCharType="end"/>
            </w:r>
            <w:r w:rsidR="001B26F6" w:rsidRPr="00C50DB7">
              <w:t xml:space="preserve">A distance </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731B8">
              <w:rPr>
                <w:b/>
                <w:bCs/>
                <w:lang w:bidi="ar-MA"/>
              </w:rPr>
            </w:r>
            <w:r w:rsidR="00D731B8">
              <w:rPr>
                <w:b/>
                <w:bCs/>
                <w:lang w:bidi="ar-MA"/>
              </w:rPr>
              <w:fldChar w:fldCharType="separate"/>
            </w:r>
            <w:r w:rsidRPr="00C50DB7">
              <w:rPr>
                <w:b/>
                <w:bCs/>
                <w:lang w:bidi="ar-MA"/>
              </w:rPr>
              <w:fldChar w:fldCharType="end"/>
            </w:r>
            <w:r w:rsidR="001B26F6" w:rsidRPr="00C50DB7">
              <w:t>Mixte</w:t>
            </w:r>
            <w:r w:rsidR="001B26F6" w:rsidRPr="00C50DB7">
              <w:tab/>
            </w:r>
            <w:r w:rsidRPr="00C50DB7">
              <w:rPr>
                <w:b/>
                <w:bCs/>
                <w:lang w:bidi="ar-MA"/>
              </w:rPr>
              <w:fldChar w:fldCharType="begin">
                <w:ffData>
                  <w:name w:val="CaseACocher2"/>
                  <w:enabled/>
                  <w:calcOnExit w:val="0"/>
                  <w:checkBox>
                    <w:sizeAuto/>
                    <w:default w:val="0"/>
                  </w:checkBox>
                </w:ffData>
              </w:fldChar>
            </w:r>
            <w:r w:rsidR="001B26F6" w:rsidRPr="00C50DB7">
              <w:rPr>
                <w:b/>
                <w:bCs/>
                <w:lang w:bidi="ar-MA"/>
              </w:rPr>
              <w:instrText xml:space="preserve"> FORMCHECKBOX </w:instrText>
            </w:r>
            <w:r w:rsidR="00D731B8">
              <w:rPr>
                <w:b/>
                <w:bCs/>
                <w:lang w:bidi="ar-MA"/>
              </w:rPr>
            </w:r>
            <w:r w:rsidR="00D731B8">
              <w:rPr>
                <w:b/>
                <w:bCs/>
                <w:lang w:bidi="ar-MA"/>
              </w:rPr>
              <w:fldChar w:fldCharType="separate"/>
            </w:r>
            <w:r w:rsidRPr="00C50DB7">
              <w:rPr>
                <w:b/>
                <w:bCs/>
                <w:lang w:bidi="ar-MA"/>
              </w:rPr>
              <w:fldChar w:fldCharType="end"/>
            </w:r>
            <w:r w:rsidR="001B26F6" w:rsidRPr="00C50DB7">
              <w:t>Alternance</w:t>
            </w:r>
          </w:p>
        </w:tc>
      </w:tr>
      <w:tr w:rsidR="001B26F6" w:rsidRPr="001B0481">
        <w:tc>
          <w:tcPr>
            <w:tcW w:w="2770" w:type="dxa"/>
            <w:vAlign w:val="center"/>
          </w:tcPr>
          <w:p w:rsidR="001B26F6" w:rsidRPr="002867C4" w:rsidRDefault="001B26F6" w:rsidP="006115CF">
            <w:pPr>
              <w:jc w:val="left"/>
              <w:rPr>
                <w:b/>
                <w:bCs/>
              </w:rPr>
            </w:pPr>
            <w:r w:rsidRPr="002867C4">
              <w:rPr>
                <w:b/>
                <w:bCs/>
                <w:lang w:bidi="ar-MA"/>
              </w:rPr>
              <w:t>Commission Nationale Sectorielle</w:t>
            </w:r>
          </w:p>
        </w:tc>
        <w:tc>
          <w:tcPr>
            <w:tcW w:w="7119" w:type="dxa"/>
            <w:vAlign w:val="center"/>
          </w:tcPr>
          <w:p w:rsidR="001B26F6" w:rsidRPr="00FF635D" w:rsidRDefault="001B26F6" w:rsidP="006115CF">
            <w:pPr>
              <w:jc w:val="left"/>
            </w:pPr>
            <w:r w:rsidRPr="002867C4">
              <w:rPr>
                <w:b/>
                <w:bCs/>
                <w:lang w:bidi="ar-MA"/>
              </w:rPr>
              <w:t>Commission Nationale Sectorielle</w:t>
            </w:r>
            <w:r>
              <w:rPr>
                <w:b/>
                <w:bCs/>
                <w:lang w:bidi="ar-MA"/>
              </w:rPr>
              <w:t xml:space="preserve"> de Mathématiques</w:t>
            </w:r>
          </w:p>
        </w:tc>
      </w:tr>
    </w:tbl>
    <w:p w:rsidR="001B26F6" w:rsidRPr="00187ECD" w:rsidRDefault="001B26F6" w:rsidP="00B85375">
      <w:pPr>
        <w:pStyle w:val="Titre2"/>
        <w:rPr>
          <w:rFonts w:asciiTheme="minorHAnsi" w:hAnsiTheme="minorHAnsi" w:cstheme="minorHAnsi"/>
          <w:sz w:val="24"/>
          <w:szCs w:val="24"/>
        </w:rPr>
      </w:pPr>
      <w:bookmarkStart w:id="2" w:name="_Toc190138164"/>
      <w:r w:rsidRPr="00187ECD">
        <w:rPr>
          <w:rFonts w:asciiTheme="minorHAnsi" w:hAnsiTheme="minorHAnsi" w:cstheme="minorHAnsi"/>
          <w:sz w:val="24"/>
          <w:szCs w:val="24"/>
        </w:rPr>
        <w:lastRenderedPageBreak/>
        <w:t>Métiers visés (liste en indiquant le secteur le cas échéant) et perspectives professionnelles du parcours</w:t>
      </w:r>
    </w:p>
    <w:p w:rsidR="001B26F6" w:rsidRPr="00187ECD" w:rsidRDefault="001B26F6" w:rsidP="00B85375">
      <w:pPr>
        <w:rPr>
          <w:rFonts w:asciiTheme="minorHAnsi" w:hAnsiTheme="minorHAnsi" w:cstheme="minorHAnsi"/>
          <w:sz w:val="24"/>
          <w:lang w:bidi="ar-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tcPr>
          <w:p w:rsidR="00B54A08" w:rsidRPr="00187ECD" w:rsidRDefault="001B26F6" w:rsidP="00E72D83">
            <w:pPr>
              <w:rPr>
                <w:rFonts w:asciiTheme="minorHAnsi" w:hAnsiTheme="minorHAnsi" w:cstheme="minorHAnsi"/>
                <w:i/>
                <w:iCs/>
                <w:sz w:val="24"/>
              </w:rPr>
            </w:pPr>
            <w:r w:rsidRPr="00187ECD">
              <w:rPr>
                <w:rFonts w:asciiTheme="minorHAnsi" w:hAnsiTheme="minorHAnsi" w:cstheme="minorHAnsi"/>
                <w:b/>
                <w:i/>
                <w:iCs/>
                <w:color w:val="0070C0"/>
                <w:sz w:val="24"/>
                <w:lang w:bidi="ar-MA"/>
              </w:rPr>
              <w:t>Liste des métiers visés :</w:t>
            </w:r>
            <w:r w:rsidRPr="00187ECD">
              <w:rPr>
                <w:rFonts w:asciiTheme="minorHAnsi" w:hAnsiTheme="minorHAnsi" w:cstheme="minorHAnsi"/>
                <w:i/>
                <w:iCs/>
                <w:sz w:val="24"/>
              </w:rPr>
              <w:t xml:space="preserve">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lang w:bidi="ar-MA"/>
              </w:rPr>
              <w:t xml:space="preserve">Liste des métiers visés : </w:t>
            </w:r>
            <w:r w:rsidRPr="00187ECD">
              <w:rPr>
                <w:rFonts w:asciiTheme="minorHAnsi" w:hAnsiTheme="minorHAnsi" w:cstheme="minorHAnsi"/>
                <w:i/>
                <w:iCs/>
                <w:sz w:val="24"/>
              </w:rPr>
              <w:t>Liste des métiers visés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H1402 : MANAGEMENT ET INGENIERIE METHODES ET INDUSTRIALISATION</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H1404 : INTERVENTION TECHNIQUE EN METHODES ET INDUSTRIALISATION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Agent / Agente des méthodes en industrie</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 ▪ Agent / Agente technique bureau des méthodes en industrie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 Technicien / Technicienne méthodes-industrialisation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Technicien / Technicienne Etude et optimisation des solutions techniques de production/fabrication de biens ou de prestation</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H1206 : MANAGEMENT ET INGENIERIE ETUDES, RECHERCHE ET DEVELOPPEMENT INDUSTRIEL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Assistant / Assistante technique d'ingénieur en études, recherche et développement en industrie</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H1210 : INTERVENTION TECHNIQUE EN ETUDES, RECHERCHE ET DEVELOPPEMENT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Agent / Agente de laboratoire de recherche industrielle ▪ Assistant / Assistante de laboratoire de recherche</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xml:space="preserve">▪ Technicien / Technicienne de développement technologique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 Technicien / Technicienne de recherche appliquée</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H2502 : MANAGEMENT ET INGENIERIE DE PRODUCTION</w:t>
            </w:r>
          </w:p>
          <w:p w:rsidR="001B26F6" w:rsidRPr="00187ECD" w:rsidRDefault="002C23DE" w:rsidP="00187ECD">
            <w:pPr>
              <w:pStyle w:val="z-Hautduformulaire"/>
              <w:jc w:val="both"/>
              <w:rPr>
                <w:rFonts w:asciiTheme="minorHAnsi" w:hAnsiTheme="minorHAnsi" w:cstheme="minorHAnsi"/>
                <w:i/>
                <w:iCs/>
                <w:sz w:val="24"/>
                <w:szCs w:val="24"/>
                <w:lang w:bidi="ar-MA"/>
              </w:rPr>
            </w:pPr>
            <w:r w:rsidRPr="00187ECD">
              <w:rPr>
                <w:rFonts w:asciiTheme="minorHAnsi" w:hAnsiTheme="minorHAnsi" w:cstheme="minorHAnsi"/>
                <w:i/>
                <w:iCs/>
                <w:sz w:val="24"/>
                <w:szCs w:val="24"/>
              </w:rPr>
              <w:t xml:space="preserve">▪ Assistant / Assistante technique d'ingénieur de production </w:t>
            </w:r>
          </w:p>
        </w:tc>
      </w:tr>
    </w:tbl>
    <w:p w:rsidR="001B26F6" w:rsidRPr="00187ECD" w:rsidRDefault="001B26F6" w:rsidP="00B85375">
      <w:pPr>
        <w:pStyle w:val="Titre2"/>
        <w:rPr>
          <w:rFonts w:asciiTheme="minorHAnsi" w:hAnsiTheme="minorHAnsi" w:cstheme="minorHAnsi"/>
          <w:sz w:val="24"/>
          <w:szCs w:val="24"/>
        </w:rPr>
      </w:pPr>
      <w:r w:rsidRPr="00187ECD">
        <w:rPr>
          <w:rFonts w:asciiTheme="minorHAnsi" w:hAnsiTheme="minorHAnsi" w:cstheme="minorHAnsi"/>
          <w:sz w:val="24"/>
          <w:szCs w:val="24"/>
        </w:rPr>
        <w:t>Objectifs de la formation</w:t>
      </w:r>
      <w:bookmarkEnd w:id="2"/>
    </w:p>
    <w:p w:rsidR="001B26F6" w:rsidRPr="00187ECD" w:rsidRDefault="001B26F6" w:rsidP="00B85375">
      <w:pPr>
        <w:pStyle w:val="Titre3"/>
        <w:rPr>
          <w:rFonts w:asciiTheme="minorHAnsi" w:hAnsiTheme="minorHAnsi" w:cstheme="minorHAnsi"/>
          <w:sz w:val="24"/>
          <w:szCs w:val="24"/>
          <w:lang w:bidi="ar-MA"/>
        </w:rPr>
      </w:pPr>
      <w:r w:rsidRPr="00187ECD">
        <w:rPr>
          <w:rFonts w:asciiTheme="minorHAnsi" w:hAnsiTheme="minorHAnsi" w:cstheme="minorHAnsi"/>
          <w:sz w:val="24"/>
          <w:szCs w:val="24"/>
          <w:lang w:bidi="ar-MA"/>
        </w:rPr>
        <w:t>Objectif général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tcPr>
          <w:p w:rsidR="002C23DE" w:rsidRPr="00187ECD" w:rsidRDefault="001B26F6" w:rsidP="002C23DE">
            <w:pPr>
              <w:rPr>
                <w:rFonts w:asciiTheme="minorHAnsi" w:hAnsiTheme="minorHAnsi" w:cstheme="minorHAnsi"/>
                <w:i/>
                <w:iCs/>
                <w:sz w:val="24"/>
              </w:rPr>
            </w:pPr>
            <w:r w:rsidRPr="00187ECD">
              <w:rPr>
                <w:rFonts w:asciiTheme="minorHAnsi" w:hAnsiTheme="minorHAnsi" w:cstheme="minorHAnsi"/>
                <w:b/>
                <w:i/>
                <w:iCs/>
                <w:color w:val="0070C0"/>
                <w:sz w:val="24"/>
                <w:lang w:bidi="ar-MA"/>
              </w:rPr>
              <w:t>Objectif général :</w:t>
            </w:r>
            <w:r w:rsidRPr="00187ECD">
              <w:rPr>
                <w:rFonts w:asciiTheme="minorHAnsi" w:hAnsiTheme="minorHAnsi" w:cstheme="minorHAnsi"/>
                <w:i/>
                <w:iCs/>
                <w:color w:val="000000"/>
                <w:sz w:val="24"/>
                <w:shd w:val="clear" w:color="auto" w:fill="FFFFFF"/>
              </w:rPr>
              <w:t xml:space="preserve"> </w:t>
            </w:r>
          </w:p>
          <w:p w:rsidR="001B26F6" w:rsidRPr="00187ECD" w:rsidRDefault="002C23DE" w:rsidP="00187ECD">
            <w:pPr>
              <w:rPr>
                <w:rFonts w:asciiTheme="minorHAnsi" w:hAnsiTheme="minorHAnsi" w:cstheme="minorHAnsi"/>
                <w:sz w:val="24"/>
                <w:lang w:bidi="ar-MA"/>
              </w:rPr>
            </w:pPr>
            <w:r w:rsidRPr="00187ECD">
              <w:rPr>
                <w:rFonts w:asciiTheme="minorHAnsi" w:hAnsiTheme="minorHAnsi" w:cstheme="minorHAnsi"/>
                <w:i/>
                <w:iCs/>
                <w:sz w:val="24"/>
              </w:rPr>
              <w:t>Cette formation vise à former des cadres intermédiaires polyvalents dans le domaine de la conception mécanique ou  éco</w:t>
            </w:r>
            <w:r w:rsidR="00187ECD" w:rsidRPr="00187ECD">
              <w:rPr>
                <w:rFonts w:asciiTheme="minorHAnsi" w:hAnsiTheme="minorHAnsi" w:cstheme="minorHAnsi"/>
                <w:i/>
                <w:iCs/>
                <w:sz w:val="24"/>
              </w:rPr>
              <w:t>nomique maîtrisant les méthodes</w:t>
            </w:r>
            <w:r w:rsidRPr="00187ECD">
              <w:rPr>
                <w:rFonts w:asciiTheme="minorHAnsi" w:hAnsiTheme="minorHAnsi" w:cstheme="minorHAnsi"/>
                <w:i/>
                <w:iCs/>
                <w:sz w:val="24"/>
              </w:rPr>
              <w:t xml:space="preserve"> d’analyse, d’optimisation, de recherche opérationnelle  et de conception</w:t>
            </w:r>
            <w:r w:rsidRPr="00187ECD">
              <w:rPr>
                <w:rFonts w:asciiTheme="minorHAnsi" w:hAnsiTheme="minorHAnsi" w:cstheme="minorHAnsi"/>
                <w:sz w:val="24"/>
              </w:rPr>
              <w:t>.</w:t>
            </w:r>
          </w:p>
        </w:tc>
      </w:tr>
    </w:tbl>
    <w:p w:rsidR="001B26F6" w:rsidRPr="00187ECD" w:rsidRDefault="001B26F6" w:rsidP="00B85375">
      <w:pPr>
        <w:pStyle w:val="Titre3"/>
        <w:rPr>
          <w:rFonts w:asciiTheme="minorHAnsi" w:hAnsiTheme="minorHAnsi" w:cstheme="minorHAnsi"/>
          <w:sz w:val="24"/>
          <w:szCs w:val="24"/>
          <w:lang w:bidi="ar-MA"/>
        </w:rPr>
      </w:pPr>
      <w:r w:rsidRPr="00187ECD">
        <w:rPr>
          <w:rFonts w:asciiTheme="minorHAnsi" w:hAnsiTheme="minorHAnsi" w:cstheme="minorHAnsi"/>
          <w:sz w:val="24"/>
          <w:szCs w:val="24"/>
          <w:lang w:bidi="ar-MA"/>
        </w:rPr>
        <w:t>Objectifs spécifiques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tcPr>
          <w:p w:rsidR="00B54A08" w:rsidRPr="00187ECD" w:rsidRDefault="001B26F6" w:rsidP="00187ECD">
            <w:pPr>
              <w:spacing w:before="0" w:after="200" w:line="276" w:lineRule="auto"/>
              <w:rPr>
                <w:rFonts w:asciiTheme="minorHAnsi" w:hAnsiTheme="minorHAnsi" w:cstheme="minorHAnsi"/>
                <w:i/>
                <w:iCs/>
                <w:sz w:val="24"/>
                <w:lang w:bidi="ar-MA"/>
              </w:rPr>
            </w:pPr>
            <w:r w:rsidRPr="00187ECD">
              <w:rPr>
                <w:rFonts w:asciiTheme="minorHAnsi" w:hAnsiTheme="minorHAnsi" w:cstheme="minorHAnsi"/>
                <w:b/>
                <w:i/>
                <w:iCs/>
                <w:color w:val="0070C0"/>
                <w:sz w:val="24"/>
                <w:lang w:bidi="ar-MA"/>
              </w:rPr>
              <w:t>Objectifs spécifiques</w:t>
            </w:r>
            <w:r w:rsidRPr="00187ECD">
              <w:rPr>
                <w:rFonts w:asciiTheme="minorHAnsi" w:hAnsiTheme="minorHAnsi" w:cstheme="minorHAnsi"/>
                <w:i/>
                <w:iCs/>
                <w:sz w:val="24"/>
                <w:lang w:bidi="ar-MA"/>
              </w:rPr>
              <w:t xml:space="preserve"> : </w:t>
            </w:r>
          </w:p>
          <w:p w:rsidR="002C23DE" w:rsidRPr="00187ECD" w:rsidRDefault="002C23DE" w:rsidP="00BC0CFF">
            <w:pPr>
              <w:pStyle w:val="Paragraphedeliste"/>
              <w:numPr>
                <w:ilvl w:val="0"/>
                <w:numId w:val="30"/>
              </w:numPr>
              <w:spacing w:before="0" w:after="200" w:line="276" w:lineRule="auto"/>
              <w:contextualSpacing/>
              <w:rPr>
                <w:rFonts w:asciiTheme="minorHAnsi" w:hAnsiTheme="minorHAnsi" w:cstheme="minorHAnsi"/>
                <w:i/>
                <w:iCs/>
                <w:sz w:val="24"/>
              </w:rPr>
            </w:pPr>
            <w:r w:rsidRPr="00187ECD">
              <w:rPr>
                <w:rFonts w:asciiTheme="minorHAnsi" w:hAnsiTheme="minorHAnsi" w:cstheme="minorHAnsi"/>
                <w:i/>
                <w:iCs/>
                <w:sz w:val="24"/>
              </w:rPr>
              <w:t>Développer les habil</w:t>
            </w:r>
            <w:r w:rsidR="00187ECD">
              <w:rPr>
                <w:rFonts w:asciiTheme="minorHAnsi" w:hAnsiTheme="minorHAnsi" w:cstheme="minorHAnsi"/>
                <w:i/>
                <w:iCs/>
                <w:sz w:val="24"/>
              </w:rPr>
              <w:t>i</w:t>
            </w:r>
            <w:r w:rsidRPr="00187ECD">
              <w:rPr>
                <w:rFonts w:asciiTheme="minorHAnsi" w:hAnsiTheme="minorHAnsi" w:cstheme="minorHAnsi"/>
                <w:i/>
                <w:iCs/>
                <w:sz w:val="24"/>
              </w:rPr>
              <w:t xml:space="preserve">tés en communication et management industriels  pour pouvoir assumer des postes de responsabilités dans une grande entreprise. </w:t>
            </w:r>
          </w:p>
          <w:p w:rsidR="002C23DE" w:rsidRPr="00187ECD" w:rsidRDefault="002C23DE" w:rsidP="00BC0CFF">
            <w:pPr>
              <w:pStyle w:val="Paragraphedeliste"/>
              <w:numPr>
                <w:ilvl w:val="0"/>
                <w:numId w:val="30"/>
              </w:numPr>
              <w:spacing w:before="0" w:after="200" w:line="276" w:lineRule="auto"/>
              <w:contextualSpacing/>
              <w:rPr>
                <w:rFonts w:asciiTheme="minorHAnsi" w:hAnsiTheme="minorHAnsi" w:cstheme="minorHAnsi"/>
                <w:i/>
                <w:iCs/>
                <w:sz w:val="24"/>
              </w:rPr>
            </w:pPr>
            <w:r w:rsidRPr="00187ECD">
              <w:rPr>
                <w:rFonts w:asciiTheme="minorHAnsi" w:hAnsiTheme="minorHAnsi" w:cstheme="minorHAnsi"/>
                <w:i/>
                <w:iCs/>
                <w:sz w:val="24"/>
              </w:rPr>
              <w:t>Développer des compétences multidisciplinaires en  mathématique (calcul scientifique et analyse numérique surtout), en informatique (simulation), en finance et gestion, en mécanique physique et sciences de la matière.</w:t>
            </w:r>
          </w:p>
          <w:p w:rsidR="001B26F6" w:rsidRPr="00187ECD" w:rsidRDefault="002C23DE" w:rsidP="00187ECD">
            <w:pPr>
              <w:pStyle w:val="Paragraphedeliste"/>
              <w:numPr>
                <w:ilvl w:val="0"/>
                <w:numId w:val="29"/>
              </w:numPr>
              <w:spacing w:before="0" w:after="200" w:line="276" w:lineRule="auto"/>
              <w:contextualSpacing/>
              <w:rPr>
                <w:rFonts w:asciiTheme="minorHAnsi" w:hAnsiTheme="minorHAnsi" w:cstheme="minorHAnsi"/>
                <w:i/>
                <w:iCs/>
                <w:sz w:val="24"/>
                <w:lang w:bidi="ar-MA"/>
              </w:rPr>
            </w:pPr>
            <w:r w:rsidRPr="00187ECD">
              <w:rPr>
                <w:rFonts w:asciiTheme="minorHAnsi" w:hAnsiTheme="minorHAnsi" w:cstheme="minorHAnsi"/>
                <w:i/>
                <w:iCs/>
                <w:sz w:val="24"/>
              </w:rPr>
              <w:t>Développer la connaissance de logiciels "lourds".</w:t>
            </w:r>
          </w:p>
        </w:tc>
      </w:tr>
    </w:tbl>
    <w:p w:rsidR="001B26F6" w:rsidRPr="00187ECD" w:rsidRDefault="001B26F6" w:rsidP="00B85375">
      <w:pPr>
        <w:pStyle w:val="Titre3"/>
        <w:rPr>
          <w:rFonts w:asciiTheme="minorHAnsi" w:hAnsiTheme="minorHAnsi" w:cstheme="minorHAnsi"/>
          <w:sz w:val="24"/>
          <w:szCs w:val="24"/>
          <w:lang w:bidi="ar-MA"/>
        </w:rPr>
      </w:pPr>
      <w:r w:rsidRPr="00187ECD">
        <w:rPr>
          <w:rFonts w:asciiTheme="minorHAnsi" w:hAnsiTheme="minorHAnsi" w:cstheme="minorHAnsi"/>
          <w:sz w:val="24"/>
          <w:szCs w:val="24"/>
          <w:lang w:bidi="ar-MA"/>
        </w:rPr>
        <w:lastRenderedPageBreak/>
        <w:t>Acquis d’apprentissages (Learning Out-comes)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rPr>
          <w:trHeight w:val="1134"/>
        </w:trPr>
        <w:tc>
          <w:tcPr>
            <w:tcW w:w="9854" w:type="dxa"/>
          </w:tcPr>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i/>
                <w:iCs/>
                <w:sz w:val="24"/>
              </w:rPr>
              <w:t>A la fin de la formation, les participants doivent être capables de :</w:t>
            </w:r>
          </w:p>
          <w:p w:rsidR="002C23DE" w:rsidRPr="00187ECD" w:rsidRDefault="002C23DE" w:rsidP="002C23DE">
            <w:pPr>
              <w:rPr>
                <w:rFonts w:asciiTheme="minorHAnsi" w:hAnsiTheme="minorHAnsi" w:cstheme="minorHAnsi"/>
                <w:i/>
                <w:iCs/>
                <w:sz w:val="24"/>
              </w:rPr>
            </w:pPr>
            <w:r w:rsidRPr="00187ECD">
              <w:rPr>
                <w:rFonts w:asciiTheme="minorHAnsi" w:hAnsiTheme="minorHAnsi" w:cstheme="minorHAnsi"/>
                <w:b/>
                <w:bCs/>
                <w:i/>
                <w:iCs/>
                <w:sz w:val="24"/>
              </w:rPr>
              <w:t xml:space="preserve"> Connaissances (savoir)</w:t>
            </w:r>
            <w:r w:rsidRPr="00187ECD">
              <w:rPr>
                <w:rFonts w:asciiTheme="minorHAnsi" w:hAnsiTheme="minorHAnsi" w:cstheme="minorHAnsi"/>
                <w:i/>
                <w:iCs/>
                <w:sz w:val="24"/>
              </w:rPr>
              <w:t xml:space="preserve"> :</w:t>
            </w:r>
          </w:p>
          <w:p w:rsidR="002C23DE" w:rsidRPr="00187ECD" w:rsidRDefault="002C23DE" w:rsidP="00BC0CFF">
            <w:pPr>
              <w:pStyle w:val="Paragraphedeliste"/>
              <w:numPr>
                <w:ilvl w:val="0"/>
                <w:numId w:val="33"/>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Maîtriser  des différents logiciels de programmation.</w:t>
            </w:r>
          </w:p>
          <w:p w:rsidR="002C23DE" w:rsidRPr="00187ECD" w:rsidRDefault="002C23DE" w:rsidP="00BC0CFF">
            <w:pPr>
              <w:pStyle w:val="Paragraphedeliste"/>
              <w:numPr>
                <w:ilvl w:val="0"/>
                <w:numId w:val="33"/>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Apporter un soutien technique aux services production, qualité et maintenance.</w:t>
            </w:r>
          </w:p>
          <w:p w:rsidR="002C23DE" w:rsidRPr="00187ECD" w:rsidRDefault="002C23DE" w:rsidP="00BC0CFF">
            <w:pPr>
              <w:pStyle w:val="Paragraphedeliste"/>
              <w:numPr>
                <w:ilvl w:val="0"/>
                <w:numId w:val="33"/>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contrôler l’application des procédures et analyser les données des outils tests</w:t>
            </w:r>
          </w:p>
          <w:p w:rsidR="002C23DE" w:rsidRPr="00187ECD" w:rsidRDefault="002C23DE" w:rsidP="002C23DE">
            <w:pPr>
              <w:rPr>
                <w:rFonts w:asciiTheme="minorHAnsi" w:hAnsiTheme="minorHAnsi" w:cstheme="minorHAnsi"/>
                <w:b/>
                <w:bCs/>
                <w:i/>
                <w:iCs/>
                <w:sz w:val="24"/>
              </w:rPr>
            </w:pPr>
            <w:r w:rsidRPr="00187ECD">
              <w:rPr>
                <w:rFonts w:asciiTheme="minorHAnsi" w:hAnsiTheme="minorHAnsi" w:cstheme="minorHAnsi"/>
                <w:b/>
                <w:bCs/>
                <w:i/>
                <w:iCs/>
                <w:sz w:val="24"/>
              </w:rPr>
              <w:t xml:space="preserve">Aptitudes (savoir-faire) : </w:t>
            </w:r>
          </w:p>
          <w:p w:rsidR="002C23DE" w:rsidRPr="00187ECD" w:rsidRDefault="002C23DE" w:rsidP="00BC0CFF">
            <w:pPr>
              <w:pStyle w:val="Paragraphedeliste"/>
              <w:numPr>
                <w:ilvl w:val="0"/>
                <w:numId w:val="31"/>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 xml:space="preserve">Programmer et analyser des essais. Tests.  </w:t>
            </w:r>
          </w:p>
          <w:p w:rsidR="002C23DE" w:rsidRPr="00187ECD" w:rsidRDefault="002C23DE" w:rsidP="00BC0CFF">
            <w:pPr>
              <w:pStyle w:val="Paragraphedeliste"/>
              <w:numPr>
                <w:ilvl w:val="0"/>
                <w:numId w:val="31"/>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Aider à la décision stratégique d'entreprises.</w:t>
            </w:r>
          </w:p>
          <w:p w:rsidR="002C23DE" w:rsidRPr="00187ECD" w:rsidRDefault="002C23DE" w:rsidP="00BC0CFF">
            <w:pPr>
              <w:pStyle w:val="Paragraphedeliste"/>
              <w:numPr>
                <w:ilvl w:val="0"/>
                <w:numId w:val="31"/>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Mettre les points de stockage et les entrepôts à des points stratégiques sur un espace géographique défini pour maîtriser au mieux les délais et les coûts de stockage.</w:t>
            </w:r>
          </w:p>
          <w:p w:rsidR="002C23DE" w:rsidRPr="00187ECD" w:rsidRDefault="002C23DE" w:rsidP="00BC0CFF">
            <w:pPr>
              <w:pStyle w:val="Paragraphedeliste"/>
              <w:numPr>
                <w:ilvl w:val="0"/>
                <w:numId w:val="31"/>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Contrôler les aléas dans les chaînes de fabrication pour minimiser les pannes, les rebuts.</w:t>
            </w:r>
          </w:p>
          <w:p w:rsidR="002C23DE" w:rsidRPr="00187ECD" w:rsidRDefault="002C23DE" w:rsidP="002C23DE">
            <w:pPr>
              <w:rPr>
                <w:rFonts w:asciiTheme="minorHAnsi" w:hAnsiTheme="minorHAnsi" w:cstheme="minorHAnsi"/>
                <w:b/>
                <w:bCs/>
                <w:i/>
                <w:iCs/>
                <w:sz w:val="24"/>
              </w:rPr>
            </w:pPr>
            <w:r w:rsidRPr="00187ECD">
              <w:rPr>
                <w:rFonts w:asciiTheme="minorHAnsi" w:hAnsiTheme="minorHAnsi" w:cstheme="minorHAnsi"/>
                <w:i/>
                <w:iCs/>
                <w:sz w:val="24"/>
              </w:rPr>
              <w:t>.</w:t>
            </w:r>
            <w:r w:rsidRPr="00187ECD">
              <w:rPr>
                <w:rFonts w:asciiTheme="minorHAnsi" w:hAnsiTheme="minorHAnsi" w:cstheme="minorHAnsi"/>
                <w:b/>
                <w:bCs/>
                <w:i/>
                <w:iCs/>
                <w:sz w:val="24"/>
              </w:rPr>
              <w:t>Attitudes (savoir-être) :</w:t>
            </w:r>
          </w:p>
          <w:p w:rsidR="002C23DE" w:rsidRPr="00187ECD" w:rsidRDefault="002C23DE" w:rsidP="00BC0CFF">
            <w:pPr>
              <w:pStyle w:val="Paragraphedeliste"/>
              <w:numPr>
                <w:ilvl w:val="0"/>
                <w:numId w:val="32"/>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 xml:space="preserve">Introduire de la nouveauté dans la résolution des problèmes </w:t>
            </w:r>
          </w:p>
          <w:p w:rsidR="002C23DE" w:rsidRPr="00187ECD" w:rsidRDefault="002C23DE" w:rsidP="00BC0CFF">
            <w:pPr>
              <w:pStyle w:val="Paragraphedeliste"/>
              <w:numPr>
                <w:ilvl w:val="0"/>
                <w:numId w:val="32"/>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Proposer ou entreprendre un travail, soit pour son accomplissement ou son avancement et en juger la qualité conformément aux règles de la profession.</w:t>
            </w:r>
          </w:p>
          <w:p w:rsidR="002C23DE" w:rsidRPr="00187ECD" w:rsidRDefault="002C23DE" w:rsidP="00BC0CFF">
            <w:pPr>
              <w:pStyle w:val="Paragraphedeliste"/>
              <w:numPr>
                <w:ilvl w:val="0"/>
                <w:numId w:val="32"/>
              </w:numPr>
              <w:spacing w:before="0" w:after="200" w:line="276" w:lineRule="auto"/>
              <w:contextualSpacing/>
              <w:jc w:val="left"/>
              <w:rPr>
                <w:rFonts w:asciiTheme="minorHAnsi" w:hAnsiTheme="minorHAnsi" w:cstheme="minorHAnsi"/>
                <w:i/>
                <w:iCs/>
                <w:sz w:val="24"/>
              </w:rPr>
            </w:pPr>
            <w:r w:rsidRPr="00187ECD">
              <w:rPr>
                <w:rFonts w:asciiTheme="minorHAnsi" w:hAnsiTheme="minorHAnsi" w:cstheme="minorHAnsi"/>
                <w:i/>
                <w:iCs/>
                <w:sz w:val="24"/>
              </w:rPr>
              <w:t>Travailler avec les autres de manière solidaire en contribuant au travail de l’équipe par ses idées et ses efforts.</w:t>
            </w:r>
          </w:p>
          <w:p w:rsidR="001B26F6" w:rsidRPr="00187ECD" w:rsidRDefault="002C23DE" w:rsidP="00BC0CFF">
            <w:pPr>
              <w:pStyle w:val="Paragraphedeliste"/>
              <w:numPr>
                <w:ilvl w:val="0"/>
                <w:numId w:val="32"/>
              </w:numPr>
              <w:spacing w:before="0" w:after="200" w:line="276" w:lineRule="auto"/>
              <w:contextualSpacing/>
              <w:jc w:val="left"/>
              <w:rPr>
                <w:rFonts w:asciiTheme="minorHAnsi" w:hAnsiTheme="minorHAnsi" w:cstheme="minorHAnsi"/>
                <w:i/>
                <w:iCs/>
                <w:color w:val="60616D"/>
                <w:sz w:val="24"/>
                <w:lang w:bidi="ar-SA"/>
              </w:rPr>
            </w:pPr>
            <w:r w:rsidRPr="00187ECD">
              <w:rPr>
                <w:rFonts w:asciiTheme="minorHAnsi" w:hAnsiTheme="minorHAnsi" w:cstheme="minorHAnsi"/>
                <w:i/>
                <w:iCs/>
                <w:sz w:val="24"/>
              </w:rPr>
              <w:t xml:space="preserve">Adapter sa communication en fonction des personnes et des circonstances. </w:t>
            </w:r>
          </w:p>
        </w:tc>
      </w:tr>
    </w:tbl>
    <w:p w:rsidR="001B26F6" w:rsidRPr="00187ECD" w:rsidRDefault="001B26F6" w:rsidP="00B85375">
      <w:pPr>
        <w:spacing w:before="0" w:after="0"/>
        <w:jc w:val="left"/>
        <w:rPr>
          <w:rFonts w:asciiTheme="minorHAnsi" w:hAnsiTheme="minorHAnsi" w:cstheme="minorHAnsi"/>
          <w:b/>
          <w:bCs/>
          <w:color w:val="0000FF"/>
          <w:sz w:val="24"/>
          <w:lang w:bidi="ar-MA"/>
        </w:rPr>
      </w:pPr>
      <w:bookmarkStart w:id="3" w:name="_Toc190138167"/>
      <w:r w:rsidRPr="00187ECD">
        <w:rPr>
          <w:rFonts w:asciiTheme="minorHAnsi" w:hAnsiTheme="minorHAnsi" w:cstheme="minorHAnsi"/>
          <w:sz w:val="24"/>
        </w:rPr>
        <w:br w:type="page"/>
      </w:r>
    </w:p>
    <w:p w:rsidR="001B26F6" w:rsidRPr="00187ECD" w:rsidRDefault="001B26F6" w:rsidP="00B85375">
      <w:pPr>
        <w:pStyle w:val="Titre2"/>
        <w:rPr>
          <w:rFonts w:asciiTheme="minorHAnsi" w:hAnsiTheme="minorHAnsi" w:cstheme="minorHAnsi"/>
          <w:sz w:val="24"/>
          <w:szCs w:val="24"/>
        </w:rPr>
      </w:pPr>
      <w:r w:rsidRPr="00187ECD">
        <w:rPr>
          <w:rFonts w:asciiTheme="minorHAnsi" w:hAnsiTheme="minorHAnsi" w:cstheme="minorHAnsi"/>
          <w:sz w:val="24"/>
          <w:szCs w:val="24"/>
        </w:rPr>
        <w:lastRenderedPageBreak/>
        <w:t>Conditions d'accès à la formation</w:t>
      </w:r>
      <w:bookmarkEnd w:id="3"/>
    </w:p>
    <w:p w:rsidR="001B26F6" w:rsidRPr="00187ECD" w:rsidRDefault="001B26F6" w:rsidP="00B85375">
      <w:pPr>
        <w:rPr>
          <w:rFonts w:asciiTheme="minorHAnsi" w:hAnsiTheme="minorHAnsi" w:cstheme="minorHAnsi"/>
          <w:sz w:val="24"/>
          <w:lang w:bidi="ar-MA"/>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325"/>
        <w:gridCol w:w="3515"/>
      </w:tblGrid>
      <w:tr w:rsidR="001B26F6" w:rsidRPr="00187ECD">
        <w:tc>
          <w:tcPr>
            <w:tcW w:w="6374" w:type="dxa"/>
            <w:gridSpan w:val="2"/>
            <w:vAlign w:val="center"/>
          </w:tcPr>
          <w:p w:rsidR="001B26F6" w:rsidRPr="00187ECD" w:rsidRDefault="001B26F6" w:rsidP="00E72D83">
            <w:pPr>
              <w:jc w:val="center"/>
              <w:rPr>
                <w:rFonts w:asciiTheme="minorHAnsi" w:hAnsiTheme="minorHAnsi" w:cstheme="minorHAnsi"/>
                <w:b/>
                <w:bCs/>
                <w:sz w:val="24"/>
              </w:rPr>
            </w:pPr>
            <w:r w:rsidRPr="00187ECD">
              <w:rPr>
                <w:rFonts w:asciiTheme="minorHAnsi" w:hAnsiTheme="minorHAnsi" w:cstheme="minorHAnsi"/>
                <w:b/>
                <w:bCs/>
                <w:sz w:val="24"/>
              </w:rPr>
              <w:t>Nature du Bac et répartition</w:t>
            </w:r>
          </w:p>
        </w:tc>
        <w:tc>
          <w:tcPr>
            <w:tcW w:w="3515" w:type="dxa"/>
            <w:vAlign w:val="center"/>
          </w:tcPr>
          <w:p w:rsidR="001B26F6" w:rsidRPr="00187ECD" w:rsidRDefault="001B26F6" w:rsidP="00E72D83">
            <w:pPr>
              <w:jc w:val="center"/>
              <w:rPr>
                <w:rFonts w:asciiTheme="minorHAnsi" w:hAnsiTheme="minorHAnsi" w:cstheme="minorHAnsi"/>
                <w:b/>
                <w:bCs/>
                <w:sz w:val="24"/>
              </w:rPr>
            </w:pPr>
            <w:r w:rsidRPr="00187ECD">
              <w:rPr>
                <w:rFonts w:asciiTheme="minorHAnsi" w:hAnsiTheme="minorHAnsi" w:cstheme="minorHAnsi"/>
                <w:b/>
                <w:bCs/>
                <w:sz w:val="24"/>
              </w:rPr>
              <w:t xml:space="preserve">Nombre prévu d'étudiants </w:t>
            </w:r>
            <w:r w:rsidRPr="00187ECD">
              <w:rPr>
                <w:rFonts w:asciiTheme="minorHAnsi" w:hAnsiTheme="minorHAnsi" w:cstheme="minorHAnsi"/>
                <w:b/>
                <w:bCs/>
                <w:sz w:val="24"/>
              </w:rPr>
              <w:br/>
              <w:t>repartis sur les années d'habilitation</w:t>
            </w:r>
          </w:p>
        </w:tc>
      </w:tr>
      <w:tr w:rsidR="001B26F6" w:rsidRPr="00187ECD" w:rsidTr="00187ECD">
        <w:trPr>
          <w:trHeight w:val="384"/>
        </w:trPr>
        <w:tc>
          <w:tcPr>
            <w:tcW w:w="3049" w:type="dxa"/>
          </w:tcPr>
          <w:p w:rsidR="001B26F6" w:rsidRPr="00187ECD" w:rsidRDefault="001B26F6" w:rsidP="00E72D83">
            <w:pPr>
              <w:rPr>
                <w:rFonts w:asciiTheme="minorHAnsi" w:hAnsiTheme="minorHAnsi" w:cstheme="minorHAnsi"/>
                <w:sz w:val="24"/>
              </w:rPr>
            </w:pPr>
            <w:bookmarkStart w:id="4" w:name="_Toc190138172"/>
            <w:r w:rsidRPr="00187ECD">
              <w:rPr>
                <w:rFonts w:asciiTheme="minorHAnsi" w:hAnsiTheme="minorHAnsi" w:cstheme="minorHAnsi"/>
                <w:sz w:val="24"/>
              </w:rPr>
              <w:t>Bac Mathématiques</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rPr>
            </w:pPr>
            <w:r w:rsidRPr="00187ECD">
              <w:rPr>
                <w:rFonts w:asciiTheme="minorHAnsi" w:hAnsiTheme="minorHAnsi" w:cstheme="minorHAnsi"/>
                <w:sz w:val="24"/>
                <w:lang w:bidi="ar-MA"/>
              </w:rPr>
              <w:fldChar w:fldCharType="begin">
                <w:ffData>
                  <w:name w:val=""/>
                  <w:enabled/>
                  <w:calcOnExit w:val="0"/>
                  <w:checkBox>
                    <w:sizeAuto/>
                    <w:default w:val="1"/>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t>50%</w:t>
            </w:r>
          </w:p>
        </w:tc>
        <w:tc>
          <w:tcPr>
            <w:tcW w:w="3515" w:type="dxa"/>
            <w:vMerge w:val="restart"/>
            <w:vAlign w:val="center"/>
          </w:tcPr>
          <w:p w:rsidR="001B26F6" w:rsidRPr="00187ECD" w:rsidRDefault="001B26F6" w:rsidP="00187ECD">
            <w:pPr>
              <w:numPr>
                <w:ilvl w:val="0"/>
                <w:numId w:val="5"/>
              </w:numPr>
              <w:tabs>
                <w:tab w:val="right" w:leader="dot" w:pos="2726"/>
              </w:tabs>
              <w:spacing w:line="480" w:lineRule="auto"/>
              <w:ind w:left="314" w:hanging="264"/>
              <w:rPr>
                <w:rFonts w:asciiTheme="minorHAnsi" w:hAnsiTheme="minorHAnsi" w:cstheme="minorHAnsi"/>
                <w:sz w:val="24"/>
              </w:rPr>
            </w:pPr>
            <w:r w:rsidRPr="00187ECD">
              <w:rPr>
                <w:rFonts w:asciiTheme="minorHAnsi" w:hAnsiTheme="minorHAnsi" w:cstheme="minorHAnsi"/>
                <w:sz w:val="24"/>
              </w:rPr>
              <w:t>Année 1 :30 étudiants</w:t>
            </w:r>
          </w:p>
          <w:p w:rsidR="001B26F6" w:rsidRPr="00187ECD" w:rsidRDefault="001B26F6" w:rsidP="00187ECD">
            <w:pPr>
              <w:numPr>
                <w:ilvl w:val="0"/>
                <w:numId w:val="5"/>
              </w:numPr>
              <w:tabs>
                <w:tab w:val="right" w:leader="dot" w:pos="2726"/>
              </w:tabs>
              <w:spacing w:line="480" w:lineRule="auto"/>
              <w:ind w:left="314" w:hanging="264"/>
              <w:rPr>
                <w:rFonts w:asciiTheme="minorHAnsi" w:hAnsiTheme="minorHAnsi" w:cstheme="minorHAnsi"/>
                <w:sz w:val="24"/>
              </w:rPr>
            </w:pPr>
            <w:r w:rsidRPr="00187ECD">
              <w:rPr>
                <w:rFonts w:asciiTheme="minorHAnsi" w:hAnsiTheme="minorHAnsi" w:cstheme="minorHAnsi"/>
                <w:sz w:val="24"/>
              </w:rPr>
              <w:t>Année 2 : 30 étudiants</w:t>
            </w:r>
          </w:p>
          <w:p w:rsidR="001B26F6" w:rsidRPr="00187ECD" w:rsidRDefault="001B26F6" w:rsidP="00187ECD">
            <w:pPr>
              <w:numPr>
                <w:ilvl w:val="0"/>
                <w:numId w:val="5"/>
              </w:numPr>
              <w:tabs>
                <w:tab w:val="right" w:leader="dot" w:pos="2726"/>
              </w:tabs>
              <w:spacing w:line="480" w:lineRule="auto"/>
              <w:ind w:left="314" w:hanging="264"/>
              <w:rPr>
                <w:rFonts w:asciiTheme="minorHAnsi" w:hAnsiTheme="minorHAnsi" w:cstheme="minorHAnsi"/>
                <w:sz w:val="24"/>
              </w:rPr>
            </w:pPr>
            <w:r w:rsidRPr="00187ECD">
              <w:rPr>
                <w:rFonts w:asciiTheme="minorHAnsi" w:hAnsiTheme="minorHAnsi" w:cstheme="minorHAnsi"/>
                <w:sz w:val="24"/>
              </w:rPr>
              <w:t>Année 3 :40 étudiants</w:t>
            </w:r>
          </w:p>
          <w:p w:rsidR="001B26F6" w:rsidRPr="00187ECD" w:rsidRDefault="001B26F6" w:rsidP="00187ECD">
            <w:pPr>
              <w:numPr>
                <w:ilvl w:val="0"/>
                <w:numId w:val="5"/>
              </w:numPr>
              <w:tabs>
                <w:tab w:val="right" w:leader="dot" w:pos="2726"/>
              </w:tabs>
              <w:spacing w:line="480" w:lineRule="auto"/>
              <w:ind w:left="314" w:hanging="264"/>
              <w:rPr>
                <w:rFonts w:asciiTheme="minorHAnsi" w:hAnsiTheme="minorHAnsi" w:cstheme="minorHAnsi"/>
                <w:sz w:val="24"/>
              </w:rPr>
            </w:pPr>
            <w:r w:rsidRPr="00187ECD">
              <w:rPr>
                <w:rFonts w:asciiTheme="minorHAnsi" w:hAnsiTheme="minorHAnsi" w:cstheme="minorHAnsi"/>
                <w:sz w:val="24"/>
              </w:rPr>
              <w:t>Année 4 : 40 étudiants</w:t>
            </w: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Sciences expérimentales</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
                  <w:enabled/>
                  <w:calcOnExit w:val="0"/>
                  <w:checkBox>
                    <w:sizeAuto/>
                    <w:default w:val="1"/>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t>20%</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Economie et Gestion</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
                  <w:enabled/>
                  <w:calcOnExit w:val="0"/>
                  <w:checkBox>
                    <w:sizeAuto/>
                    <w:default w:val="1"/>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t>10%</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Informatique</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
                  <w:enabled/>
                  <w:calcOnExit w:val="0"/>
                  <w:checkBox>
                    <w:sizeAuto/>
                    <w:default w:val="1"/>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t>20%</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Lettres</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r>
            <w:r w:rsidR="001B26F6" w:rsidRPr="00187ECD">
              <w:rPr>
                <w:rFonts w:asciiTheme="minorHAnsi" w:hAnsiTheme="minorHAnsi" w:cstheme="minorHAnsi"/>
                <w:sz w:val="24"/>
                <w:lang w:bidi="ar-MA"/>
              </w:rPr>
              <w:tab/>
              <w:t>%</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Sport</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r>
            <w:r w:rsidR="001B26F6" w:rsidRPr="00187ECD">
              <w:rPr>
                <w:rFonts w:asciiTheme="minorHAnsi" w:hAnsiTheme="minorHAnsi" w:cstheme="minorHAnsi"/>
                <w:sz w:val="24"/>
                <w:lang w:bidi="ar-MA"/>
              </w:rPr>
              <w:tab/>
              <w:t>%</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Bac Technique</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r>
            <w:r w:rsidR="001B26F6" w:rsidRPr="00187ECD">
              <w:rPr>
                <w:rFonts w:asciiTheme="minorHAnsi" w:hAnsiTheme="minorHAnsi" w:cstheme="minorHAnsi"/>
                <w:sz w:val="24"/>
                <w:lang w:bidi="ar-MA"/>
              </w:rPr>
              <w:tab/>
              <w:t>%</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r w:rsidR="001B26F6" w:rsidRPr="00187ECD" w:rsidTr="00187ECD">
        <w:trPr>
          <w:trHeight w:val="382"/>
        </w:trPr>
        <w:tc>
          <w:tcPr>
            <w:tcW w:w="3049" w:type="dxa"/>
          </w:tcPr>
          <w:p w:rsidR="001B26F6" w:rsidRPr="00187ECD" w:rsidRDefault="001B26F6" w:rsidP="00E72D83">
            <w:pPr>
              <w:rPr>
                <w:rFonts w:asciiTheme="minorHAnsi" w:hAnsiTheme="minorHAnsi" w:cstheme="minorHAnsi"/>
                <w:sz w:val="24"/>
              </w:rPr>
            </w:pPr>
            <w:r w:rsidRPr="00187ECD">
              <w:rPr>
                <w:rFonts w:asciiTheme="minorHAnsi" w:hAnsiTheme="minorHAnsi" w:cstheme="minorHAnsi"/>
                <w:sz w:val="24"/>
              </w:rPr>
              <w:t>Autres (à préciser) :</w:t>
            </w:r>
          </w:p>
        </w:tc>
        <w:tc>
          <w:tcPr>
            <w:tcW w:w="3325" w:type="dxa"/>
          </w:tcPr>
          <w:p w:rsidR="001B26F6" w:rsidRPr="00187ECD" w:rsidRDefault="003312C4" w:rsidP="00E72D83">
            <w:pPr>
              <w:tabs>
                <w:tab w:val="left" w:pos="1170"/>
                <w:tab w:val="left" w:pos="2156"/>
                <w:tab w:val="right" w:leader="dot" w:pos="3431"/>
              </w:tabs>
              <w:rPr>
                <w:rFonts w:asciiTheme="minorHAnsi" w:hAnsiTheme="minorHAnsi" w:cstheme="minorHAnsi"/>
                <w:sz w:val="24"/>
                <w:lang w:bidi="ar-MA"/>
              </w:rPr>
            </w:pP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Oui</w:t>
            </w:r>
            <w:r w:rsidR="001B26F6" w:rsidRPr="00187ECD">
              <w:rPr>
                <w:rFonts w:asciiTheme="minorHAnsi" w:hAnsiTheme="minorHAnsi" w:cstheme="minorHAnsi"/>
                <w:sz w:val="24"/>
                <w:lang w:bidi="ar-MA"/>
              </w:rPr>
              <w:tab/>
            </w:r>
            <w:r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001B26F6"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Pr="00187ECD">
              <w:rPr>
                <w:rFonts w:asciiTheme="minorHAnsi" w:hAnsiTheme="minorHAnsi" w:cstheme="minorHAnsi"/>
                <w:sz w:val="24"/>
                <w:lang w:bidi="ar-MA"/>
              </w:rPr>
              <w:fldChar w:fldCharType="end"/>
            </w:r>
            <w:r w:rsidR="001B26F6" w:rsidRPr="00187ECD">
              <w:rPr>
                <w:rFonts w:asciiTheme="minorHAnsi" w:hAnsiTheme="minorHAnsi" w:cstheme="minorHAnsi"/>
                <w:sz w:val="24"/>
                <w:lang w:bidi="ar-MA"/>
              </w:rPr>
              <w:t xml:space="preserve"> Non</w:t>
            </w:r>
            <w:r w:rsidR="001B26F6" w:rsidRPr="00187ECD">
              <w:rPr>
                <w:rFonts w:asciiTheme="minorHAnsi" w:hAnsiTheme="minorHAnsi" w:cstheme="minorHAnsi"/>
                <w:sz w:val="24"/>
                <w:lang w:bidi="ar-MA"/>
              </w:rPr>
              <w:tab/>
            </w:r>
            <w:r w:rsidR="001B26F6" w:rsidRPr="00187ECD">
              <w:rPr>
                <w:rFonts w:asciiTheme="minorHAnsi" w:hAnsiTheme="minorHAnsi" w:cstheme="minorHAnsi"/>
                <w:sz w:val="24"/>
                <w:lang w:bidi="ar-MA"/>
              </w:rPr>
              <w:tab/>
              <w:t>%</w:t>
            </w:r>
          </w:p>
        </w:tc>
        <w:tc>
          <w:tcPr>
            <w:tcW w:w="3515" w:type="dxa"/>
            <w:vMerge/>
          </w:tcPr>
          <w:p w:rsidR="001B26F6" w:rsidRPr="00187ECD" w:rsidRDefault="001B26F6" w:rsidP="00B85375">
            <w:pPr>
              <w:numPr>
                <w:ilvl w:val="0"/>
                <w:numId w:val="5"/>
              </w:numPr>
              <w:ind w:left="602" w:hanging="283"/>
              <w:rPr>
                <w:rFonts w:asciiTheme="minorHAnsi" w:hAnsiTheme="minorHAnsi" w:cstheme="minorHAnsi"/>
                <w:sz w:val="24"/>
              </w:rPr>
            </w:pPr>
          </w:p>
        </w:tc>
      </w:tr>
    </w:tbl>
    <w:p w:rsidR="001B26F6" w:rsidRPr="00187ECD" w:rsidRDefault="001B26F6" w:rsidP="00B85375">
      <w:pPr>
        <w:rPr>
          <w:rFonts w:asciiTheme="minorHAnsi" w:hAnsiTheme="minorHAnsi" w:cstheme="minorHAnsi"/>
          <w:sz w:val="24"/>
          <w:lang w:bidi="ar-MA"/>
        </w:rPr>
      </w:pPr>
    </w:p>
    <w:p w:rsidR="001B26F6" w:rsidRPr="00187ECD" w:rsidRDefault="001B26F6" w:rsidP="00B85375">
      <w:pPr>
        <w:rPr>
          <w:rFonts w:asciiTheme="minorHAnsi" w:hAnsiTheme="minorHAnsi" w:cstheme="minorHAnsi"/>
          <w:b/>
          <w:bCs/>
          <w:sz w:val="24"/>
          <w:lang w:bidi="ar-MA"/>
        </w:rPr>
      </w:pPr>
      <w:r w:rsidRPr="00187ECD">
        <w:rPr>
          <w:rFonts w:asciiTheme="minorHAnsi" w:hAnsiTheme="minorHAnsi" w:cstheme="minorHAnsi"/>
          <w:sz w:val="24"/>
          <w:lang w:bidi="ar-MA"/>
        </w:rPr>
        <w:t xml:space="preserve">Test d’admission : </w:t>
      </w:r>
      <w:r w:rsidR="003312C4" w:rsidRPr="00187ECD">
        <w:rPr>
          <w:rFonts w:asciiTheme="minorHAnsi" w:hAnsiTheme="minorHAnsi" w:cstheme="minorHAnsi"/>
          <w:sz w:val="24"/>
          <w:lang w:bidi="ar-MA"/>
        </w:rPr>
        <w:fldChar w:fldCharType="begin">
          <w:ffData>
            <w:name w:val="CaseACocher2"/>
            <w:enabled/>
            <w:calcOnExit w:val="0"/>
            <w:checkBox>
              <w:sizeAuto/>
              <w:default w:val="0"/>
            </w:checkBox>
          </w:ffData>
        </w:fldChar>
      </w:r>
      <w:r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003312C4" w:rsidRPr="00187ECD">
        <w:rPr>
          <w:rFonts w:asciiTheme="minorHAnsi" w:hAnsiTheme="minorHAnsi" w:cstheme="minorHAnsi"/>
          <w:sz w:val="24"/>
          <w:lang w:bidi="ar-MA"/>
        </w:rPr>
        <w:fldChar w:fldCharType="end"/>
      </w:r>
      <w:r w:rsidRPr="00187ECD">
        <w:rPr>
          <w:rFonts w:asciiTheme="minorHAnsi" w:hAnsiTheme="minorHAnsi" w:cstheme="minorHAnsi"/>
          <w:sz w:val="24"/>
          <w:lang w:bidi="ar-MA"/>
        </w:rPr>
        <w:t xml:space="preserve"> Oui</w:t>
      </w:r>
      <w:r w:rsidRPr="00187ECD">
        <w:rPr>
          <w:rFonts w:asciiTheme="minorHAnsi" w:hAnsiTheme="minorHAnsi" w:cstheme="minorHAnsi"/>
          <w:sz w:val="24"/>
          <w:lang w:bidi="ar-MA"/>
        </w:rPr>
        <w:tab/>
      </w:r>
      <w:r w:rsidR="003312C4" w:rsidRPr="00187ECD">
        <w:rPr>
          <w:rFonts w:asciiTheme="minorHAnsi" w:hAnsiTheme="minorHAnsi" w:cstheme="minorHAnsi"/>
          <w:sz w:val="24"/>
          <w:lang w:bidi="ar-MA"/>
        </w:rPr>
        <w:fldChar w:fldCharType="begin">
          <w:ffData>
            <w:name w:val=""/>
            <w:enabled/>
            <w:calcOnExit w:val="0"/>
            <w:checkBox>
              <w:sizeAuto/>
              <w:default w:val="1"/>
            </w:checkBox>
          </w:ffData>
        </w:fldChar>
      </w:r>
      <w:r w:rsidRPr="00187ECD">
        <w:rPr>
          <w:rFonts w:asciiTheme="minorHAnsi" w:hAnsiTheme="minorHAnsi" w:cstheme="minorHAnsi"/>
          <w:sz w:val="24"/>
          <w:lang w:bidi="ar-MA"/>
        </w:rPr>
        <w:instrText xml:space="preserve"> FORMCHECKBOX </w:instrText>
      </w:r>
      <w:r w:rsidR="00D731B8">
        <w:rPr>
          <w:rFonts w:asciiTheme="minorHAnsi" w:hAnsiTheme="minorHAnsi" w:cstheme="minorHAnsi"/>
          <w:sz w:val="24"/>
          <w:lang w:bidi="ar-MA"/>
        </w:rPr>
      </w:r>
      <w:r w:rsidR="00D731B8">
        <w:rPr>
          <w:rFonts w:asciiTheme="minorHAnsi" w:hAnsiTheme="minorHAnsi" w:cstheme="minorHAnsi"/>
          <w:sz w:val="24"/>
          <w:lang w:bidi="ar-MA"/>
        </w:rPr>
        <w:fldChar w:fldCharType="separate"/>
      </w:r>
      <w:r w:rsidR="003312C4" w:rsidRPr="00187ECD">
        <w:rPr>
          <w:rFonts w:asciiTheme="minorHAnsi" w:hAnsiTheme="minorHAnsi" w:cstheme="minorHAnsi"/>
          <w:sz w:val="24"/>
          <w:lang w:bidi="ar-MA"/>
        </w:rPr>
        <w:fldChar w:fldCharType="end"/>
      </w:r>
      <w:r w:rsidRPr="00187ECD">
        <w:rPr>
          <w:rFonts w:asciiTheme="minorHAnsi" w:hAnsiTheme="minorHAnsi" w:cstheme="minorHAnsi"/>
          <w:sz w:val="24"/>
          <w:lang w:bidi="ar-MA"/>
        </w:rPr>
        <w:t xml:space="preserve"> Non</w:t>
      </w:r>
    </w:p>
    <w:p w:rsidR="001B26F6" w:rsidRPr="00187ECD" w:rsidRDefault="001B26F6" w:rsidP="00B85375">
      <w:pPr>
        <w:pStyle w:val="Titre2"/>
        <w:rPr>
          <w:rFonts w:asciiTheme="minorHAnsi" w:hAnsiTheme="minorHAnsi" w:cstheme="minorHAnsi"/>
          <w:sz w:val="24"/>
          <w:szCs w:val="24"/>
        </w:rPr>
      </w:pPr>
      <w:bookmarkStart w:id="5" w:name="_Toc190138175"/>
      <w:bookmarkEnd w:id="4"/>
      <w:r w:rsidRPr="00187ECD">
        <w:rPr>
          <w:rFonts w:asciiTheme="minorHAnsi" w:hAnsiTheme="minorHAnsi" w:cstheme="minorHAnsi"/>
          <w:sz w:val="24"/>
          <w:szCs w:val="24"/>
        </w:rPr>
        <w:t>Perspectives académiques</w:t>
      </w:r>
      <w:bookmarkEnd w:id="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tcPr>
          <w:p w:rsidR="001B26F6" w:rsidRPr="00187ECD" w:rsidRDefault="00B54A08" w:rsidP="00E72D83">
            <w:pPr>
              <w:rPr>
                <w:rFonts w:asciiTheme="minorHAnsi" w:hAnsiTheme="minorHAnsi" w:cstheme="minorHAnsi"/>
                <w:i/>
                <w:iCs/>
                <w:sz w:val="24"/>
              </w:rPr>
            </w:pPr>
            <w:r w:rsidRPr="00187ECD">
              <w:rPr>
                <w:rFonts w:asciiTheme="minorHAnsi" w:hAnsiTheme="minorHAnsi" w:cstheme="minorHAnsi"/>
                <w:i/>
                <w:iCs/>
                <w:sz w:val="24"/>
              </w:rPr>
              <w:t>Les perspectives académiques résident dans la poursuite des études dans le cadre d’un mastère de recherche en Mathématiques appliquées  ou dans d’autres disciplines, ou encore dans le cadre d’un mastère professionnel. Il est aussi possible de poursuivre des études en ingéniorat.</w:t>
            </w:r>
          </w:p>
        </w:tc>
      </w:tr>
    </w:tbl>
    <w:p w:rsidR="001B26F6" w:rsidRPr="00187ECD" w:rsidRDefault="001B26F6" w:rsidP="00B85375">
      <w:pPr>
        <w:pStyle w:val="Titre2"/>
        <w:rPr>
          <w:rFonts w:asciiTheme="minorHAnsi" w:hAnsiTheme="minorHAnsi" w:cstheme="minorHAnsi"/>
          <w:sz w:val="24"/>
          <w:szCs w:val="24"/>
        </w:rPr>
      </w:pPr>
      <w:r w:rsidRPr="00187ECD">
        <w:rPr>
          <w:rFonts w:asciiTheme="minorHAnsi" w:hAnsiTheme="minorHAnsi" w:cstheme="minorHAnsi"/>
          <w:sz w:val="24"/>
          <w:szCs w:val="24"/>
        </w:rPr>
        <w:t>Perspectives à l'échelle internationale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shd w:val="clear" w:color="auto" w:fill="DEEAF6"/>
          </w:tcPr>
          <w:p w:rsidR="001B26F6" w:rsidRPr="00187ECD" w:rsidRDefault="001B26F6" w:rsidP="00E72D83">
            <w:pPr>
              <w:rPr>
                <w:rFonts w:asciiTheme="minorHAnsi" w:hAnsiTheme="minorHAnsi" w:cstheme="minorHAnsi"/>
                <w:b/>
                <w:bCs/>
                <w:sz w:val="24"/>
                <w:lang w:bidi="ar-MA"/>
              </w:rPr>
            </w:pPr>
            <w:r w:rsidRPr="00187ECD">
              <w:rPr>
                <w:rFonts w:asciiTheme="minorHAnsi" w:hAnsiTheme="minorHAnsi" w:cstheme="minorHAnsi"/>
                <w:b/>
                <w:bCs/>
                <w:sz w:val="24"/>
                <w:lang w:bidi="ar-MA"/>
              </w:rPr>
              <w:t>Instructions</w:t>
            </w:r>
          </w:p>
        </w:tc>
      </w:tr>
      <w:tr w:rsidR="001B26F6" w:rsidRPr="00187ECD">
        <w:tc>
          <w:tcPr>
            <w:tcW w:w="9854" w:type="dxa"/>
          </w:tcPr>
          <w:p w:rsidR="001B26F6" w:rsidRPr="00187ECD" w:rsidRDefault="001B26F6" w:rsidP="005E0FF3">
            <w:pPr>
              <w:tabs>
                <w:tab w:val="left" w:pos="3544"/>
              </w:tabs>
              <w:rPr>
                <w:rFonts w:asciiTheme="minorHAnsi" w:hAnsiTheme="minorHAnsi" w:cstheme="minorHAnsi"/>
                <w:i/>
                <w:iCs/>
                <w:color w:val="0000FF"/>
                <w:sz w:val="24"/>
                <w:lang w:bidi="ar-MA"/>
              </w:rPr>
            </w:pPr>
            <w:r w:rsidRPr="00187ECD">
              <w:rPr>
                <w:rFonts w:asciiTheme="minorHAnsi" w:hAnsiTheme="minorHAnsi" w:cstheme="minorHAnsi"/>
                <w:i/>
                <w:iCs/>
                <w:color w:val="0000FF"/>
                <w:sz w:val="24"/>
                <w:lang w:bidi="ar-MA"/>
              </w:rPr>
              <w:t>Indiquer les perspectives internationales pour cette formation en précisant les possibilités de mobilités et le cadre de celle-ci.</w:t>
            </w:r>
          </w:p>
          <w:p w:rsidR="001B26F6" w:rsidRPr="00187ECD" w:rsidRDefault="001B26F6" w:rsidP="005E0FF3">
            <w:pPr>
              <w:tabs>
                <w:tab w:val="left" w:pos="3544"/>
              </w:tabs>
              <w:rPr>
                <w:rFonts w:asciiTheme="minorHAnsi" w:hAnsiTheme="minorHAnsi" w:cstheme="minorHAnsi"/>
                <w:i/>
                <w:iCs/>
                <w:color w:val="0000FF"/>
                <w:sz w:val="24"/>
                <w:lang w:bidi="ar-MA"/>
              </w:rPr>
            </w:pPr>
            <w:r w:rsidRPr="00187ECD">
              <w:rPr>
                <w:rFonts w:asciiTheme="minorHAnsi" w:hAnsiTheme="minorHAnsi" w:cstheme="minorHAnsi"/>
                <w:i/>
                <w:iCs/>
                <w:color w:val="0000FF"/>
                <w:sz w:val="24"/>
                <w:lang w:bidi="ar-MA"/>
              </w:rPr>
              <w:t>Exemples : Erasmus, Co-diplomation, PFE, Bourses d’alternance, Parrainage…</w:t>
            </w:r>
          </w:p>
        </w:tc>
      </w:tr>
    </w:tbl>
    <w:p w:rsidR="001B26F6" w:rsidRPr="00187ECD" w:rsidRDefault="001B26F6" w:rsidP="00B85375">
      <w:pPr>
        <w:rPr>
          <w:rFonts w:asciiTheme="minorHAnsi" w:hAnsiTheme="minorHAnsi" w:cstheme="minorHAnsi"/>
          <w:sz w:val="24"/>
          <w:lang w:bidi="ar-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187ECD">
        <w:tc>
          <w:tcPr>
            <w:tcW w:w="9854" w:type="dxa"/>
          </w:tcPr>
          <w:p w:rsidR="001B26F6" w:rsidRPr="00187ECD" w:rsidRDefault="00B54A08" w:rsidP="00E72D83">
            <w:pPr>
              <w:rPr>
                <w:rFonts w:asciiTheme="minorHAnsi" w:hAnsiTheme="minorHAnsi" w:cstheme="minorHAnsi"/>
                <w:i/>
                <w:iCs/>
                <w:sz w:val="24"/>
                <w:lang w:bidi="ar-MA"/>
              </w:rPr>
            </w:pPr>
            <w:r w:rsidRPr="00187ECD">
              <w:rPr>
                <w:rFonts w:asciiTheme="minorHAnsi" w:hAnsiTheme="minorHAnsi" w:cstheme="minorHAnsi"/>
                <w:i/>
                <w:iCs/>
                <w:sz w:val="24"/>
                <w:lang w:eastAsia="en-US" w:bidi="ar-SA"/>
              </w:rPr>
              <w:t>Vue que les programmes de cette formation couvrent une grande partie des programmes des formations PEIP en France, il est possible d’établir des  partenariats avec le ré seaux des écoles polytech en France permettant  aux étudiant de poursuivre leur  étude à l’étranger afin de s’ouvrir sur le monde, se familiariser avec une autre culture et bénéficier d’une validation internationale.</w:t>
            </w:r>
          </w:p>
        </w:tc>
      </w:tr>
    </w:tbl>
    <w:p w:rsidR="001B26F6" w:rsidRDefault="001B26F6" w:rsidP="00B85375">
      <w:pPr>
        <w:jc w:val="left"/>
        <w:rPr>
          <w:b/>
          <w:bCs/>
          <w:color w:val="0000FF"/>
          <w:szCs w:val="22"/>
          <w:lang w:bidi="ar-MA"/>
        </w:rPr>
      </w:pPr>
    </w:p>
    <w:p w:rsidR="001B26F6" w:rsidRPr="004B00C7" w:rsidRDefault="001B26F6" w:rsidP="003B0062">
      <w:pPr>
        <w:jc w:val="left"/>
        <w:rPr>
          <w:b/>
          <w:bCs/>
          <w:color w:val="0000FF"/>
          <w:szCs w:val="22"/>
          <w:lang w:bidi="ar-MA"/>
        </w:rPr>
        <w:sectPr w:rsidR="001B26F6" w:rsidRPr="004B00C7" w:rsidSect="002867C4">
          <w:footerReference w:type="default" r:id="rId10"/>
          <w:pgSz w:w="11906" w:h="16838" w:code="9"/>
          <w:pgMar w:top="1134" w:right="1134" w:bottom="1134" w:left="1134" w:header="709" w:footer="709" w:gutter="0"/>
          <w:cols w:space="708"/>
          <w:rtlGutter/>
          <w:docGrid w:linePitch="360"/>
        </w:sectPr>
      </w:pPr>
    </w:p>
    <w:p w:rsidR="001B26F6" w:rsidRDefault="001B26F6" w:rsidP="0042241D">
      <w:pPr>
        <w:pStyle w:val="Titre1"/>
        <w:ind w:left="284" w:hanging="284"/>
      </w:pPr>
      <w:bookmarkStart w:id="6" w:name="_Toc190138178"/>
      <w:r>
        <w:lastRenderedPageBreak/>
        <w:t>Programme de la formation</w:t>
      </w:r>
    </w:p>
    <w:p w:rsidR="001B26F6" w:rsidRDefault="001B26F6" w:rsidP="00267C8E">
      <w:pPr>
        <w:pStyle w:val="Titre2"/>
      </w:pPr>
      <w:r>
        <w:t>(</w:t>
      </w:r>
      <w:r w:rsidRPr="0042241D">
        <w:t>Descriptif détaillé du parcours</w:t>
      </w:r>
      <w:bookmarkEnd w:id="6"/>
      <w:r>
        <w:t>)</w:t>
      </w:r>
    </w:p>
    <w:p w:rsidR="001B26F6" w:rsidRPr="00416D03" w:rsidRDefault="001B26F6" w:rsidP="00416D03">
      <w:pPr>
        <w:rPr>
          <w:lang w:bidi="ar-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7B5569">
        <w:tc>
          <w:tcPr>
            <w:tcW w:w="9854" w:type="dxa"/>
            <w:shd w:val="clear" w:color="auto" w:fill="DEEAF6"/>
          </w:tcPr>
          <w:p w:rsidR="001B26F6" w:rsidRPr="005E0FF3" w:rsidRDefault="001B26F6" w:rsidP="001F0679">
            <w:pPr>
              <w:rPr>
                <w:b/>
                <w:bCs/>
                <w:lang w:bidi="ar-MA"/>
              </w:rPr>
            </w:pPr>
            <w:r w:rsidRPr="005E0FF3">
              <w:rPr>
                <w:b/>
                <w:bCs/>
                <w:lang w:bidi="ar-MA"/>
              </w:rPr>
              <w:t>Instructions</w:t>
            </w:r>
          </w:p>
        </w:tc>
      </w:tr>
      <w:tr w:rsidR="001B26F6" w:rsidRPr="001F0679">
        <w:tc>
          <w:tcPr>
            <w:tcW w:w="9854" w:type="dxa"/>
          </w:tcPr>
          <w:p w:rsidR="001B26F6" w:rsidRPr="005E0FF3" w:rsidRDefault="001B26F6" w:rsidP="005E0FF3">
            <w:pPr>
              <w:tabs>
                <w:tab w:val="left" w:pos="3544"/>
              </w:tabs>
              <w:rPr>
                <w:b/>
                <w:i/>
                <w:iCs/>
                <w:color w:val="C00000"/>
                <w:sz w:val="24"/>
                <w:lang w:bidi="ar-MA"/>
              </w:rPr>
            </w:pPr>
            <w:r w:rsidRPr="005E0FF3">
              <w:rPr>
                <w:b/>
                <w:i/>
                <w:iCs/>
                <w:color w:val="0070C0"/>
                <w:sz w:val="24"/>
                <w:lang w:bidi="ar-MA"/>
              </w:rPr>
              <w:t>Codes des modules</w:t>
            </w:r>
            <w:r w:rsidRPr="005E0FF3">
              <w:rPr>
                <w:b/>
                <w:i/>
                <w:iCs/>
                <w:color w:val="C00000"/>
                <w:sz w:val="24"/>
                <w:lang w:bidi="ar-MA"/>
              </w:rPr>
              <w:t xml:space="preserve"> : Voir plan d'études.</w:t>
            </w:r>
          </w:p>
        </w:tc>
      </w:tr>
      <w:tr w:rsidR="001B26F6" w:rsidRPr="00416D03">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 xml:space="preserve">Volume horaire (règle/loi) : </w:t>
            </w:r>
            <w:r w:rsidRPr="005E0FF3">
              <w:rPr>
                <w:b/>
                <w:i/>
                <w:iCs/>
                <w:color w:val="C00000"/>
                <w:sz w:val="24"/>
                <w:lang w:bidi="ar-MA"/>
              </w:rPr>
              <w:t>Voir plan d'études.</w:t>
            </w:r>
          </w:p>
        </w:tc>
      </w:tr>
      <w:tr w:rsidR="001B26F6" w:rsidRPr="00416D03">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 xml:space="preserve">Volume horaire total </w:t>
            </w:r>
            <w:r w:rsidRPr="005E0FF3">
              <w:rPr>
                <w:b/>
                <w:bCs/>
                <w:i/>
                <w:iCs/>
                <w:color w:val="0000FF"/>
                <w:sz w:val="24"/>
                <w:u w:val="single"/>
                <w:lang w:bidi="ar-MA"/>
              </w:rPr>
              <w:t>convenu</w:t>
            </w:r>
            <w:r w:rsidRPr="005E0FF3">
              <w:rPr>
                <w:i/>
                <w:iCs/>
                <w:color w:val="0000FF"/>
                <w:sz w:val="24"/>
                <w:lang w:bidi="ar-MA"/>
              </w:rPr>
              <w:t> :</w:t>
            </w:r>
            <w:r w:rsidRPr="005E0FF3">
              <w:rPr>
                <w:b/>
                <w:i/>
                <w:iCs/>
                <w:color w:val="C00000"/>
                <w:sz w:val="24"/>
                <w:lang w:bidi="ar-MA"/>
              </w:rPr>
              <w:t xml:space="preserve"> Voir plan d'études.</w:t>
            </w:r>
          </w:p>
        </w:tc>
      </w:tr>
      <w:tr w:rsidR="001B26F6" w:rsidRPr="00416D03">
        <w:tc>
          <w:tcPr>
            <w:tcW w:w="9854" w:type="dxa"/>
          </w:tcPr>
          <w:p w:rsidR="001B26F6" w:rsidRPr="005E0FF3" w:rsidRDefault="001B26F6" w:rsidP="005E0FF3">
            <w:pPr>
              <w:tabs>
                <w:tab w:val="left" w:pos="3544"/>
              </w:tabs>
              <w:rPr>
                <w:b/>
                <w:bCs/>
                <w:i/>
                <w:iCs/>
                <w:color w:val="0000FF"/>
                <w:sz w:val="24"/>
                <w:lang w:bidi="ar-MA"/>
              </w:rPr>
            </w:pPr>
            <w:r w:rsidRPr="005E0FF3">
              <w:rPr>
                <w:i/>
                <w:iCs/>
                <w:color w:val="0000FF"/>
                <w:sz w:val="24"/>
                <w:lang w:bidi="ar-MA"/>
              </w:rPr>
              <w:t xml:space="preserve">Régime d’examen : </w:t>
            </w:r>
            <w:r w:rsidRPr="005E0FF3">
              <w:rPr>
                <w:b/>
                <w:i/>
                <w:iCs/>
                <w:color w:val="C00000"/>
                <w:sz w:val="24"/>
                <w:lang w:bidi="ar-MA"/>
              </w:rPr>
              <w:t>Voir plan d'études.</w:t>
            </w:r>
          </w:p>
        </w:tc>
      </w:tr>
      <w:tr w:rsidR="001B26F6" w:rsidRPr="00416D03">
        <w:tc>
          <w:tcPr>
            <w:tcW w:w="9854" w:type="dxa"/>
          </w:tcPr>
          <w:p w:rsidR="001B26F6" w:rsidRPr="005E0FF3" w:rsidRDefault="001B26F6" w:rsidP="005E0FF3">
            <w:pPr>
              <w:tabs>
                <w:tab w:val="left" w:pos="3544"/>
              </w:tabs>
              <w:rPr>
                <w:i/>
                <w:iCs/>
                <w:color w:val="0000FF"/>
                <w:sz w:val="24"/>
                <w:lang w:bidi="ar-MA"/>
              </w:rPr>
            </w:pPr>
            <w:r w:rsidRPr="005E0FF3">
              <w:rPr>
                <w:i/>
                <w:iCs/>
                <w:color w:val="0000FF"/>
                <w:sz w:val="24"/>
                <w:lang w:bidi="ar-MA"/>
              </w:rPr>
              <w:t>Règles de passage et de réussite :</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1) Pour chaque UE suivant le régime mixte, la règle est la suivante :</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Session principale :  MP= max (EP, (2EP+CC) /3)</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Session de rattrapage : MR=max (MP, ER, (2ER+CC) /3).</w:t>
            </w:r>
          </w:p>
          <w:p w:rsidR="001B26F6" w:rsidRPr="005E0FF3" w:rsidRDefault="001B26F6" w:rsidP="005E0FF3">
            <w:pPr>
              <w:tabs>
                <w:tab w:val="left" w:pos="3544"/>
              </w:tabs>
              <w:rPr>
                <w:b/>
                <w:i/>
                <w:iCs/>
                <w:color w:val="C00000"/>
                <w:sz w:val="24"/>
                <w:lang w:bidi="ar-MA"/>
              </w:rPr>
            </w:pPr>
            <w:r w:rsidRPr="005E0FF3">
              <w:rPr>
                <w:b/>
                <w:i/>
                <w:iCs/>
                <w:color w:val="C00000"/>
                <w:sz w:val="24"/>
                <w:lang w:bidi="ar-MA"/>
              </w:rPr>
              <w:t>EP= note de l'UE à la session principale ; CC= note du contrôle continu et ER= note de l'UE à la session de rattrapage.</w:t>
            </w:r>
          </w:p>
          <w:p w:rsidR="001B26F6" w:rsidRPr="005E0FF3" w:rsidRDefault="001B26F6" w:rsidP="005E0FF3">
            <w:pPr>
              <w:tabs>
                <w:tab w:val="left" w:pos="3544"/>
              </w:tabs>
              <w:rPr>
                <w:rFonts w:cs="Times New Roman"/>
                <w:b/>
                <w:i/>
                <w:color w:val="C00000"/>
                <w:sz w:val="24"/>
              </w:rPr>
            </w:pPr>
            <w:r w:rsidRPr="005E0FF3">
              <w:rPr>
                <w:b/>
                <w:i/>
                <w:iCs/>
                <w:color w:val="C00000"/>
                <w:sz w:val="24"/>
                <w:lang w:bidi="ar-MA"/>
              </w:rPr>
              <w:t xml:space="preserve">2) </w:t>
            </w:r>
            <w:r w:rsidRPr="005E0FF3">
              <w:rPr>
                <w:rFonts w:cs="Times New Roman"/>
                <w:b/>
                <w:i/>
                <w:color w:val="C00000"/>
                <w:sz w:val="24"/>
              </w:rPr>
              <w:t>Le module Activités Pratiques en S6, doit être validé (avoir la moyenne) et sa note n’intervient pas dans le calcul de la moyenne générale en L3.</w:t>
            </w:r>
          </w:p>
          <w:p w:rsidR="001B26F6" w:rsidRPr="005E0FF3" w:rsidRDefault="001B26F6" w:rsidP="005E0FF3">
            <w:pPr>
              <w:shd w:val="clear" w:color="auto" w:fill="FFFFFF"/>
              <w:spacing w:after="160" w:line="257" w:lineRule="atLeast"/>
              <w:rPr>
                <w:rFonts w:cs="Times New Roman"/>
                <w:b/>
                <w:bCs/>
                <w:color w:val="0070C0"/>
                <w:sz w:val="24"/>
                <w:lang w:bidi="ar-SA"/>
              </w:rPr>
            </w:pPr>
            <w:r w:rsidRPr="005E0FF3">
              <w:rPr>
                <w:rFonts w:cs="Times New Roman"/>
                <w:b/>
                <w:i/>
                <w:color w:val="C00000"/>
                <w:sz w:val="24"/>
              </w:rPr>
              <w:t xml:space="preserve">3) </w:t>
            </w:r>
            <w:r w:rsidRPr="005E0FF3">
              <w:rPr>
                <w:rFonts w:cs="Times New Roman"/>
                <w:b/>
                <w:bCs/>
                <w:color w:val="0070C0"/>
                <w:sz w:val="24"/>
                <w:lang w:bidi="ar-SA"/>
              </w:rPr>
              <w:t>Formule pour le calcul de la moyenne en L3 :</w:t>
            </w: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Est déclaré Admis, en L3, tout étudiant ayant MU&gt;=10 et NA&gt;=10. La moyenne générale est</w:t>
            </w:r>
          </w:p>
          <w:p w:rsidR="001B26F6" w:rsidRPr="005E0FF3" w:rsidRDefault="001B26F6" w:rsidP="005E0FF3">
            <w:pPr>
              <w:shd w:val="clear" w:color="auto" w:fill="FFFFFF"/>
              <w:spacing w:before="0" w:after="0"/>
              <w:jc w:val="left"/>
              <w:rPr>
                <w:rFonts w:cs="Times New Roman"/>
                <w:b/>
                <w:color w:val="C00000"/>
                <w:sz w:val="24"/>
                <w:lang w:bidi="ar-SA"/>
              </w:rPr>
            </w:pPr>
          </w:p>
          <w:p w:rsidR="001B26F6" w:rsidRPr="005E0FF3" w:rsidRDefault="001B26F6" w:rsidP="005E0FF3">
            <w:pPr>
              <w:shd w:val="clear" w:color="auto" w:fill="FFFFFF"/>
              <w:spacing w:before="0" w:after="0"/>
              <w:jc w:val="center"/>
              <w:rPr>
                <w:rFonts w:cs="Times New Roman"/>
                <w:b/>
                <w:color w:val="C00000"/>
                <w:sz w:val="24"/>
                <w:lang w:bidi="ar-SA"/>
              </w:rPr>
            </w:pPr>
            <w:r w:rsidRPr="005E0FF3">
              <w:rPr>
                <w:rFonts w:cs="Times New Roman"/>
                <w:b/>
                <w:color w:val="C00000"/>
                <w:sz w:val="24"/>
                <w:lang w:bidi="ar-SA"/>
              </w:rPr>
              <w:t>MG = (3MU+ NA)/4.</w:t>
            </w:r>
          </w:p>
          <w:p w:rsidR="001B26F6" w:rsidRPr="005E0FF3" w:rsidRDefault="001B26F6" w:rsidP="005E0FF3">
            <w:pPr>
              <w:shd w:val="clear" w:color="auto" w:fill="FFFFFF"/>
              <w:spacing w:before="0" w:after="0"/>
              <w:jc w:val="center"/>
              <w:rPr>
                <w:rFonts w:cs="Times New Roman"/>
                <w:b/>
                <w:color w:val="C00000"/>
                <w:sz w:val="24"/>
                <w:lang w:bidi="ar-SA"/>
              </w:rPr>
            </w:pP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xml:space="preserve"> La mention est attribuée selon la moyenne MG et obéit à la règle générale.</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 Si MU&lt;10 ou NA=0, l’étudiant est déclaré redoublant.</w:t>
            </w:r>
          </w:p>
          <w:p w:rsidR="001B26F6" w:rsidRPr="005E0FF3" w:rsidRDefault="001B26F6" w:rsidP="005E0FF3">
            <w:pPr>
              <w:shd w:val="clear" w:color="auto" w:fill="FFFFFF"/>
              <w:spacing w:after="160" w:line="257" w:lineRule="atLeast"/>
              <w:rPr>
                <w:rFonts w:cs="Times New Roman"/>
                <w:b/>
                <w:color w:val="0070C0"/>
                <w:sz w:val="24"/>
                <w:lang w:bidi="ar-SA"/>
              </w:rPr>
            </w:pPr>
            <w:r w:rsidRPr="005E0FF3">
              <w:rPr>
                <w:rFonts w:cs="Times New Roman"/>
                <w:b/>
                <w:color w:val="0070C0"/>
                <w:sz w:val="24"/>
                <w:lang w:bidi="ar-SA"/>
              </w:rPr>
              <w:t>Avec</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MU = Moyenne de UE des deux semestres S5 et S6 pondérées avec leurs coefficients.</w:t>
            </w:r>
          </w:p>
          <w:p w:rsidR="001B26F6" w:rsidRPr="005E0FF3" w:rsidRDefault="001B26F6" w:rsidP="005E0FF3">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NA = Note des Activités pratiques. En cas où les activités pratiques ne sont pas validées, NA=0</w:t>
            </w:r>
          </w:p>
          <w:p w:rsidR="001B26F6" w:rsidRPr="005E0FF3" w:rsidRDefault="001B26F6" w:rsidP="005E0FF3">
            <w:pPr>
              <w:shd w:val="clear" w:color="auto" w:fill="FFFFFF"/>
              <w:spacing w:before="0" w:after="0"/>
              <w:jc w:val="left"/>
              <w:rPr>
                <w:rFonts w:cs="Times New Roman"/>
                <w:b/>
                <w:color w:val="0070C0"/>
                <w:sz w:val="24"/>
                <w:lang w:bidi="ar-SA"/>
              </w:rPr>
            </w:pPr>
            <w:r w:rsidRPr="005E0FF3">
              <w:rPr>
                <w:rFonts w:cs="Times New Roman"/>
                <w:b/>
                <w:color w:val="0070C0"/>
                <w:sz w:val="24"/>
                <w:lang w:bidi="ar-SA"/>
              </w:rPr>
              <w:t>Remarques :</w:t>
            </w: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En cas de redoublement, l’étudiant ayant validé les activités pratiques conserve sa note NA pour l'année suivante.</w:t>
            </w:r>
          </w:p>
          <w:p w:rsidR="001B26F6" w:rsidRPr="005E0FF3" w:rsidRDefault="001B26F6" w:rsidP="005E0FF3">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L’étudiant redoublant et ayant MU &gt;=10 conserve sa moyenne MU pour l'année suivante.</w:t>
            </w:r>
          </w:p>
          <w:p w:rsidR="001B26F6" w:rsidRPr="005E0FF3" w:rsidRDefault="001B26F6" w:rsidP="005E0FF3">
            <w:pPr>
              <w:tabs>
                <w:tab w:val="left" w:pos="3544"/>
              </w:tabs>
              <w:rPr>
                <w:b/>
                <w:i/>
                <w:iCs/>
                <w:color w:val="C00000"/>
                <w:sz w:val="24"/>
                <w:lang w:bidi="ar-MA"/>
              </w:rPr>
            </w:pPr>
          </w:p>
        </w:tc>
      </w:tr>
    </w:tbl>
    <w:p w:rsidR="001B26F6" w:rsidRDefault="001B26F6">
      <w:pPr>
        <w:spacing w:before="0" w:after="0"/>
        <w:jc w:val="left"/>
        <w:rPr>
          <w:sz w:val="24"/>
          <w:lang w:bidi="ar-MA"/>
        </w:rPr>
      </w:pPr>
    </w:p>
    <w:p w:rsidR="001B26F6" w:rsidRDefault="001B26F6">
      <w:pPr>
        <w:spacing w:before="0" w:after="0"/>
        <w:jc w:val="left"/>
        <w:rPr>
          <w:sz w:val="24"/>
          <w:lang w:bidi="ar-MA"/>
        </w:rPr>
      </w:pPr>
    </w:p>
    <w:p w:rsidR="001B26F6" w:rsidRPr="00416D03" w:rsidRDefault="001B26F6">
      <w:pPr>
        <w:spacing w:before="0" w:after="0"/>
        <w:jc w:val="left"/>
        <w:rPr>
          <w:sz w:val="24"/>
          <w:lang w:bidi="ar-M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B26F6" w:rsidRPr="00416D03">
        <w:tc>
          <w:tcPr>
            <w:tcW w:w="9854" w:type="dxa"/>
            <w:shd w:val="clear" w:color="auto" w:fill="DEEAF6"/>
          </w:tcPr>
          <w:p w:rsidR="001B26F6" w:rsidRPr="005E0FF3" w:rsidRDefault="001B26F6" w:rsidP="00A46129">
            <w:pPr>
              <w:rPr>
                <w:b/>
                <w:bCs/>
                <w:sz w:val="24"/>
                <w:lang w:bidi="ar-MA"/>
              </w:rPr>
            </w:pPr>
            <w:r w:rsidRPr="005E0FF3">
              <w:rPr>
                <w:b/>
                <w:bCs/>
                <w:sz w:val="24"/>
                <w:lang w:bidi="ar-MA"/>
              </w:rPr>
              <w:t>Instructions</w:t>
            </w:r>
          </w:p>
        </w:tc>
      </w:tr>
      <w:tr w:rsidR="001B26F6" w:rsidRPr="00416D03">
        <w:tc>
          <w:tcPr>
            <w:tcW w:w="9854" w:type="dxa"/>
          </w:tcPr>
          <w:p w:rsidR="001B26F6" w:rsidRPr="005E0FF3" w:rsidRDefault="001B26F6" w:rsidP="005E0FF3">
            <w:pPr>
              <w:tabs>
                <w:tab w:val="left" w:pos="3544"/>
              </w:tabs>
              <w:spacing w:line="276" w:lineRule="auto"/>
              <w:rPr>
                <w:b/>
                <w:i/>
                <w:iCs/>
                <w:color w:val="0070C0"/>
                <w:sz w:val="24"/>
                <w:lang w:bidi="ar-MA"/>
              </w:rPr>
            </w:pPr>
            <w:r w:rsidRPr="005E0FF3">
              <w:rPr>
                <w:b/>
                <w:i/>
                <w:iCs/>
                <w:color w:val="0070C0"/>
                <w:sz w:val="24"/>
                <w:lang w:bidi="ar-MA"/>
              </w:rPr>
              <w:t>Unités Fondamentales :</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1) Le programme des unités fondamentales fixées par la CNS est détaillé ci dessus.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2) L’établissement demandeur d'une licence en mathématiques doit fournir le programme de chaque unité fondamentale qui n'est pas fixée par laCNS.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lastRenderedPageBreak/>
              <w:t>Unités optionnelles : Les unités optionnelles doivent compléter la formation et leurs programmes doivent être fournis.</w:t>
            </w:r>
          </w:p>
          <w:p w:rsidR="001B26F6" w:rsidRPr="005E0FF3" w:rsidRDefault="001B26F6" w:rsidP="005E0FF3">
            <w:pPr>
              <w:tabs>
                <w:tab w:val="left" w:pos="3544"/>
              </w:tabs>
              <w:spacing w:line="276" w:lineRule="auto"/>
              <w:rPr>
                <w:b/>
                <w:i/>
                <w:iCs/>
                <w:color w:val="C00000"/>
                <w:sz w:val="24"/>
                <w:lang w:bidi="ar-MA"/>
              </w:rPr>
            </w:pPr>
          </w:p>
          <w:p w:rsidR="001B26F6" w:rsidRPr="005E0FF3" w:rsidRDefault="001B26F6" w:rsidP="005E0FF3">
            <w:pPr>
              <w:tabs>
                <w:tab w:val="left" w:pos="3544"/>
              </w:tabs>
              <w:spacing w:line="276" w:lineRule="auto"/>
              <w:rPr>
                <w:b/>
                <w:i/>
                <w:iCs/>
                <w:color w:val="C00000"/>
                <w:sz w:val="24"/>
                <w:lang w:bidi="ar-MA"/>
              </w:rPr>
            </w:pPr>
            <w:r w:rsidRPr="005E0FF3">
              <w:rPr>
                <w:b/>
                <w:i/>
                <w:iCs/>
                <w:color w:val="0070C0"/>
                <w:sz w:val="24"/>
                <w:lang w:bidi="ar-MA"/>
              </w:rPr>
              <w:t>Activités pratiques :</w:t>
            </w:r>
            <w:r w:rsidRPr="005E0FF3">
              <w:rPr>
                <w:b/>
                <w:i/>
                <w:iCs/>
                <w:color w:val="C00000"/>
                <w:sz w:val="24"/>
                <w:lang w:bidi="ar-MA"/>
              </w:rPr>
              <w:t xml:space="preserve"> L’établissement demandeur d'une licence en mathématiques doit préciser la nature de ces activités.</w:t>
            </w:r>
          </w:p>
          <w:p w:rsidR="001B26F6" w:rsidRPr="005E0FF3" w:rsidRDefault="001B26F6" w:rsidP="005E0FF3">
            <w:pPr>
              <w:tabs>
                <w:tab w:val="left" w:pos="3544"/>
              </w:tabs>
              <w:spacing w:line="276" w:lineRule="auto"/>
              <w:rPr>
                <w:b/>
                <w:i/>
                <w:iCs/>
                <w:color w:val="C00000"/>
                <w:sz w:val="24"/>
                <w:lang w:bidi="ar-MA"/>
              </w:rPr>
            </w:pPr>
            <w:r w:rsidRPr="005E0FF3">
              <w:rPr>
                <w:b/>
                <w:i/>
                <w:iCs/>
                <w:color w:val="C00000"/>
                <w:sz w:val="24"/>
                <w:lang w:bidi="ar-MA"/>
              </w:rPr>
              <w:t>Dans le cas où ces activités se déroulent durant le semestre S6, dans l’établissement, la CNS propose :</w:t>
            </w:r>
          </w:p>
          <w:p w:rsidR="001B26F6" w:rsidRPr="005E0FF3" w:rsidRDefault="001B26F6" w:rsidP="005E0FF3">
            <w:pPr>
              <w:tabs>
                <w:tab w:val="left" w:pos="3544"/>
              </w:tabs>
              <w:spacing w:line="276" w:lineRule="auto"/>
              <w:rPr>
                <w:b/>
                <w:i/>
                <w:iCs/>
                <w:color w:val="C00000"/>
                <w:sz w:val="24"/>
                <w:lang w:bidi="ar-MA"/>
              </w:rPr>
            </w:pPr>
          </w:p>
          <w:p w:rsidR="001B26F6" w:rsidRPr="005E0FF3" w:rsidRDefault="001B26F6" w:rsidP="005E0FF3">
            <w:pPr>
              <w:spacing w:line="276" w:lineRule="auto"/>
              <w:rPr>
                <w:b/>
                <w:i/>
                <w:iCs/>
                <w:color w:val="0070C0"/>
                <w:sz w:val="24"/>
                <w:lang w:bidi="ar-MA"/>
              </w:rPr>
            </w:pPr>
            <w:r w:rsidRPr="005E0FF3">
              <w:rPr>
                <w:b/>
                <w:i/>
                <w:iCs/>
                <w:color w:val="0070C0"/>
                <w:sz w:val="24"/>
                <w:lang w:bidi="ar-MA"/>
              </w:rPr>
              <w:t>Choix des sujets</w:t>
            </w:r>
          </w:p>
          <w:p w:rsidR="001B26F6" w:rsidRPr="005E0FF3" w:rsidRDefault="001B26F6" w:rsidP="005E0FF3">
            <w:pPr>
              <w:spacing w:line="276" w:lineRule="auto"/>
              <w:rPr>
                <w:b/>
                <w:i/>
                <w:iCs/>
                <w:color w:val="C00000"/>
                <w:sz w:val="24"/>
                <w:lang w:bidi="ar-MA"/>
              </w:rPr>
            </w:pPr>
            <w:r w:rsidRPr="005E0FF3">
              <w:rPr>
                <w:b/>
                <w:i/>
                <w:iCs/>
                <w:color w:val="C00000"/>
                <w:sz w:val="24"/>
                <w:lang w:bidi="ar-MA"/>
              </w:rPr>
              <w:t>Une liste de sujets de projets est proposée aux étudiants au début du semestre S5 (le nombre exact est ajusté à la rentrée en fonction des effectifs présents).</w:t>
            </w:r>
          </w:p>
          <w:p w:rsidR="001B26F6" w:rsidRPr="005E0FF3" w:rsidRDefault="001B26F6" w:rsidP="005E0FF3">
            <w:pPr>
              <w:spacing w:line="276" w:lineRule="auto"/>
              <w:rPr>
                <w:b/>
                <w:i/>
                <w:iCs/>
                <w:color w:val="C00000"/>
                <w:sz w:val="24"/>
                <w:lang w:bidi="ar-MA"/>
              </w:rPr>
            </w:pPr>
            <w:r w:rsidRPr="005E0FF3">
              <w:rPr>
                <w:b/>
                <w:i/>
                <w:iCs/>
                <w:color w:val="C00000"/>
                <w:sz w:val="24"/>
                <w:lang w:bidi="ar-MA"/>
              </w:rPr>
              <w:t>La liste des sujets est arrêtée au début du semestre S5 par la commission de la licence.</w:t>
            </w:r>
          </w:p>
          <w:p w:rsidR="001B26F6" w:rsidRPr="005E0FF3" w:rsidRDefault="001B26F6" w:rsidP="005E0FF3">
            <w:pPr>
              <w:spacing w:line="276" w:lineRule="auto"/>
              <w:rPr>
                <w:b/>
                <w:i/>
                <w:iCs/>
                <w:color w:val="C00000"/>
                <w:sz w:val="24"/>
                <w:lang w:bidi="ar-MA"/>
              </w:rPr>
            </w:pPr>
            <w:r w:rsidRPr="005E0FF3">
              <w:rPr>
                <w:b/>
                <w:i/>
                <w:iCs/>
                <w:color w:val="C00000"/>
                <w:sz w:val="24"/>
                <w:lang w:bidi="ar-MA"/>
              </w:rPr>
              <w:t xml:space="preserve">Les étudiants choisissent leurs projets avant la fin du semestreS5, les encadrants et le responsable de la licence veillent à ce que ceux-ci se répartissent sur l’ensemble des projets avec un nombre d’étudiants entre 2 et 4 par sujet. </w:t>
            </w:r>
          </w:p>
          <w:p w:rsidR="001B26F6" w:rsidRPr="005E0FF3" w:rsidRDefault="001B26F6" w:rsidP="005E0FF3">
            <w:pPr>
              <w:spacing w:line="276" w:lineRule="auto"/>
              <w:rPr>
                <w:b/>
                <w:i/>
                <w:iCs/>
                <w:color w:val="C00000"/>
                <w:sz w:val="24"/>
                <w:lang w:bidi="ar-MA"/>
              </w:rPr>
            </w:pPr>
            <w:r w:rsidRPr="005E0FF3">
              <w:rPr>
                <w:b/>
                <w:i/>
                <w:iCs/>
                <w:color w:val="C00000"/>
                <w:sz w:val="24"/>
                <w:lang w:bidi="ar-MA"/>
              </w:rPr>
              <w:t xml:space="preserve">Chaque étudiant doit </w:t>
            </w:r>
          </w:p>
          <w:p w:rsidR="001B26F6" w:rsidRPr="005E0FF3" w:rsidRDefault="001B26F6" w:rsidP="002E4ED5">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Faire au moins trois exposés devant son encadrant au cours de la préparation de son projet.</w:t>
            </w:r>
          </w:p>
          <w:p w:rsidR="001B26F6" w:rsidRPr="005E0FF3" w:rsidRDefault="001B26F6" w:rsidP="002E4ED5">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Rédiger un document relatif à son sujet et l’écrire en Latex. L’encadrant apportera, avant la soutenance, les corrections nécessaires à ce document.</w:t>
            </w:r>
          </w:p>
          <w:p w:rsidR="001B26F6" w:rsidRPr="005E0FF3" w:rsidRDefault="001B26F6" w:rsidP="002E4ED5">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Déposer une version définitive du mémoire auprès de la direction du département.</w:t>
            </w:r>
          </w:p>
          <w:p w:rsidR="001B26F6" w:rsidRPr="005E0FF3" w:rsidRDefault="001B26F6" w:rsidP="002E4ED5">
            <w:pPr>
              <w:pStyle w:val="Paragraphedeliste"/>
              <w:numPr>
                <w:ilvl w:val="0"/>
                <w:numId w:val="7"/>
              </w:numPr>
              <w:spacing w:before="0" w:after="200" w:line="276" w:lineRule="auto"/>
              <w:ind w:left="284" w:hanging="142"/>
              <w:rPr>
                <w:b/>
                <w:i/>
                <w:iCs/>
                <w:color w:val="C00000"/>
                <w:sz w:val="24"/>
                <w:lang w:bidi="ar-MA"/>
              </w:rPr>
            </w:pPr>
            <w:r w:rsidRPr="005E0FF3">
              <w:rPr>
                <w:b/>
                <w:i/>
                <w:iCs/>
                <w:color w:val="C00000"/>
                <w:sz w:val="24"/>
                <w:lang w:bidi="ar-MA"/>
              </w:rPr>
              <w:t>Soutenir son mémoire en présence de tous les étudiants devant un même jury incluant tous les encadrants des projets.</w:t>
            </w:r>
          </w:p>
          <w:p w:rsidR="001B26F6" w:rsidRPr="005E0FF3" w:rsidRDefault="001B26F6" w:rsidP="005E0FF3">
            <w:pPr>
              <w:tabs>
                <w:tab w:val="left" w:pos="3544"/>
              </w:tabs>
              <w:spacing w:line="276" w:lineRule="auto"/>
              <w:ind w:left="284" w:hanging="142"/>
              <w:rPr>
                <w:b/>
                <w:i/>
                <w:iCs/>
                <w:color w:val="0070C0"/>
                <w:sz w:val="24"/>
                <w:lang w:bidi="ar-MA"/>
              </w:rPr>
            </w:pPr>
            <w:r w:rsidRPr="005E0FF3">
              <w:rPr>
                <w:b/>
                <w:i/>
                <w:iCs/>
                <w:color w:val="0070C0"/>
                <w:sz w:val="24"/>
                <w:lang w:bidi="ar-MA"/>
              </w:rPr>
              <w:t>Unités Transversales :</w:t>
            </w:r>
            <w:r w:rsidRPr="005E0FF3">
              <w:rPr>
                <w:b/>
                <w:i/>
                <w:iCs/>
                <w:color w:val="C00000"/>
                <w:sz w:val="24"/>
                <w:lang w:bidi="ar-MA"/>
              </w:rPr>
              <w:t xml:space="preserve"> VoirPlan d'études. </w:t>
            </w:r>
          </w:p>
        </w:tc>
      </w:tr>
    </w:tbl>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Default="001B26F6">
      <w:pPr>
        <w:spacing w:before="0" w:after="0"/>
        <w:jc w:val="left"/>
        <w:rPr>
          <w:lang w:bidi="ar-MA"/>
        </w:rPr>
      </w:pPr>
    </w:p>
    <w:p w:rsidR="001B26F6" w:rsidRPr="00014F07" w:rsidRDefault="001B26F6" w:rsidP="00B86C37">
      <w:pPr>
        <w:spacing w:before="0" w:after="0"/>
        <w:jc w:val="center"/>
        <w:rPr>
          <w:b/>
          <w:color w:val="C00000"/>
          <w:sz w:val="96"/>
          <w:szCs w:val="96"/>
          <w:lang w:bidi="ar-MA"/>
        </w:rPr>
        <w:sectPr w:rsidR="001B26F6" w:rsidRPr="00014F07" w:rsidSect="00861EA4">
          <w:pgSz w:w="11906" w:h="16838" w:code="9"/>
          <w:pgMar w:top="1134" w:right="851" w:bottom="1134" w:left="709" w:header="709" w:footer="709" w:gutter="0"/>
          <w:cols w:space="708"/>
          <w:docGrid w:linePitch="360"/>
        </w:sectPr>
      </w:pPr>
      <w:r w:rsidRPr="00014F07">
        <w:rPr>
          <w:b/>
          <w:color w:val="C00000"/>
          <w:sz w:val="96"/>
          <w:szCs w:val="96"/>
          <w:lang w:bidi="ar-MA"/>
        </w:rPr>
        <w:t>PLAN D</w:t>
      </w:r>
      <w:r>
        <w:rPr>
          <w:b/>
          <w:color w:val="C00000"/>
          <w:sz w:val="96"/>
          <w:szCs w:val="96"/>
          <w:lang w:bidi="ar-MA"/>
        </w:rPr>
        <w:t xml:space="preserve">ES </w:t>
      </w:r>
      <w:r w:rsidRPr="00014F07">
        <w:rPr>
          <w:b/>
          <w:color w:val="C00000"/>
          <w:sz w:val="96"/>
          <w:szCs w:val="96"/>
          <w:lang w:bidi="ar-MA"/>
        </w:rPr>
        <w:t>ETUDES</w:t>
      </w:r>
    </w:p>
    <w:p w:rsidR="00063B0C" w:rsidRDefault="00063B0C" w:rsidP="00063B0C">
      <w:pPr>
        <w:spacing w:before="0" w:after="0"/>
        <w:jc w:val="left"/>
        <w:rPr>
          <w:lang w:bidi="ar-MA"/>
        </w:rPr>
      </w:pPr>
    </w:p>
    <w:p w:rsidR="00063B0C" w:rsidRDefault="00063B0C" w:rsidP="00063B0C">
      <w:pPr>
        <w:jc w:val="center"/>
        <w:rPr>
          <w:b/>
          <w:bCs/>
          <w:color w:val="800000"/>
          <w:sz w:val="28"/>
          <w:szCs w:val="28"/>
        </w:rPr>
      </w:pPr>
      <w:r>
        <w:rPr>
          <w:b/>
          <w:bCs/>
          <w:color w:val="800000"/>
          <w:sz w:val="28"/>
          <w:szCs w:val="28"/>
        </w:rPr>
        <w:t>Licence Mathématiques Appliquées : Tronc Commun</w:t>
      </w:r>
    </w:p>
    <w:p w:rsidR="00063B0C" w:rsidRDefault="00063B0C" w:rsidP="00063B0C">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063B0C" w:rsidRDefault="00063B0C" w:rsidP="00063B0C"/>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387"/>
        <w:gridCol w:w="1276"/>
        <w:gridCol w:w="1276"/>
        <w:gridCol w:w="2693"/>
        <w:gridCol w:w="851"/>
        <w:gridCol w:w="850"/>
        <w:gridCol w:w="851"/>
        <w:gridCol w:w="567"/>
        <w:gridCol w:w="567"/>
        <w:gridCol w:w="708"/>
        <w:gridCol w:w="567"/>
        <w:gridCol w:w="851"/>
        <w:gridCol w:w="763"/>
      </w:tblGrid>
      <w:tr w:rsidR="00063B0C" w:rsidRPr="00896715" w:rsidTr="00134688">
        <w:trPr>
          <w:cantSplit/>
          <w:jc w:val="center"/>
        </w:trPr>
        <w:tc>
          <w:tcPr>
            <w:tcW w:w="534" w:type="dxa"/>
            <w:vMerge w:val="restart"/>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N°</w:t>
            </w:r>
          </w:p>
        </w:tc>
        <w:tc>
          <w:tcPr>
            <w:tcW w:w="2387" w:type="dxa"/>
            <w:vMerge w:val="restart"/>
            <w:tcMar>
              <w:left w:w="28" w:type="dxa"/>
              <w:right w:w="28" w:type="dxa"/>
            </w:tcMar>
            <w:vAlign w:val="center"/>
          </w:tcPr>
          <w:p w:rsidR="00063B0C" w:rsidRPr="00896715" w:rsidRDefault="00063B0C" w:rsidP="00063B0C">
            <w:pPr>
              <w:jc w:val="center"/>
              <w:rPr>
                <w:b/>
                <w:bCs/>
                <w:sz w:val="20"/>
                <w:szCs w:val="20"/>
              </w:rPr>
            </w:pPr>
            <w:r w:rsidRPr="00896715">
              <w:rPr>
                <w:b/>
                <w:bCs/>
                <w:sz w:val="20"/>
                <w:szCs w:val="20"/>
              </w:rPr>
              <w:t>Unité d'enseignement</w:t>
            </w:r>
            <w:r>
              <w:rPr>
                <w:b/>
                <w:bCs/>
                <w:sz w:val="20"/>
                <w:szCs w:val="20"/>
              </w:rPr>
              <w:t xml:space="preserve"> (UE) / Compétences</w:t>
            </w:r>
          </w:p>
        </w:tc>
        <w:tc>
          <w:tcPr>
            <w:tcW w:w="2552" w:type="dxa"/>
            <w:gridSpan w:val="2"/>
            <w:vMerge w:val="restart"/>
            <w:tcMar>
              <w:left w:w="28" w:type="dxa"/>
              <w:right w:w="28" w:type="dxa"/>
            </w:tcMar>
            <w:vAlign w:val="center"/>
          </w:tcPr>
          <w:p w:rsidR="00063B0C" w:rsidRDefault="00063B0C" w:rsidP="00063B0C">
            <w:pPr>
              <w:jc w:val="center"/>
              <w:rPr>
                <w:b/>
                <w:bCs/>
                <w:sz w:val="20"/>
                <w:szCs w:val="20"/>
              </w:rPr>
            </w:pPr>
            <w:r>
              <w:rPr>
                <w:b/>
                <w:bCs/>
                <w:sz w:val="20"/>
                <w:szCs w:val="20"/>
              </w:rPr>
              <w:t>Code</w:t>
            </w:r>
            <w:r w:rsidRPr="00896715">
              <w:rPr>
                <w:b/>
                <w:bCs/>
                <w:sz w:val="20"/>
                <w:szCs w:val="20"/>
              </w:rPr>
              <w:t xml:space="preserve"> de l'UE</w:t>
            </w:r>
          </w:p>
          <w:p w:rsidR="00063B0C" w:rsidRPr="00B12384" w:rsidRDefault="00063B0C" w:rsidP="00063B0C">
            <w:pPr>
              <w:jc w:val="center"/>
              <w:rPr>
                <w:b/>
                <w:bCs/>
                <w:sz w:val="14"/>
                <w:szCs w:val="14"/>
                <w:rtl/>
              </w:rPr>
            </w:pPr>
            <w:r w:rsidRPr="006742A1">
              <w:rPr>
                <w:b/>
                <w:bCs/>
                <w:sz w:val="16"/>
                <w:szCs w:val="16"/>
              </w:rPr>
              <w:t>(Fondamentale / Transversale / Optionnelle)</w:t>
            </w:r>
          </w:p>
        </w:tc>
        <w:tc>
          <w:tcPr>
            <w:tcW w:w="2693" w:type="dxa"/>
            <w:vMerge w:val="restart"/>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Elément constitutif d'UE (ECUE)</w:t>
            </w:r>
          </w:p>
        </w:tc>
        <w:tc>
          <w:tcPr>
            <w:tcW w:w="2552" w:type="dxa"/>
            <w:gridSpan w:val="3"/>
            <w:vAlign w:val="center"/>
          </w:tcPr>
          <w:p w:rsidR="00063B0C" w:rsidRDefault="00063B0C" w:rsidP="00063B0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063B0C" w:rsidRPr="00896715" w:rsidRDefault="00063B0C" w:rsidP="00063B0C">
            <w:pPr>
              <w:jc w:val="center"/>
              <w:rPr>
                <w:b/>
                <w:bCs/>
                <w:sz w:val="20"/>
                <w:szCs w:val="20"/>
                <w:rtl/>
              </w:rPr>
            </w:pPr>
            <w:r w:rsidRPr="00896715">
              <w:rPr>
                <w:b/>
                <w:bCs/>
                <w:sz w:val="20"/>
                <w:szCs w:val="20"/>
              </w:rPr>
              <w:t>(14 semaines)</w:t>
            </w:r>
          </w:p>
        </w:tc>
        <w:tc>
          <w:tcPr>
            <w:tcW w:w="1134" w:type="dxa"/>
            <w:gridSpan w:val="2"/>
            <w:vAlign w:val="center"/>
          </w:tcPr>
          <w:p w:rsidR="00063B0C" w:rsidRPr="00896715" w:rsidRDefault="00063B0C" w:rsidP="00063B0C">
            <w:pPr>
              <w:jc w:val="center"/>
              <w:rPr>
                <w:b/>
                <w:bCs/>
                <w:sz w:val="20"/>
                <w:szCs w:val="20"/>
              </w:rPr>
            </w:pPr>
            <w:r w:rsidRPr="00896715">
              <w:rPr>
                <w:b/>
                <w:bCs/>
                <w:sz w:val="20"/>
                <w:szCs w:val="20"/>
              </w:rPr>
              <w:t>Nombre de Crédits accordés</w:t>
            </w:r>
          </w:p>
        </w:tc>
        <w:tc>
          <w:tcPr>
            <w:tcW w:w="1275" w:type="dxa"/>
            <w:gridSpan w:val="2"/>
            <w:vAlign w:val="center"/>
          </w:tcPr>
          <w:p w:rsidR="00063B0C" w:rsidRPr="00896715" w:rsidRDefault="00063B0C" w:rsidP="00063B0C">
            <w:pPr>
              <w:jc w:val="center"/>
              <w:rPr>
                <w:b/>
                <w:bCs/>
                <w:sz w:val="20"/>
                <w:szCs w:val="20"/>
                <w:rtl/>
              </w:rPr>
            </w:pPr>
            <w:r w:rsidRPr="00896715">
              <w:rPr>
                <w:b/>
                <w:bCs/>
                <w:sz w:val="20"/>
                <w:szCs w:val="20"/>
              </w:rPr>
              <w:t>Coefficients</w:t>
            </w:r>
          </w:p>
        </w:tc>
        <w:tc>
          <w:tcPr>
            <w:tcW w:w="1614" w:type="dxa"/>
            <w:gridSpan w:val="2"/>
            <w:vAlign w:val="center"/>
          </w:tcPr>
          <w:p w:rsidR="00063B0C" w:rsidRPr="00896715" w:rsidRDefault="00063B0C" w:rsidP="00063B0C">
            <w:pPr>
              <w:jc w:val="center"/>
              <w:rPr>
                <w:b/>
                <w:bCs/>
                <w:sz w:val="20"/>
                <w:szCs w:val="20"/>
                <w:rtl/>
              </w:rPr>
            </w:pPr>
            <w:r w:rsidRPr="00896715">
              <w:rPr>
                <w:b/>
                <w:bCs/>
                <w:sz w:val="20"/>
                <w:szCs w:val="20"/>
              </w:rPr>
              <w:t>Modalité d’évaluation</w:t>
            </w:r>
          </w:p>
        </w:tc>
      </w:tr>
      <w:tr w:rsidR="00063B0C" w:rsidRPr="00896715" w:rsidTr="00134688">
        <w:trPr>
          <w:cantSplit/>
          <w:jc w:val="center"/>
        </w:trPr>
        <w:tc>
          <w:tcPr>
            <w:tcW w:w="534" w:type="dxa"/>
            <w:vMerge/>
            <w:tcMar>
              <w:left w:w="28" w:type="dxa"/>
              <w:right w:w="28" w:type="dxa"/>
            </w:tcMar>
            <w:vAlign w:val="center"/>
          </w:tcPr>
          <w:p w:rsidR="00063B0C" w:rsidRPr="00896715" w:rsidRDefault="00063B0C" w:rsidP="00063B0C">
            <w:pPr>
              <w:jc w:val="center"/>
              <w:rPr>
                <w:b/>
                <w:bCs/>
                <w:sz w:val="20"/>
                <w:szCs w:val="20"/>
                <w:rtl/>
              </w:rPr>
            </w:pPr>
          </w:p>
        </w:tc>
        <w:tc>
          <w:tcPr>
            <w:tcW w:w="2387" w:type="dxa"/>
            <w:vMerge/>
            <w:tcMar>
              <w:left w:w="28" w:type="dxa"/>
              <w:right w:w="28" w:type="dxa"/>
            </w:tcMar>
            <w:vAlign w:val="center"/>
          </w:tcPr>
          <w:p w:rsidR="00063B0C" w:rsidRPr="00896715" w:rsidRDefault="00063B0C" w:rsidP="00063B0C">
            <w:pPr>
              <w:jc w:val="center"/>
              <w:rPr>
                <w:b/>
                <w:bCs/>
                <w:sz w:val="20"/>
                <w:szCs w:val="20"/>
                <w:rtl/>
              </w:rPr>
            </w:pPr>
          </w:p>
        </w:tc>
        <w:tc>
          <w:tcPr>
            <w:tcW w:w="2552" w:type="dxa"/>
            <w:gridSpan w:val="2"/>
            <w:vMerge/>
            <w:tcMar>
              <w:left w:w="28" w:type="dxa"/>
              <w:right w:w="28" w:type="dxa"/>
            </w:tcMar>
            <w:vAlign w:val="center"/>
          </w:tcPr>
          <w:p w:rsidR="00063B0C" w:rsidRPr="00896715" w:rsidRDefault="00063B0C" w:rsidP="00063B0C">
            <w:pPr>
              <w:jc w:val="center"/>
              <w:rPr>
                <w:b/>
                <w:bCs/>
                <w:sz w:val="20"/>
                <w:szCs w:val="20"/>
                <w:rtl/>
              </w:rPr>
            </w:pPr>
          </w:p>
        </w:tc>
        <w:tc>
          <w:tcPr>
            <w:tcW w:w="2693" w:type="dxa"/>
            <w:vMerge/>
            <w:tcMar>
              <w:left w:w="28" w:type="dxa"/>
              <w:right w:w="28" w:type="dxa"/>
            </w:tcMar>
            <w:vAlign w:val="center"/>
          </w:tcPr>
          <w:p w:rsidR="00063B0C" w:rsidRPr="00896715" w:rsidRDefault="00063B0C" w:rsidP="00063B0C">
            <w:pPr>
              <w:jc w:val="center"/>
              <w:rPr>
                <w:b/>
                <w:bCs/>
                <w:sz w:val="20"/>
                <w:szCs w:val="20"/>
                <w:rtl/>
              </w:rPr>
            </w:pPr>
          </w:p>
        </w:tc>
        <w:tc>
          <w:tcPr>
            <w:tcW w:w="851"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Cours</w:t>
            </w:r>
          </w:p>
        </w:tc>
        <w:tc>
          <w:tcPr>
            <w:tcW w:w="850"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TD</w:t>
            </w:r>
          </w:p>
        </w:tc>
        <w:tc>
          <w:tcPr>
            <w:tcW w:w="851"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TP</w:t>
            </w:r>
          </w:p>
        </w:tc>
        <w:tc>
          <w:tcPr>
            <w:tcW w:w="567"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708"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851" w:type="dxa"/>
            <w:tcMar>
              <w:left w:w="28" w:type="dxa"/>
              <w:right w:w="28" w:type="dxa"/>
            </w:tcMar>
            <w:vAlign w:val="center"/>
          </w:tcPr>
          <w:p w:rsidR="00063B0C" w:rsidRPr="00225101" w:rsidRDefault="00063B0C" w:rsidP="00063B0C">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Régime mixte</w:t>
            </w:r>
          </w:p>
        </w:tc>
      </w:tr>
      <w:tr w:rsidR="00063B0C" w:rsidRPr="00463C24" w:rsidTr="00134688">
        <w:trPr>
          <w:cantSplit/>
          <w:trHeight w:val="567"/>
          <w:jc w:val="center"/>
        </w:trPr>
        <w:tc>
          <w:tcPr>
            <w:tcW w:w="534" w:type="dxa"/>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tl/>
              </w:rPr>
              <w:t>1</w:t>
            </w:r>
          </w:p>
        </w:tc>
        <w:tc>
          <w:tcPr>
            <w:tcW w:w="2387" w:type="dxa"/>
            <w:tcMar>
              <w:left w:w="28" w:type="dxa"/>
              <w:right w:w="28" w:type="dxa"/>
            </w:tcMar>
            <w:vAlign w:val="center"/>
          </w:tcPr>
          <w:p w:rsidR="00063B0C" w:rsidRPr="00210863" w:rsidRDefault="00063B0C" w:rsidP="00063B0C">
            <w:pPr>
              <w:jc w:val="center"/>
              <w:rPr>
                <w:b/>
              </w:rPr>
            </w:pPr>
            <w:r w:rsidRPr="00210863">
              <w:rPr>
                <w:rFonts w:asciiTheme="minorHAnsi" w:hAnsiTheme="minorHAnsi" w:cstheme="minorHAnsi"/>
                <w:b/>
                <w:bCs/>
                <w:szCs w:val="22"/>
              </w:rPr>
              <w:t>Algèbre 1</w:t>
            </w:r>
          </w:p>
        </w:tc>
        <w:tc>
          <w:tcPr>
            <w:tcW w:w="1276" w:type="dxa"/>
            <w:tcMar>
              <w:left w:w="28" w:type="dxa"/>
              <w:right w:w="28" w:type="dxa"/>
            </w:tcMar>
            <w:vAlign w:val="center"/>
          </w:tcPr>
          <w:p w:rsidR="00063B0C" w:rsidRPr="00397B21"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397B21">
              <w:rPr>
                <w:rFonts w:asciiTheme="minorHAnsi" w:hAnsiTheme="minorHAnsi" w:cstheme="minorHAnsi"/>
                <w:b/>
                <w:bCs/>
                <w:szCs w:val="22"/>
              </w:rPr>
              <w:t>111</w:t>
            </w:r>
          </w:p>
        </w:tc>
        <w:tc>
          <w:tcPr>
            <w:tcW w:w="1276" w:type="dxa"/>
            <w:tcMar>
              <w:left w:w="28" w:type="dxa"/>
              <w:right w:w="28" w:type="dxa"/>
            </w:tcMar>
            <w:vAlign w:val="center"/>
          </w:tcPr>
          <w:p w:rsidR="00063B0C" w:rsidRPr="00C0093A" w:rsidRDefault="00063B0C" w:rsidP="00063B0C">
            <w:pPr>
              <w:jc w:val="center"/>
              <w:rPr>
                <w:rFonts w:asciiTheme="minorHAnsi" w:hAnsiTheme="minorHAnsi" w:cstheme="minorHAnsi"/>
                <w:rtl/>
              </w:rPr>
            </w:pPr>
          </w:p>
        </w:tc>
        <w:tc>
          <w:tcPr>
            <w:tcW w:w="2693" w:type="dxa"/>
            <w:tcMar>
              <w:left w:w="28" w:type="dxa"/>
              <w:right w:w="28" w:type="dxa"/>
            </w:tcMar>
            <w:vAlign w:val="center"/>
          </w:tcPr>
          <w:p w:rsidR="00063B0C" w:rsidRPr="00340172" w:rsidRDefault="00063B0C" w:rsidP="00063B0C">
            <w:pPr>
              <w:jc w:val="center"/>
              <w:rPr>
                <w:rFonts w:asciiTheme="minorHAnsi" w:hAnsiTheme="minorHAnsi" w:cstheme="minorHAnsi"/>
                <w:b/>
                <w:bCs/>
                <w:rtl/>
              </w:rPr>
            </w:pPr>
            <w:r w:rsidRPr="00340172">
              <w:rPr>
                <w:rFonts w:asciiTheme="minorHAnsi" w:hAnsiTheme="minorHAnsi" w:cstheme="minorHAnsi"/>
                <w:b/>
                <w:bCs/>
                <w:szCs w:val="22"/>
              </w:rPr>
              <w:t>Algèbre 1</w:t>
            </w:r>
          </w:p>
        </w:tc>
        <w:tc>
          <w:tcPr>
            <w:tcW w:w="851" w:type="dxa"/>
            <w:tcMar>
              <w:left w:w="28" w:type="dxa"/>
              <w:right w:w="28" w:type="dxa"/>
            </w:tcMar>
            <w:vAlign w:val="center"/>
          </w:tcPr>
          <w:p w:rsidR="00063B0C" w:rsidRPr="00340172" w:rsidRDefault="00063B0C" w:rsidP="00063B0C">
            <w:pPr>
              <w:jc w:val="center"/>
              <w:rPr>
                <w:b/>
                <w:bCs/>
              </w:rPr>
            </w:pPr>
            <w:r>
              <w:rPr>
                <w:b/>
                <w:bCs/>
                <w:szCs w:val="22"/>
              </w:rPr>
              <w:t>42</w:t>
            </w:r>
          </w:p>
        </w:tc>
        <w:tc>
          <w:tcPr>
            <w:tcW w:w="850" w:type="dxa"/>
            <w:tcMar>
              <w:left w:w="28" w:type="dxa"/>
              <w:right w:w="28" w:type="dxa"/>
            </w:tcMar>
            <w:vAlign w:val="center"/>
          </w:tcPr>
          <w:p w:rsidR="00063B0C" w:rsidRPr="00340172" w:rsidRDefault="00063B0C" w:rsidP="00063B0C">
            <w:pPr>
              <w:jc w:val="center"/>
              <w:rPr>
                <w:b/>
                <w:bCs/>
                <w:rtl/>
              </w:rPr>
            </w:pPr>
            <w:r>
              <w:rPr>
                <w:b/>
                <w:bCs/>
                <w:szCs w:val="22"/>
              </w:rPr>
              <w:t>42</w:t>
            </w:r>
          </w:p>
        </w:tc>
        <w:tc>
          <w:tcPr>
            <w:tcW w:w="851"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Pr>
            </w:pPr>
          </w:p>
        </w:tc>
        <w:tc>
          <w:tcPr>
            <w:tcW w:w="567" w:type="dxa"/>
            <w:tcMar>
              <w:left w:w="28" w:type="dxa"/>
              <w:right w:w="28" w:type="dxa"/>
            </w:tcMar>
            <w:vAlign w:val="center"/>
          </w:tcPr>
          <w:p w:rsidR="00063B0C" w:rsidRPr="00340172" w:rsidRDefault="00063B0C" w:rsidP="00063B0C">
            <w:pPr>
              <w:jc w:val="center"/>
              <w:rPr>
                <w:b/>
                <w:bCs/>
                <w:rtl/>
              </w:rPr>
            </w:pPr>
            <w:r>
              <w:rPr>
                <w:b/>
                <w:bCs/>
                <w:szCs w:val="22"/>
              </w:rPr>
              <w:t>7</w:t>
            </w:r>
          </w:p>
        </w:tc>
        <w:tc>
          <w:tcPr>
            <w:tcW w:w="708"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tl/>
              </w:rPr>
            </w:pPr>
            <w:r>
              <w:rPr>
                <w:b/>
                <w:bCs/>
                <w:szCs w:val="22"/>
              </w:rPr>
              <w:t>4</w:t>
            </w:r>
          </w:p>
        </w:tc>
        <w:tc>
          <w:tcPr>
            <w:tcW w:w="851" w:type="dxa"/>
            <w:tcMar>
              <w:left w:w="28" w:type="dxa"/>
              <w:right w:w="28" w:type="dxa"/>
            </w:tcMar>
            <w:vAlign w:val="center"/>
          </w:tcPr>
          <w:p w:rsidR="00063B0C" w:rsidRPr="00340172" w:rsidRDefault="00063B0C" w:rsidP="00063B0C">
            <w:pPr>
              <w:jc w:val="center"/>
              <w:rPr>
                <w:b/>
                <w:bCs/>
                <w:rtl/>
              </w:rPr>
            </w:pPr>
          </w:p>
        </w:tc>
        <w:tc>
          <w:tcPr>
            <w:tcW w:w="763" w:type="dxa"/>
            <w:tcMar>
              <w:left w:w="28" w:type="dxa"/>
              <w:right w:w="28" w:type="dxa"/>
            </w:tcMar>
            <w:vAlign w:val="center"/>
          </w:tcPr>
          <w:p w:rsidR="00063B0C" w:rsidRPr="00340172" w:rsidRDefault="00063B0C" w:rsidP="00063B0C">
            <w:pPr>
              <w:jc w:val="center"/>
              <w:rPr>
                <w:b/>
                <w:bCs/>
              </w:rPr>
            </w:pPr>
            <w:r w:rsidRPr="00340172">
              <w:rPr>
                <w:b/>
                <w:bCs/>
                <w:szCs w:val="22"/>
              </w:rPr>
              <w:t>2h</w:t>
            </w:r>
          </w:p>
        </w:tc>
      </w:tr>
      <w:tr w:rsidR="00063B0C" w:rsidRPr="00463C24" w:rsidTr="00134688">
        <w:trPr>
          <w:cantSplit/>
          <w:trHeight w:val="714"/>
          <w:jc w:val="center"/>
        </w:trPr>
        <w:tc>
          <w:tcPr>
            <w:tcW w:w="534" w:type="dxa"/>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Pr>
              <w:t>2</w:t>
            </w:r>
          </w:p>
        </w:tc>
        <w:tc>
          <w:tcPr>
            <w:tcW w:w="2387" w:type="dxa"/>
            <w:tcMar>
              <w:left w:w="28" w:type="dxa"/>
              <w:right w:w="28" w:type="dxa"/>
            </w:tcMar>
            <w:vAlign w:val="center"/>
          </w:tcPr>
          <w:p w:rsidR="00063B0C" w:rsidRPr="00397B21" w:rsidRDefault="00063B0C" w:rsidP="00063B0C">
            <w:pPr>
              <w:jc w:val="center"/>
              <w:rPr>
                <w:rFonts w:asciiTheme="minorHAnsi" w:hAnsiTheme="minorHAnsi" w:cstheme="minorHAnsi"/>
                <w:b/>
                <w:bCs/>
              </w:rPr>
            </w:pPr>
            <w:r w:rsidRPr="00210863">
              <w:rPr>
                <w:rFonts w:asciiTheme="minorHAnsi" w:hAnsiTheme="minorHAnsi" w:cstheme="minorHAnsi"/>
                <w:b/>
                <w:bCs/>
                <w:szCs w:val="22"/>
              </w:rPr>
              <w:t>Analyse 1</w:t>
            </w:r>
          </w:p>
        </w:tc>
        <w:tc>
          <w:tcPr>
            <w:tcW w:w="1276" w:type="dxa"/>
            <w:tcMar>
              <w:left w:w="28" w:type="dxa"/>
              <w:right w:w="28" w:type="dxa"/>
            </w:tcMar>
            <w:vAlign w:val="center"/>
          </w:tcPr>
          <w:p w:rsidR="00063B0C" w:rsidRPr="00397B21"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397B21">
              <w:rPr>
                <w:rFonts w:asciiTheme="minorHAnsi" w:hAnsiTheme="minorHAnsi" w:cstheme="minorHAnsi"/>
                <w:b/>
                <w:bCs/>
                <w:szCs w:val="22"/>
              </w:rPr>
              <w:t>112</w:t>
            </w:r>
          </w:p>
        </w:tc>
        <w:tc>
          <w:tcPr>
            <w:tcW w:w="1276" w:type="dxa"/>
            <w:tcMar>
              <w:left w:w="28" w:type="dxa"/>
              <w:right w:w="28" w:type="dxa"/>
            </w:tcMar>
            <w:vAlign w:val="center"/>
          </w:tcPr>
          <w:p w:rsidR="00063B0C" w:rsidRPr="00C0093A" w:rsidRDefault="00063B0C" w:rsidP="00063B0C">
            <w:pPr>
              <w:jc w:val="center"/>
              <w:rPr>
                <w:rFonts w:asciiTheme="minorHAnsi" w:hAnsiTheme="minorHAnsi" w:cstheme="minorHAnsi"/>
                <w:rtl/>
              </w:rPr>
            </w:pPr>
          </w:p>
        </w:tc>
        <w:tc>
          <w:tcPr>
            <w:tcW w:w="2693" w:type="dxa"/>
            <w:tcMar>
              <w:left w:w="28" w:type="dxa"/>
              <w:right w:w="28" w:type="dxa"/>
            </w:tcMar>
            <w:vAlign w:val="center"/>
          </w:tcPr>
          <w:p w:rsidR="00063B0C" w:rsidRPr="00340172" w:rsidRDefault="00063B0C" w:rsidP="00063B0C">
            <w:pPr>
              <w:jc w:val="center"/>
              <w:rPr>
                <w:rFonts w:asciiTheme="minorHAnsi" w:hAnsiTheme="minorHAnsi" w:cstheme="minorHAnsi"/>
                <w:b/>
                <w:bCs/>
              </w:rPr>
            </w:pPr>
            <w:r w:rsidRPr="00340172">
              <w:rPr>
                <w:rFonts w:asciiTheme="minorHAnsi" w:hAnsiTheme="minorHAnsi" w:cstheme="minorHAnsi"/>
                <w:b/>
                <w:bCs/>
                <w:szCs w:val="22"/>
              </w:rPr>
              <w:t>Analyse 1</w:t>
            </w:r>
          </w:p>
        </w:tc>
        <w:tc>
          <w:tcPr>
            <w:tcW w:w="851" w:type="dxa"/>
            <w:tcMar>
              <w:left w:w="28" w:type="dxa"/>
              <w:right w:w="28" w:type="dxa"/>
            </w:tcMar>
            <w:vAlign w:val="center"/>
          </w:tcPr>
          <w:p w:rsidR="00063B0C" w:rsidRPr="00340172" w:rsidRDefault="00063B0C" w:rsidP="00063B0C">
            <w:pPr>
              <w:jc w:val="center"/>
              <w:rPr>
                <w:b/>
                <w:bCs/>
              </w:rPr>
            </w:pPr>
            <w:r>
              <w:rPr>
                <w:b/>
                <w:bCs/>
                <w:szCs w:val="22"/>
              </w:rPr>
              <w:t>42</w:t>
            </w:r>
          </w:p>
        </w:tc>
        <w:tc>
          <w:tcPr>
            <w:tcW w:w="850" w:type="dxa"/>
            <w:tcMar>
              <w:left w:w="28" w:type="dxa"/>
              <w:right w:w="28" w:type="dxa"/>
            </w:tcMar>
            <w:vAlign w:val="center"/>
          </w:tcPr>
          <w:p w:rsidR="00063B0C" w:rsidRPr="00340172" w:rsidRDefault="00063B0C" w:rsidP="00063B0C">
            <w:pPr>
              <w:jc w:val="center"/>
              <w:rPr>
                <w:b/>
                <w:bCs/>
                <w:rtl/>
              </w:rPr>
            </w:pPr>
            <w:r>
              <w:rPr>
                <w:b/>
                <w:bCs/>
                <w:szCs w:val="22"/>
              </w:rPr>
              <w:t>42</w:t>
            </w:r>
          </w:p>
        </w:tc>
        <w:tc>
          <w:tcPr>
            <w:tcW w:w="851"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Pr>
            </w:pPr>
          </w:p>
        </w:tc>
        <w:tc>
          <w:tcPr>
            <w:tcW w:w="567" w:type="dxa"/>
            <w:tcMar>
              <w:left w:w="28" w:type="dxa"/>
              <w:right w:w="28" w:type="dxa"/>
            </w:tcMar>
            <w:vAlign w:val="center"/>
          </w:tcPr>
          <w:p w:rsidR="00063B0C" w:rsidRPr="00340172" w:rsidRDefault="00063B0C" w:rsidP="00063B0C">
            <w:pPr>
              <w:jc w:val="center"/>
              <w:rPr>
                <w:b/>
                <w:bCs/>
                <w:rtl/>
              </w:rPr>
            </w:pPr>
            <w:r>
              <w:rPr>
                <w:b/>
                <w:bCs/>
                <w:szCs w:val="22"/>
              </w:rPr>
              <w:t>7</w:t>
            </w:r>
          </w:p>
        </w:tc>
        <w:tc>
          <w:tcPr>
            <w:tcW w:w="708"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tl/>
              </w:rPr>
            </w:pPr>
            <w:r>
              <w:rPr>
                <w:b/>
                <w:bCs/>
                <w:szCs w:val="22"/>
              </w:rPr>
              <w:t>4</w:t>
            </w:r>
          </w:p>
        </w:tc>
        <w:tc>
          <w:tcPr>
            <w:tcW w:w="851" w:type="dxa"/>
            <w:tcMar>
              <w:left w:w="28" w:type="dxa"/>
              <w:right w:w="28" w:type="dxa"/>
            </w:tcMar>
            <w:vAlign w:val="center"/>
          </w:tcPr>
          <w:p w:rsidR="00063B0C" w:rsidRPr="00340172" w:rsidRDefault="00063B0C" w:rsidP="00063B0C">
            <w:pPr>
              <w:jc w:val="center"/>
              <w:rPr>
                <w:b/>
                <w:bCs/>
                <w:rtl/>
              </w:rPr>
            </w:pPr>
          </w:p>
        </w:tc>
        <w:tc>
          <w:tcPr>
            <w:tcW w:w="763" w:type="dxa"/>
            <w:tcMar>
              <w:left w:w="28" w:type="dxa"/>
              <w:right w:w="28" w:type="dxa"/>
            </w:tcMar>
            <w:vAlign w:val="center"/>
          </w:tcPr>
          <w:p w:rsidR="00063B0C" w:rsidRPr="00340172" w:rsidRDefault="00063B0C" w:rsidP="00063B0C">
            <w:pPr>
              <w:jc w:val="center"/>
              <w:rPr>
                <w:b/>
                <w:bCs/>
              </w:rPr>
            </w:pPr>
            <w:r w:rsidRPr="00340172">
              <w:rPr>
                <w:b/>
                <w:bCs/>
                <w:szCs w:val="22"/>
              </w:rPr>
              <w:t>2h</w:t>
            </w:r>
          </w:p>
        </w:tc>
      </w:tr>
      <w:tr w:rsidR="00063B0C" w:rsidRPr="00463C24" w:rsidTr="00134688">
        <w:trPr>
          <w:cantSplit/>
          <w:trHeight w:val="999"/>
          <w:jc w:val="center"/>
        </w:trPr>
        <w:tc>
          <w:tcPr>
            <w:tcW w:w="534" w:type="dxa"/>
            <w:tcMar>
              <w:left w:w="28" w:type="dxa"/>
              <w:right w:w="28" w:type="dxa"/>
            </w:tcMar>
            <w:vAlign w:val="center"/>
          </w:tcPr>
          <w:p w:rsidR="00063B0C" w:rsidRPr="00463C24" w:rsidRDefault="00063B0C" w:rsidP="00063B0C">
            <w:pPr>
              <w:jc w:val="center"/>
              <w:rPr>
                <w:b/>
                <w:bCs/>
                <w:sz w:val="20"/>
                <w:szCs w:val="20"/>
              </w:rPr>
            </w:pPr>
            <w:r>
              <w:rPr>
                <w:b/>
                <w:bCs/>
                <w:sz w:val="20"/>
                <w:szCs w:val="20"/>
              </w:rPr>
              <w:t>3</w:t>
            </w:r>
          </w:p>
        </w:tc>
        <w:tc>
          <w:tcPr>
            <w:tcW w:w="2387" w:type="dxa"/>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Algorithmique et programmation 1</w:t>
            </w:r>
          </w:p>
        </w:tc>
        <w:tc>
          <w:tcPr>
            <w:tcW w:w="1276" w:type="dxa"/>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113</w:t>
            </w:r>
          </w:p>
        </w:tc>
        <w:tc>
          <w:tcPr>
            <w:tcW w:w="1276" w:type="dxa"/>
            <w:tcMar>
              <w:left w:w="28" w:type="dxa"/>
              <w:right w:w="28" w:type="dxa"/>
            </w:tcMar>
            <w:vAlign w:val="center"/>
          </w:tcPr>
          <w:p w:rsidR="00063B0C" w:rsidRPr="00E3294C" w:rsidRDefault="00063B0C" w:rsidP="00063B0C">
            <w:pPr>
              <w:jc w:val="center"/>
              <w:rPr>
                <w:rFonts w:asciiTheme="minorHAnsi" w:hAnsiTheme="minorHAnsi" w:cstheme="minorHAnsi"/>
                <w:rtl/>
              </w:rPr>
            </w:pPr>
          </w:p>
        </w:tc>
        <w:tc>
          <w:tcPr>
            <w:tcW w:w="2693" w:type="dxa"/>
            <w:tcMar>
              <w:left w:w="28" w:type="dxa"/>
              <w:right w:w="28" w:type="dxa"/>
            </w:tcMar>
            <w:vAlign w:val="center"/>
          </w:tcPr>
          <w:p w:rsidR="00063B0C" w:rsidRPr="00E3294C" w:rsidRDefault="00063B0C" w:rsidP="00063B0C">
            <w:pPr>
              <w:spacing w:before="0" w:after="0"/>
              <w:jc w:val="center"/>
              <w:rPr>
                <w:b/>
                <w:bCs/>
                <w:lang w:bidi="ar-SA"/>
              </w:rPr>
            </w:pPr>
            <w:r w:rsidRPr="00E3294C">
              <w:rPr>
                <w:b/>
                <w:bCs/>
                <w:szCs w:val="22"/>
                <w:lang w:bidi="ar-SA"/>
              </w:rPr>
              <w:t>Algorithmique et programmation 1</w:t>
            </w:r>
          </w:p>
        </w:tc>
        <w:tc>
          <w:tcPr>
            <w:tcW w:w="851" w:type="dxa"/>
            <w:tcMar>
              <w:left w:w="28" w:type="dxa"/>
              <w:right w:w="28" w:type="dxa"/>
            </w:tcMar>
            <w:vAlign w:val="center"/>
          </w:tcPr>
          <w:p w:rsidR="00063B0C" w:rsidRPr="00E3294C" w:rsidRDefault="00063B0C" w:rsidP="00063B0C">
            <w:pPr>
              <w:jc w:val="center"/>
              <w:rPr>
                <w:b/>
                <w:bCs/>
              </w:rPr>
            </w:pPr>
            <w:r w:rsidRPr="00E3294C">
              <w:rPr>
                <w:b/>
                <w:bCs/>
                <w:szCs w:val="22"/>
              </w:rPr>
              <w:t>21</w:t>
            </w:r>
          </w:p>
        </w:tc>
        <w:tc>
          <w:tcPr>
            <w:tcW w:w="850" w:type="dxa"/>
            <w:tcMar>
              <w:left w:w="28" w:type="dxa"/>
              <w:right w:w="28" w:type="dxa"/>
            </w:tcMar>
            <w:vAlign w:val="center"/>
          </w:tcPr>
          <w:p w:rsidR="00063B0C" w:rsidRPr="00E3294C" w:rsidRDefault="00063B0C" w:rsidP="00063B0C">
            <w:pPr>
              <w:jc w:val="center"/>
              <w:rPr>
                <w:b/>
                <w:bCs/>
                <w:rtl/>
              </w:rPr>
            </w:pPr>
            <w:r w:rsidRPr="00E3294C">
              <w:rPr>
                <w:b/>
                <w:bCs/>
                <w:szCs w:val="22"/>
              </w:rPr>
              <w:t>21</w:t>
            </w:r>
          </w:p>
        </w:tc>
        <w:tc>
          <w:tcPr>
            <w:tcW w:w="851" w:type="dxa"/>
            <w:tcMar>
              <w:left w:w="28" w:type="dxa"/>
              <w:right w:w="28" w:type="dxa"/>
            </w:tcMar>
            <w:vAlign w:val="center"/>
          </w:tcPr>
          <w:p w:rsidR="00063B0C" w:rsidRPr="00E3294C" w:rsidRDefault="00063B0C" w:rsidP="00063B0C">
            <w:pPr>
              <w:jc w:val="center"/>
              <w:rPr>
                <w:b/>
                <w:bCs/>
                <w:rtl/>
              </w:rPr>
            </w:pPr>
          </w:p>
        </w:tc>
        <w:tc>
          <w:tcPr>
            <w:tcW w:w="567" w:type="dxa"/>
            <w:tcBorders>
              <w:bottom w:val="single" w:sz="12" w:space="0" w:color="auto"/>
            </w:tcBorders>
            <w:tcMar>
              <w:left w:w="28" w:type="dxa"/>
              <w:right w:w="28" w:type="dxa"/>
            </w:tcMar>
            <w:vAlign w:val="center"/>
          </w:tcPr>
          <w:p w:rsidR="00063B0C" w:rsidRPr="00E3294C" w:rsidRDefault="00063B0C" w:rsidP="00063B0C">
            <w:pPr>
              <w:jc w:val="center"/>
              <w:rPr>
                <w:b/>
                <w:bCs/>
              </w:rPr>
            </w:pPr>
          </w:p>
        </w:tc>
        <w:tc>
          <w:tcPr>
            <w:tcW w:w="567" w:type="dxa"/>
            <w:tcMar>
              <w:left w:w="28" w:type="dxa"/>
              <w:right w:w="28" w:type="dxa"/>
            </w:tcMar>
            <w:vAlign w:val="center"/>
          </w:tcPr>
          <w:p w:rsidR="00063B0C" w:rsidRPr="00E3294C" w:rsidRDefault="00063B0C" w:rsidP="00063B0C">
            <w:pPr>
              <w:jc w:val="center"/>
              <w:rPr>
                <w:b/>
                <w:bCs/>
                <w:rtl/>
              </w:rPr>
            </w:pPr>
            <w:r w:rsidRPr="00E3294C">
              <w:rPr>
                <w:b/>
                <w:bCs/>
                <w:szCs w:val="22"/>
              </w:rPr>
              <w:t>4</w:t>
            </w:r>
          </w:p>
        </w:tc>
        <w:tc>
          <w:tcPr>
            <w:tcW w:w="708" w:type="dxa"/>
            <w:tcMar>
              <w:left w:w="28" w:type="dxa"/>
              <w:right w:w="28" w:type="dxa"/>
            </w:tcMar>
            <w:vAlign w:val="center"/>
          </w:tcPr>
          <w:p w:rsidR="00063B0C" w:rsidRPr="00E3294C" w:rsidRDefault="00063B0C" w:rsidP="00063B0C">
            <w:pPr>
              <w:jc w:val="center"/>
              <w:rPr>
                <w:b/>
                <w:bCs/>
                <w:rtl/>
              </w:rPr>
            </w:pPr>
          </w:p>
        </w:tc>
        <w:tc>
          <w:tcPr>
            <w:tcW w:w="567" w:type="dxa"/>
            <w:tcMar>
              <w:left w:w="28" w:type="dxa"/>
              <w:right w:w="28" w:type="dxa"/>
            </w:tcMar>
            <w:vAlign w:val="center"/>
          </w:tcPr>
          <w:p w:rsidR="00063B0C" w:rsidRPr="00E3294C" w:rsidRDefault="00063B0C" w:rsidP="00063B0C">
            <w:pPr>
              <w:jc w:val="center"/>
              <w:rPr>
                <w:b/>
                <w:bCs/>
                <w:rtl/>
              </w:rPr>
            </w:pPr>
            <w:r w:rsidRPr="00E3294C">
              <w:rPr>
                <w:b/>
                <w:bCs/>
                <w:szCs w:val="22"/>
              </w:rPr>
              <w:t>2</w:t>
            </w:r>
          </w:p>
        </w:tc>
        <w:tc>
          <w:tcPr>
            <w:tcW w:w="851" w:type="dxa"/>
            <w:tcMar>
              <w:left w:w="28" w:type="dxa"/>
              <w:right w:w="28" w:type="dxa"/>
            </w:tcMar>
            <w:vAlign w:val="center"/>
          </w:tcPr>
          <w:p w:rsidR="00063B0C" w:rsidRPr="00E3294C" w:rsidRDefault="00063B0C" w:rsidP="00063B0C">
            <w:pPr>
              <w:jc w:val="center"/>
              <w:rPr>
                <w:b/>
                <w:bCs/>
                <w:rtl/>
              </w:rPr>
            </w:pPr>
          </w:p>
        </w:tc>
        <w:tc>
          <w:tcPr>
            <w:tcW w:w="763" w:type="dxa"/>
            <w:tcMar>
              <w:left w:w="28" w:type="dxa"/>
              <w:right w:w="28" w:type="dxa"/>
            </w:tcMar>
            <w:vAlign w:val="center"/>
          </w:tcPr>
          <w:p w:rsidR="00063B0C" w:rsidRPr="00E3294C" w:rsidRDefault="00063B0C" w:rsidP="00063B0C">
            <w:pPr>
              <w:jc w:val="center"/>
              <w:rPr>
                <w:b/>
                <w:bCs/>
              </w:rPr>
            </w:pPr>
            <w:r w:rsidRPr="00E3294C">
              <w:rPr>
                <w:b/>
                <w:bCs/>
                <w:szCs w:val="22"/>
              </w:rPr>
              <w:t>1h30</w:t>
            </w:r>
          </w:p>
        </w:tc>
      </w:tr>
      <w:tr w:rsidR="00063B0C" w:rsidRPr="00463C24" w:rsidTr="00134688">
        <w:trPr>
          <w:cantSplit/>
          <w:trHeight w:val="591"/>
          <w:jc w:val="center"/>
        </w:trPr>
        <w:tc>
          <w:tcPr>
            <w:tcW w:w="534" w:type="dxa"/>
            <w:vMerge w:val="restart"/>
            <w:tcMar>
              <w:left w:w="28" w:type="dxa"/>
              <w:right w:w="28" w:type="dxa"/>
            </w:tcMar>
            <w:vAlign w:val="center"/>
          </w:tcPr>
          <w:p w:rsidR="00063B0C" w:rsidRDefault="00063B0C" w:rsidP="00063B0C">
            <w:pPr>
              <w:jc w:val="center"/>
              <w:rPr>
                <w:b/>
                <w:bCs/>
                <w:sz w:val="20"/>
                <w:szCs w:val="20"/>
              </w:rPr>
            </w:pPr>
            <w:r>
              <w:rPr>
                <w:b/>
                <w:bCs/>
                <w:sz w:val="20"/>
                <w:szCs w:val="20"/>
              </w:rPr>
              <w:t>4</w:t>
            </w:r>
          </w:p>
        </w:tc>
        <w:tc>
          <w:tcPr>
            <w:tcW w:w="2387" w:type="dxa"/>
            <w:vMerge w:val="restart"/>
            <w:tcMar>
              <w:left w:w="28" w:type="dxa"/>
              <w:right w:w="28" w:type="dxa"/>
            </w:tcMar>
            <w:vAlign w:val="center"/>
          </w:tcPr>
          <w:p w:rsidR="00063B0C" w:rsidRPr="00E3294C" w:rsidRDefault="00063B0C" w:rsidP="00063B0C">
            <w:pPr>
              <w:jc w:val="center"/>
              <w:rPr>
                <w:b/>
              </w:rPr>
            </w:pPr>
            <w:r w:rsidRPr="00E3294C">
              <w:rPr>
                <w:b/>
                <w:szCs w:val="22"/>
              </w:rPr>
              <w:t>Option</w:t>
            </w:r>
          </w:p>
        </w:tc>
        <w:tc>
          <w:tcPr>
            <w:tcW w:w="1276" w:type="dxa"/>
            <w:vMerge w:val="restart"/>
            <w:tcMar>
              <w:left w:w="28" w:type="dxa"/>
              <w:right w:w="28" w:type="dxa"/>
            </w:tcMar>
            <w:vAlign w:val="center"/>
          </w:tcPr>
          <w:p w:rsidR="00063B0C" w:rsidRPr="00E3294C" w:rsidRDefault="00134688" w:rsidP="00063B0C">
            <w:pPr>
              <w:jc w:val="center"/>
              <w:rPr>
                <w:b/>
              </w:rPr>
            </w:pPr>
            <w:r w:rsidRPr="00E3294C">
              <w:rPr>
                <w:b/>
                <w:szCs w:val="22"/>
              </w:rPr>
              <w:t>TAORO</w:t>
            </w:r>
            <w:r w:rsidR="00063B0C" w:rsidRPr="00E3294C">
              <w:rPr>
                <w:b/>
                <w:szCs w:val="22"/>
              </w:rPr>
              <w:t>114</w:t>
            </w:r>
          </w:p>
        </w:tc>
        <w:tc>
          <w:tcPr>
            <w:tcW w:w="1276" w:type="dxa"/>
            <w:vMerge w:val="restart"/>
            <w:tcMar>
              <w:left w:w="28" w:type="dxa"/>
              <w:right w:w="28" w:type="dxa"/>
            </w:tcMar>
            <w:vAlign w:val="center"/>
          </w:tcPr>
          <w:p w:rsidR="00063B0C" w:rsidRPr="00E3294C" w:rsidRDefault="00063B0C" w:rsidP="00063B0C">
            <w:pPr>
              <w:jc w:val="center"/>
              <w:rPr>
                <w:b/>
                <w:rtl/>
              </w:rPr>
            </w:pPr>
          </w:p>
        </w:tc>
        <w:tc>
          <w:tcPr>
            <w:tcW w:w="2693" w:type="dxa"/>
            <w:tcMar>
              <w:left w:w="28" w:type="dxa"/>
              <w:right w:w="28" w:type="dxa"/>
            </w:tcMar>
            <w:vAlign w:val="center"/>
          </w:tcPr>
          <w:p w:rsidR="00063B0C" w:rsidRPr="00E3294C" w:rsidRDefault="00063B0C" w:rsidP="00063B0C">
            <w:pPr>
              <w:jc w:val="center"/>
              <w:rPr>
                <w:b/>
              </w:rPr>
            </w:pPr>
            <w:r w:rsidRPr="00E3294C">
              <w:rPr>
                <w:b/>
                <w:szCs w:val="22"/>
              </w:rPr>
              <w:t>A fixer par le département</w:t>
            </w:r>
          </w:p>
        </w:tc>
        <w:tc>
          <w:tcPr>
            <w:tcW w:w="851" w:type="dxa"/>
            <w:tcMar>
              <w:left w:w="28" w:type="dxa"/>
              <w:right w:w="28" w:type="dxa"/>
            </w:tcMar>
            <w:vAlign w:val="center"/>
          </w:tcPr>
          <w:p w:rsidR="00063B0C" w:rsidRPr="00E3294C" w:rsidRDefault="00063B0C" w:rsidP="00063B0C">
            <w:pPr>
              <w:jc w:val="center"/>
              <w:rPr>
                <w:b/>
              </w:rPr>
            </w:pPr>
            <w:r w:rsidRPr="00E3294C">
              <w:rPr>
                <w:b/>
                <w:szCs w:val="22"/>
              </w:rPr>
              <w:t>21</w:t>
            </w:r>
          </w:p>
        </w:tc>
        <w:tc>
          <w:tcPr>
            <w:tcW w:w="850" w:type="dxa"/>
            <w:tcMar>
              <w:left w:w="28" w:type="dxa"/>
              <w:right w:w="28" w:type="dxa"/>
            </w:tcMar>
            <w:vAlign w:val="center"/>
          </w:tcPr>
          <w:p w:rsidR="00063B0C" w:rsidRPr="00E3294C" w:rsidRDefault="00063B0C" w:rsidP="00063B0C">
            <w:pPr>
              <w:jc w:val="center"/>
              <w:rPr>
                <w:b/>
                <w:rtl/>
              </w:rPr>
            </w:pPr>
            <w:r w:rsidRPr="00E3294C">
              <w:rPr>
                <w:b/>
                <w:szCs w:val="22"/>
              </w:rPr>
              <w:t>21</w:t>
            </w:r>
          </w:p>
        </w:tc>
        <w:tc>
          <w:tcPr>
            <w:tcW w:w="851" w:type="dxa"/>
            <w:vMerge w:val="restart"/>
            <w:tcMar>
              <w:left w:w="28" w:type="dxa"/>
              <w:right w:w="28" w:type="dxa"/>
            </w:tcMar>
            <w:vAlign w:val="center"/>
          </w:tcPr>
          <w:p w:rsidR="00063B0C" w:rsidRPr="00E3294C" w:rsidRDefault="00063B0C" w:rsidP="00063B0C">
            <w:pPr>
              <w:jc w:val="center"/>
              <w:rPr>
                <w:b/>
                <w:rtl/>
              </w:rPr>
            </w:pPr>
          </w:p>
        </w:tc>
        <w:tc>
          <w:tcPr>
            <w:tcW w:w="567" w:type="dxa"/>
            <w:tcMar>
              <w:left w:w="28" w:type="dxa"/>
              <w:right w:w="28" w:type="dxa"/>
            </w:tcMar>
            <w:vAlign w:val="center"/>
          </w:tcPr>
          <w:p w:rsidR="00063B0C" w:rsidRPr="00E3294C" w:rsidRDefault="00063B0C" w:rsidP="00063B0C">
            <w:pPr>
              <w:jc w:val="center"/>
              <w:rPr>
                <w:b/>
              </w:rPr>
            </w:pPr>
            <w:r w:rsidRPr="00E3294C">
              <w:rPr>
                <w:b/>
                <w:szCs w:val="22"/>
              </w:rPr>
              <w:t>3</w:t>
            </w:r>
          </w:p>
        </w:tc>
        <w:tc>
          <w:tcPr>
            <w:tcW w:w="567" w:type="dxa"/>
            <w:vMerge w:val="restart"/>
            <w:tcMar>
              <w:left w:w="28" w:type="dxa"/>
              <w:right w:w="28" w:type="dxa"/>
            </w:tcMar>
            <w:vAlign w:val="center"/>
          </w:tcPr>
          <w:p w:rsidR="00063B0C" w:rsidRPr="00E3294C" w:rsidRDefault="00063B0C" w:rsidP="00063B0C">
            <w:pPr>
              <w:jc w:val="center"/>
              <w:rPr>
                <w:b/>
              </w:rPr>
            </w:pPr>
            <w:r w:rsidRPr="00E3294C">
              <w:rPr>
                <w:b/>
                <w:szCs w:val="22"/>
              </w:rPr>
              <w:t>6</w:t>
            </w:r>
          </w:p>
        </w:tc>
        <w:tc>
          <w:tcPr>
            <w:tcW w:w="708" w:type="dxa"/>
            <w:tcMar>
              <w:left w:w="28" w:type="dxa"/>
              <w:right w:w="28" w:type="dxa"/>
            </w:tcMar>
            <w:vAlign w:val="center"/>
          </w:tcPr>
          <w:p w:rsidR="00063B0C" w:rsidRPr="00E3294C" w:rsidRDefault="00063B0C" w:rsidP="00063B0C">
            <w:pPr>
              <w:jc w:val="center"/>
              <w:rPr>
                <w:b/>
                <w:rtl/>
              </w:rPr>
            </w:pPr>
            <w:r w:rsidRPr="00E3294C">
              <w:rPr>
                <w:b/>
                <w:szCs w:val="22"/>
              </w:rPr>
              <w:t>1,5</w:t>
            </w:r>
          </w:p>
        </w:tc>
        <w:tc>
          <w:tcPr>
            <w:tcW w:w="567" w:type="dxa"/>
            <w:vMerge w:val="restart"/>
            <w:tcMar>
              <w:left w:w="28" w:type="dxa"/>
              <w:right w:w="28" w:type="dxa"/>
            </w:tcMar>
            <w:vAlign w:val="center"/>
          </w:tcPr>
          <w:p w:rsidR="00063B0C" w:rsidRPr="00E3294C" w:rsidRDefault="00063B0C" w:rsidP="00063B0C">
            <w:pPr>
              <w:jc w:val="center"/>
              <w:rPr>
                <w:b/>
              </w:rPr>
            </w:pPr>
            <w:r w:rsidRPr="00E3294C">
              <w:rPr>
                <w:b/>
                <w:szCs w:val="22"/>
              </w:rPr>
              <w:t>3</w:t>
            </w:r>
          </w:p>
        </w:tc>
        <w:tc>
          <w:tcPr>
            <w:tcW w:w="851" w:type="dxa"/>
            <w:vMerge w:val="restart"/>
            <w:tcMar>
              <w:left w:w="28" w:type="dxa"/>
              <w:right w:w="28" w:type="dxa"/>
            </w:tcMar>
            <w:vAlign w:val="center"/>
          </w:tcPr>
          <w:p w:rsidR="00063B0C" w:rsidRPr="00E3294C" w:rsidRDefault="00063B0C" w:rsidP="00063B0C">
            <w:pPr>
              <w:jc w:val="center"/>
              <w:rPr>
                <w:b/>
                <w:rtl/>
              </w:rPr>
            </w:pPr>
          </w:p>
        </w:tc>
        <w:tc>
          <w:tcPr>
            <w:tcW w:w="763" w:type="dxa"/>
            <w:tcMar>
              <w:left w:w="28" w:type="dxa"/>
              <w:right w:w="28" w:type="dxa"/>
            </w:tcMar>
            <w:vAlign w:val="center"/>
          </w:tcPr>
          <w:p w:rsidR="00063B0C" w:rsidRPr="00E3294C" w:rsidRDefault="00063B0C" w:rsidP="00063B0C">
            <w:pPr>
              <w:jc w:val="center"/>
              <w:rPr>
                <w:b/>
              </w:rPr>
            </w:pPr>
            <w:r w:rsidRPr="00E3294C">
              <w:rPr>
                <w:b/>
                <w:szCs w:val="22"/>
              </w:rPr>
              <w:t>1h30</w:t>
            </w:r>
          </w:p>
        </w:tc>
      </w:tr>
      <w:tr w:rsidR="00063B0C" w:rsidRPr="00463C24" w:rsidTr="00134688">
        <w:trPr>
          <w:cantSplit/>
          <w:trHeight w:val="360"/>
          <w:jc w:val="center"/>
        </w:trPr>
        <w:tc>
          <w:tcPr>
            <w:tcW w:w="534" w:type="dxa"/>
            <w:vMerge/>
            <w:tcMar>
              <w:left w:w="28" w:type="dxa"/>
              <w:right w:w="28" w:type="dxa"/>
            </w:tcMar>
            <w:vAlign w:val="center"/>
          </w:tcPr>
          <w:p w:rsidR="00063B0C" w:rsidRDefault="00063B0C" w:rsidP="00063B0C">
            <w:pPr>
              <w:jc w:val="center"/>
              <w:rPr>
                <w:b/>
                <w:bCs/>
                <w:sz w:val="20"/>
                <w:szCs w:val="20"/>
              </w:rPr>
            </w:pPr>
          </w:p>
        </w:tc>
        <w:tc>
          <w:tcPr>
            <w:tcW w:w="2387" w:type="dxa"/>
            <w:vMerge/>
            <w:tcMar>
              <w:left w:w="28" w:type="dxa"/>
              <w:right w:w="28" w:type="dxa"/>
            </w:tcMar>
            <w:vAlign w:val="center"/>
          </w:tcPr>
          <w:p w:rsidR="00063B0C" w:rsidRPr="00E3294C" w:rsidRDefault="00063B0C" w:rsidP="00063B0C">
            <w:pPr>
              <w:jc w:val="center"/>
              <w:rPr>
                <w:b/>
              </w:rPr>
            </w:pPr>
          </w:p>
        </w:tc>
        <w:tc>
          <w:tcPr>
            <w:tcW w:w="1276" w:type="dxa"/>
            <w:vMerge/>
            <w:tcMar>
              <w:left w:w="28" w:type="dxa"/>
              <w:right w:w="28" w:type="dxa"/>
            </w:tcMar>
            <w:vAlign w:val="center"/>
          </w:tcPr>
          <w:p w:rsidR="00063B0C" w:rsidRPr="00E3294C" w:rsidRDefault="00063B0C" w:rsidP="00063B0C">
            <w:pPr>
              <w:jc w:val="center"/>
              <w:rPr>
                <w:b/>
              </w:rPr>
            </w:pPr>
          </w:p>
        </w:tc>
        <w:tc>
          <w:tcPr>
            <w:tcW w:w="1276" w:type="dxa"/>
            <w:vMerge/>
            <w:tcMar>
              <w:left w:w="28" w:type="dxa"/>
              <w:right w:w="28" w:type="dxa"/>
            </w:tcMar>
            <w:vAlign w:val="center"/>
          </w:tcPr>
          <w:p w:rsidR="00063B0C" w:rsidRPr="00E3294C" w:rsidRDefault="00063B0C" w:rsidP="00063B0C">
            <w:pPr>
              <w:jc w:val="center"/>
              <w:rPr>
                <w:b/>
                <w:rtl/>
              </w:rPr>
            </w:pPr>
          </w:p>
        </w:tc>
        <w:tc>
          <w:tcPr>
            <w:tcW w:w="2693" w:type="dxa"/>
            <w:tcMar>
              <w:left w:w="28" w:type="dxa"/>
              <w:right w:w="28" w:type="dxa"/>
            </w:tcMar>
            <w:vAlign w:val="center"/>
          </w:tcPr>
          <w:p w:rsidR="00063B0C" w:rsidRPr="00E3294C" w:rsidRDefault="00063B0C" w:rsidP="00063B0C">
            <w:pPr>
              <w:jc w:val="center"/>
              <w:rPr>
                <w:b/>
              </w:rPr>
            </w:pPr>
            <w:r w:rsidRPr="00E3294C">
              <w:rPr>
                <w:b/>
                <w:szCs w:val="22"/>
              </w:rPr>
              <w:t>A fixer par le département</w:t>
            </w:r>
          </w:p>
        </w:tc>
        <w:tc>
          <w:tcPr>
            <w:tcW w:w="851" w:type="dxa"/>
            <w:tcMar>
              <w:left w:w="28" w:type="dxa"/>
              <w:right w:w="28" w:type="dxa"/>
            </w:tcMar>
            <w:vAlign w:val="center"/>
          </w:tcPr>
          <w:p w:rsidR="00063B0C" w:rsidRPr="00E3294C" w:rsidRDefault="00063B0C" w:rsidP="00063B0C">
            <w:pPr>
              <w:jc w:val="center"/>
              <w:rPr>
                <w:b/>
              </w:rPr>
            </w:pPr>
            <w:r w:rsidRPr="00E3294C">
              <w:rPr>
                <w:b/>
                <w:szCs w:val="22"/>
              </w:rPr>
              <w:t>21</w:t>
            </w:r>
          </w:p>
        </w:tc>
        <w:tc>
          <w:tcPr>
            <w:tcW w:w="850" w:type="dxa"/>
            <w:tcMar>
              <w:left w:w="28" w:type="dxa"/>
              <w:right w:w="28" w:type="dxa"/>
            </w:tcMar>
            <w:vAlign w:val="center"/>
          </w:tcPr>
          <w:p w:rsidR="00063B0C" w:rsidRPr="00E3294C" w:rsidRDefault="00063B0C" w:rsidP="00063B0C">
            <w:pPr>
              <w:jc w:val="center"/>
              <w:rPr>
                <w:b/>
                <w:rtl/>
              </w:rPr>
            </w:pPr>
            <w:r w:rsidRPr="00E3294C">
              <w:rPr>
                <w:b/>
                <w:szCs w:val="22"/>
              </w:rPr>
              <w:t>21</w:t>
            </w:r>
          </w:p>
        </w:tc>
        <w:tc>
          <w:tcPr>
            <w:tcW w:w="851" w:type="dxa"/>
            <w:vMerge/>
            <w:tcMar>
              <w:left w:w="28" w:type="dxa"/>
              <w:right w:w="28" w:type="dxa"/>
            </w:tcMar>
            <w:vAlign w:val="center"/>
          </w:tcPr>
          <w:p w:rsidR="00063B0C" w:rsidRPr="00E3294C" w:rsidRDefault="00063B0C" w:rsidP="00063B0C">
            <w:pPr>
              <w:jc w:val="center"/>
              <w:rPr>
                <w:b/>
                <w:rtl/>
              </w:rPr>
            </w:pPr>
          </w:p>
        </w:tc>
        <w:tc>
          <w:tcPr>
            <w:tcW w:w="567" w:type="dxa"/>
            <w:tcMar>
              <w:left w:w="28" w:type="dxa"/>
              <w:right w:w="28" w:type="dxa"/>
            </w:tcMar>
            <w:vAlign w:val="center"/>
          </w:tcPr>
          <w:p w:rsidR="00063B0C" w:rsidRPr="00E3294C" w:rsidRDefault="00063B0C" w:rsidP="00063B0C">
            <w:pPr>
              <w:jc w:val="center"/>
              <w:rPr>
                <w:b/>
              </w:rPr>
            </w:pPr>
            <w:r w:rsidRPr="00E3294C">
              <w:rPr>
                <w:b/>
                <w:szCs w:val="22"/>
              </w:rPr>
              <w:t>3</w:t>
            </w:r>
          </w:p>
        </w:tc>
        <w:tc>
          <w:tcPr>
            <w:tcW w:w="567" w:type="dxa"/>
            <w:vMerge/>
            <w:tcMar>
              <w:left w:w="28" w:type="dxa"/>
              <w:right w:w="28" w:type="dxa"/>
            </w:tcMar>
            <w:vAlign w:val="center"/>
          </w:tcPr>
          <w:p w:rsidR="00063B0C" w:rsidRPr="00E3294C" w:rsidRDefault="00063B0C" w:rsidP="00063B0C">
            <w:pPr>
              <w:jc w:val="center"/>
              <w:rPr>
                <w:b/>
              </w:rPr>
            </w:pPr>
          </w:p>
        </w:tc>
        <w:tc>
          <w:tcPr>
            <w:tcW w:w="708" w:type="dxa"/>
            <w:tcMar>
              <w:left w:w="28" w:type="dxa"/>
              <w:right w:w="28" w:type="dxa"/>
            </w:tcMar>
            <w:vAlign w:val="center"/>
          </w:tcPr>
          <w:p w:rsidR="00063B0C" w:rsidRPr="00E3294C" w:rsidRDefault="00063B0C" w:rsidP="00063B0C">
            <w:pPr>
              <w:jc w:val="center"/>
              <w:rPr>
                <w:b/>
                <w:rtl/>
              </w:rPr>
            </w:pPr>
            <w:r w:rsidRPr="00E3294C">
              <w:rPr>
                <w:b/>
                <w:szCs w:val="22"/>
              </w:rPr>
              <w:t>1,5</w:t>
            </w:r>
          </w:p>
        </w:tc>
        <w:tc>
          <w:tcPr>
            <w:tcW w:w="567" w:type="dxa"/>
            <w:vMerge/>
            <w:tcMar>
              <w:left w:w="28" w:type="dxa"/>
              <w:right w:w="28" w:type="dxa"/>
            </w:tcMar>
            <w:vAlign w:val="center"/>
          </w:tcPr>
          <w:p w:rsidR="00063B0C" w:rsidRPr="00E3294C" w:rsidRDefault="00063B0C" w:rsidP="00063B0C">
            <w:pPr>
              <w:jc w:val="center"/>
              <w:rPr>
                <w:b/>
              </w:rPr>
            </w:pPr>
          </w:p>
        </w:tc>
        <w:tc>
          <w:tcPr>
            <w:tcW w:w="851" w:type="dxa"/>
            <w:vMerge/>
            <w:tcMar>
              <w:left w:w="28" w:type="dxa"/>
              <w:right w:w="28" w:type="dxa"/>
            </w:tcMar>
            <w:vAlign w:val="center"/>
          </w:tcPr>
          <w:p w:rsidR="00063B0C" w:rsidRPr="00E3294C" w:rsidRDefault="00063B0C" w:rsidP="00063B0C">
            <w:pPr>
              <w:jc w:val="center"/>
              <w:rPr>
                <w:b/>
                <w:rtl/>
              </w:rPr>
            </w:pPr>
          </w:p>
        </w:tc>
        <w:tc>
          <w:tcPr>
            <w:tcW w:w="763" w:type="dxa"/>
            <w:tcMar>
              <w:left w:w="28" w:type="dxa"/>
              <w:right w:w="28" w:type="dxa"/>
            </w:tcMar>
            <w:vAlign w:val="center"/>
          </w:tcPr>
          <w:p w:rsidR="00063B0C" w:rsidRPr="00E3294C" w:rsidRDefault="00063B0C" w:rsidP="00063B0C">
            <w:pPr>
              <w:jc w:val="center"/>
              <w:rPr>
                <w:b/>
              </w:rPr>
            </w:pPr>
            <w:r w:rsidRPr="00E3294C">
              <w:rPr>
                <w:b/>
                <w:szCs w:val="22"/>
              </w:rPr>
              <w:t>1h30</w:t>
            </w:r>
          </w:p>
        </w:tc>
      </w:tr>
      <w:tr w:rsidR="00063B0C" w:rsidRPr="00463C24" w:rsidTr="00134688">
        <w:trPr>
          <w:cantSplit/>
          <w:trHeight w:val="567"/>
          <w:jc w:val="center"/>
        </w:trPr>
        <w:tc>
          <w:tcPr>
            <w:tcW w:w="534" w:type="dxa"/>
            <w:vMerge w:val="restart"/>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tl/>
              </w:rPr>
              <w:t>5</w:t>
            </w:r>
          </w:p>
        </w:tc>
        <w:tc>
          <w:tcPr>
            <w:tcW w:w="2387" w:type="dxa"/>
            <w:vMerge w:val="restart"/>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Transversale</w:t>
            </w:r>
          </w:p>
        </w:tc>
        <w:tc>
          <w:tcPr>
            <w:tcW w:w="1276" w:type="dxa"/>
            <w:vMerge w:val="restart"/>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115</w:t>
            </w:r>
          </w:p>
        </w:tc>
        <w:tc>
          <w:tcPr>
            <w:tcW w:w="1276" w:type="dxa"/>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115/1</w:t>
            </w:r>
          </w:p>
        </w:tc>
        <w:tc>
          <w:tcPr>
            <w:tcW w:w="2693" w:type="dxa"/>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Anglais1</w:t>
            </w:r>
          </w:p>
        </w:tc>
        <w:tc>
          <w:tcPr>
            <w:tcW w:w="851" w:type="dxa"/>
            <w:tcMar>
              <w:left w:w="28" w:type="dxa"/>
              <w:right w:w="28" w:type="dxa"/>
            </w:tcMar>
            <w:vAlign w:val="center"/>
          </w:tcPr>
          <w:p w:rsidR="00063B0C" w:rsidRPr="00E3294C" w:rsidRDefault="00063B0C" w:rsidP="00063B0C">
            <w:pPr>
              <w:jc w:val="center"/>
              <w:rPr>
                <w:b/>
                <w:bCs/>
              </w:rPr>
            </w:pPr>
          </w:p>
        </w:tc>
        <w:tc>
          <w:tcPr>
            <w:tcW w:w="850" w:type="dxa"/>
            <w:tcMar>
              <w:left w:w="28" w:type="dxa"/>
              <w:right w:w="28" w:type="dxa"/>
            </w:tcMar>
            <w:vAlign w:val="center"/>
          </w:tcPr>
          <w:p w:rsidR="00063B0C" w:rsidRPr="00E3294C" w:rsidRDefault="00063B0C" w:rsidP="00063B0C">
            <w:pPr>
              <w:jc w:val="center"/>
              <w:rPr>
                <w:b/>
                <w:bCs/>
                <w:rtl/>
              </w:rPr>
            </w:pPr>
            <w:r w:rsidRPr="00E3294C">
              <w:rPr>
                <w:b/>
                <w:bCs/>
                <w:szCs w:val="22"/>
              </w:rPr>
              <w:t>21</w:t>
            </w:r>
          </w:p>
        </w:tc>
        <w:tc>
          <w:tcPr>
            <w:tcW w:w="851" w:type="dxa"/>
            <w:tcMar>
              <w:left w:w="28" w:type="dxa"/>
              <w:right w:w="28" w:type="dxa"/>
            </w:tcMar>
            <w:vAlign w:val="center"/>
          </w:tcPr>
          <w:p w:rsidR="00063B0C" w:rsidRPr="00E3294C" w:rsidRDefault="00063B0C" w:rsidP="00063B0C">
            <w:pPr>
              <w:jc w:val="center"/>
              <w:rPr>
                <w:b/>
                <w:bCs/>
                <w:rtl/>
              </w:rPr>
            </w:pPr>
          </w:p>
        </w:tc>
        <w:tc>
          <w:tcPr>
            <w:tcW w:w="567" w:type="dxa"/>
            <w:tcMar>
              <w:left w:w="28" w:type="dxa"/>
              <w:right w:w="28" w:type="dxa"/>
            </w:tcMar>
            <w:vAlign w:val="center"/>
          </w:tcPr>
          <w:p w:rsidR="00063B0C" w:rsidRPr="00E3294C" w:rsidRDefault="00063B0C" w:rsidP="00063B0C">
            <w:pPr>
              <w:jc w:val="center"/>
              <w:rPr>
                <w:b/>
                <w:bCs/>
              </w:rPr>
            </w:pPr>
            <w:r w:rsidRPr="00E3294C">
              <w:rPr>
                <w:b/>
                <w:bCs/>
                <w:szCs w:val="22"/>
              </w:rPr>
              <w:t>3</w:t>
            </w:r>
          </w:p>
        </w:tc>
        <w:tc>
          <w:tcPr>
            <w:tcW w:w="567" w:type="dxa"/>
            <w:vMerge w:val="restart"/>
            <w:tcMar>
              <w:left w:w="28" w:type="dxa"/>
              <w:right w:w="28" w:type="dxa"/>
            </w:tcMar>
            <w:vAlign w:val="center"/>
          </w:tcPr>
          <w:p w:rsidR="00063B0C" w:rsidRPr="00E3294C" w:rsidRDefault="00063B0C" w:rsidP="00063B0C">
            <w:pPr>
              <w:jc w:val="center"/>
              <w:rPr>
                <w:b/>
                <w:bCs/>
                <w:rtl/>
              </w:rPr>
            </w:pPr>
            <w:r w:rsidRPr="00E3294C">
              <w:rPr>
                <w:b/>
                <w:bCs/>
                <w:szCs w:val="22"/>
              </w:rPr>
              <w:t>6</w:t>
            </w:r>
          </w:p>
        </w:tc>
        <w:tc>
          <w:tcPr>
            <w:tcW w:w="708" w:type="dxa"/>
            <w:tcMar>
              <w:left w:w="28" w:type="dxa"/>
              <w:right w:w="28" w:type="dxa"/>
            </w:tcMar>
            <w:vAlign w:val="center"/>
          </w:tcPr>
          <w:p w:rsidR="00063B0C" w:rsidRPr="00E3294C" w:rsidRDefault="00063B0C" w:rsidP="00063B0C">
            <w:pPr>
              <w:jc w:val="center"/>
              <w:rPr>
                <w:b/>
                <w:bCs/>
                <w:rtl/>
              </w:rPr>
            </w:pPr>
            <w:r w:rsidRPr="00E3294C">
              <w:rPr>
                <w:b/>
                <w:bCs/>
                <w:szCs w:val="22"/>
              </w:rPr>
              <w:t>1</w:t>
            </w:r>
          </w:p>
        </w:tc>
        <w:tc>
          <w:tcPr>
            <w:tcW w:w="567" w:type="dxa"/>
            <w:vMerge w:val="restart"/>
            <w:tcMar>
              <w:left w:w="28" w:type="dxa"/>
              <w:right w:w="28" w:type="dxa"/>
            </w:tcMar>
            <w:vAlign w:val="center"/>
          </w:tcPr>
          <w:p w:rsidR="00063B0C" w:rsidRPr="00E3294C" w:rsidRDefault="00063B0C" w:rsidP="00063B0C">
            <w:pPr>
              <w:jc w:val="center"/>
              <w:rPr>
                <w:b/>
                <w:bCs/>
                <w:rtl/>
              </w:rPr>
            </w:pPr>
            <w:r w:rsidRPr="00E3294C">
              <w:rPr>
                <w:b/>
                <w:bCs/>
                <w:szCs w:val="22"/>
              </w:rPr>
              <w:t>2</w:t>
            </w:r>
          </w:p>
        </w:tc>
        <w:tc>
          <w:tcPr>
            <w:tcW w:w="851" w:type="dxa"/>
            <w:tcMar>
              <w:left w:w="28" w:type="dxa"/>
              <w:right w:w="28" w:type="dxa"/>
            </w:tcMar>
            <w:vAlign w:val="center"/>
          </w:tcPr>
          <w:p w:rsidR="00063B0C" w:rsidRPr="00E3294C" w:rsidRDefault="00063B0C" w:rsidP="00063B0C">
            <w:pPr>
              <w:jc w:val="center"/>
              <w:rPr>
                <w:b/>
                <w:bCs/>
                <w:rtl/>
              </w:rPr>
            </w:pPr>
            <w:r w:rsidRPr="00E3294C">
              <w:rPr>
                <w:b/>
                <w:bCs/>
                <w:szCs w:val="22"/>
              </w:rPr>
              <w:t>X</w:t>
            </w:r>
          </w:p>
        </w:tc>
        <w:tc>
          <w:tcPr>
            <w:tcW w:w="763" w:type="dxa"/>
            <w:tcMar>
              <w:left w:w="28" w:type="dxa"/>
              <w:right w:w="28" w:type="dxa"/>
            </w:tcMar>
            <w:vAlign w:val="center"/>
          </w:tcPr>
          <w:p w:rsidR="00063B0C" w:rsidRPr="00E3294C" w:rsidRDefault="00063B0C" w:rsidP="00063B0C">
            <w:pPr>
              <w:jc w:val="center"/>
              <w:rPr>
                <w:b/>
                <w:bCs/>
                <w:rtl/>
              </w:rPr>
            </w:pPr>
          </w:p>
        </w:tc>
      </w:tr>
      <w:tr w:rsidR="00063B0C" w:rsidRPr="00463C24" w:rsidTr="00134688">
        <w:trPr>
          <w:cantSplit/>
          <w:trHeight w:val="567"/>
          <w:jc w:val="center"/>
        </w:trPr>
        <w:tc>
          <w:tcPr>
            <w:tcW w:w="534" w:type="dxa"/>
            <w:vMerge/>
            <w:tcMar>
              <w:left w:w="28" w:type="dxa"/>
              <w:right w:w="28" w:type="dxa"/>
            </w:tcMar>
            <w:vAlign w:val="center"/>
          </w:tcPr>
          <w:p w:rsidR="00063B0C" w:rsidRPr="00463C24" w:rsidRDefault="00063B0C" w:rsidP="00063B0C">
            <w:pPr>
              <w:jc w:val="center"/>
              <w:rPr>
                <w:b/>
                <w:bCs/>
                <w:sz w:val="20"/>
                <w:szCs w:val="20"/>
                <w:rtl/>
              </w:rPr>
            </w:pPr>
          </w:p>
        </w:tc>
        <w:tc>
          <w:tcPr>
            <w:tcW w:w="2387" w:type="dxa"/>
            <w:vMerge/>
            <w:tcMar>
              <w:left w:w="28" w:type="dxa"/>
              <w:right w:w="28" w:type="dxa"/>
            </w:tcMar>
            <w:vAlign w:val="center"/>
          </w:tcPr>
          <w:p w:rsidR="00063B0C" w:rsidRPr="00E3294C" w:rsidRDefault="00063B0C" w:rsidP="00063B0C">
            <w:pPr>
              <w:jc w:val="left"/>
              <w:rPr>
                <w:rFonts w:asciiTheme="minorHAnsi" w:hAnsiTheme="minorHAnsi" w:cstheme="minorHAnsi"/>
                <w:b/>
                <w:bCs/>
                <w:rtl/>
              </w:rPr>
            </w:pPr>
          </w:p>
        </w:tc>
        <w:tc>
          <w:tcPr>
            <w:tcW w:w="1276" w:type="dxa"/>
            <w:vMerge/>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1276" w:type="dxa"/>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115/2</w:t>
            </w:r>
          </w:p>
        </w:tc>
        <w:tc>
          <w:tcPr>
            <w:tcW w:w="2693" w:type="dxa"/>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Simulation statistique avec R</w:t>
            </w:r>
          </w:p>
        </w:tc>
        <w:tc>
          <w:tcPr>
            <w:tcW w:w="851" w:type="dxa"/>
            <w:tcMar>
              <w:left w:w="28" w:type="dxa"/>
              <w:right w:w="28" w:type="dxa"/>
            </w:tcMar>
            <w:vAlign w:val="center"/>
          </w:tcPr>
          <w:p w:rsidR="00063B0C" w:rsidRPr="00E3294C" w:rsidRDefault="00063B0C" w:rsidP="00063B0C">
            <w:pPr>
              <w:jc w:val="center"/>
              <w:rPr>
                <w:b/>
                <w:bCs/>
              </w:rPr>
            </w:pPr>
            <w:r w:rsidRPr="00E3294C">
              <w:rPr>
                <w:b/>
                <w:bCs/>
                <w:szCs w:val="22"/>
              </w:rPr>
              <w:t>14</w:t>
            </w:r>
          </w:p>
        </w:tc>
        <w:tc>
          <w:tcPr>
            <w:tcW w:w="850" w:type="dxa"/>
            <w:tcMar>
              <w:left w:w="28" w:type="dxa"/>
              <w:right w:w="28" w:type="dxa"/>
            </w:tcMar>
            <w:vAlign w:val="center"/>
          </w:tcPr>
          <w:p w:rsidR="00063B0C" w:rsidRPr="00E3294C" w:rsidRDefault="00063B0C" w:rsidP="00063B0C">
            <w:pPr>
              <w:jc w:val="center"/>
              <w:rPr>
                <w:b/>
                <w:bCs/>
                <w:rtl/>
              </w:rPr>
            </w:pPr>
            <w:r w:rsidRPr="00E3294C">
              <w:rPr>
                <w:b/>
                <w:bCs/>
                <w:szCs w:val="22"/>
              </w:rPr>
              <w:t>14</w:t>
            </w:r>
          </w:p>
        </w:tc>
        <w:tc>
          <w:tcPr>
            <w:tcW w:w="851" w:type="dxa"/>
            <w:tcMar>
              <w:left w:w="28" w:type="dxa"/>
              <w:right w:w="28" w:type="dxa"/>
            </w:tcMar>
            <w:vAlign w:val="center"/>
          </w:tcPr>
          <w:p w:rsidR="00063B0C" w:rsidRPr="00E3294C" w:rsidRDefault="00063B0C" w:rsidP="00063B0C">
            <w:pPr>
              <w:jc w:val="center"/>
              <w:rPr>
                <w:b/>
                <w:bCs/>
                <w:rtl/>
              </w:rPr>
            </w:pPr>
          </w:p>
        </w:tc>
        <w:tc>
          <w:tcPr>
            <w:tcW w:w="567" w:type="dxa"/>
            <w:tcMar>
              <w:left w:w="28" w:type="dxa"/>
              <w:right w:w="28" w:type="dxa"/>
            </w:tcMar>
            <w:vAlign w:val="center"/>
          </w:tcPr>
          <w:p w:rsidR="00063B0C" w:rsidRPr="00E3294C" w:rsidRDefault="00063B0C" w:rsidP="00063B0C">
            <w:pPr>
              <w:jc w:val="center"/>
              <w:rPr>
                <w:b/>
                <w:bCs/>
              </w:rPr>
            </w:pPr>
            <w:r w:rsidRPr="00E3294C">
              <w:rPr>
                <w:b/>
                <w:bCs/>
                <w:szCs w:val="22"/>
              </w:rPr>
              <w:t>3</w:t>
            </w:r>
          </w:p>
        </w:tc>
        <w:tc>
          <w:tcPr>
            <w:tcW w:w="567" w:type="dxa"/>
            <w:vMerge/>
            <w:tcMar>
              <w:left w:w="28" w:type="dxa"/>
              <w:right w:w="28" w:type="dxa"/>
            </w:tcMar>
            <w:vAlign w:val="center"/>
          </w:tcPr>
          <w:p w:rsidR="00063B0C" w:rsidRPr="00E3294C" w:rsidRDefault="00063B0C" w:rsidP="00063B0C">
            <w:pPr>
              <w:jc w:val="center"/>
              <w:rPr>
                <w:b/>
                <w:bCs/>
                <w:rtl/>
              </w:rPr>
            </w:pPr>
          </w:p>
        </w:tc>
        <w:tc>
          <w:tcPr>
            <w:tcW w:w="708" w:type="dxa"/>
            <w:tcMar>
              <w:left w:w="28" w:type="dxa"/>
              <w:right w:w="28" w:type="dxa"/>
            </w:tcMar>
            <w:vAlign w:val="center"/>
          </w:tcPr>
          <w:p w:rsidR="00063B0C" w:rsidRPr="00E3294C" w:rsidRDefault="00063B0C" w:rsidP="00063B0C">
            <w:pPr>
              <w:jc w:val="center"/>
              <w:rPr>
                <w:b/>
                <w:bCs/>
                <w:rtl/>
              </w:rPr>
            </w:pPr>
            <w:r w:rsidRPr="00E3294C">
              <w:rPr>
                <w:b/>
                <w:bCs/>
                <w:szCs w:val="22"/>
              </w:rPr>
              <w:t>1</w:t>
            </w:r>
          </w:p>
        </w:tc>
        <w:tc>
          <w:tcPr>
            <w:tcW w:w="567" w:type="dxa"/>
            <w:vMerge/>
            <w:tcMar>
              <w:left w:w="28" w:type="dxa"/>
              <w:right w:w="28" w:type="dxa"/>
            </w:tcMar>
            <w:vAlign w:val="center"/>
          </w:tcPr>
          <w:p w:rsidR="00063B0C" w:rsidRPr="00E3294C" w:rsidRDefault="00063B0C" w:rsidP="00063B0C">
            <w:pPr>
              <w:jc w:val="center"/>
              <w:rPr>
                <w:b/>
                <w:bCs/>
                <w:rtl/>
              </w:rPr>
            </w:pPr>
          </w:p>
        </w:tc>
        <w:tc>
          <w:tcPr>
            <w:tcW w:w="851" w:type="dxa"/>
            <w:tcMar>
              <w:left w:w="28" w:type="dxa"/>
              <w:right w:w="28" w:type="dxa"/>
            </w:tcMar>
            <w:vAlign w:val="center"/>
          </w:tcPr>
          <w:p w:rsidR="00063B0C" w:rsidRPr="00E3294C" w:rsidRDefault="00063B0C" w:rsidP="00063B0C">
            <w:pPr>
              <w:jc w:val="center"/>
              <w:rPr>
                <w:b/>
                <w:bCs/>
                <w:rtl/>
              </w:rPr>
            </w:pPr>
            <w:r w:rsidRPr="00E3294C">
              <w:rPr>
                <w:b/>
                <w:bCs/>
                <w:szCs w:val="22"/>
              </w:rPr>
              <w:t>X</w:t>
            </w:r>
          </w:p>
        </w:tc>
        <w:tc>
          <w:tcPr>
            <w:tcW w:w="763" w:type="dxa"/>
            <w:tcMar>
              <w:left w:w="28" w:type="dxa"/>
              <w:right w:w="28" w:type="dxa"/>
            </w:tcMar>
            <w:vAlign w:val="center"/>
          </w:tcPr>
          <w:p w:rsidR="00063B0C" w:rsidRPr="00E3294C" w:rsidRDefault="00063B0C" w:rsidP="00063B0C">
            <w:pPr>
              <w:jc w:val="center"/>
              <w:rPr>
                <w:b/>
                <w:bCs/>
                <w:rtl/>
              </w:rPr>
            </w:pPr>
          </w:p>
        </w:tc>
      </w:tr>
      <w:tr w:rsidR="00063B0C" w:rsidRPr="00AD14DC" w:rsidTr="00134688">
        <w:trPr>
          <w:cantSplit/>
          <w:trHeight w:val="454"/>
          <w:jc w:val="center"/>
        </w:trPr>
        <w:tc>
          <w:tcPr>
            <w:tcW w:w="2921" w:type="dxa"/>
            <w:gridSpan w:val="2"/>
            <w:tcMar>
              <w:left w:w="28" w:type="dxa"/>
              <w:right w:w="28" w:type="dxa"/>
            </w:tcMar>
            <w:vAlign w:val="center"/>
          </w:tcPr>
          <w:p w:rsidR="00063B0C" w:rsidRPr="000C7BF2" w:rsidRDefault="00063B0C" w:rsidP="00063B0C">
            <w:pPr>
              <w:jc w:val="center"/>
              <w:rPr>
                <w:b/>
                <w:bCs/>
                <w:rtl/>
              </w:rPr>
            </w:pPr>
            <w:r w:rsidRPr="000C7BF2">
              <w:rPr>
                <w:b/>
                <w:bCs/>
                <w:szCs w:val="22"/>
              </w:rPr>
              <w:t xml:space="preserve">TOTAL : </w:t>
            </w:r>
            <w:r>
              <w:rPr>
                <w:b/>
                <w:bCs/>
                <w:szCs w:val="22"/>
              </w:rPr>
              <w:t>343</w:t>
            </w:r>
          </w:p>
        </w:tc>
        <w:tc>
          <w:tcPr>
            <w:tcW w:w="2552" w:type="dxa"/>
            <w:gridSpan w:val="2"/>
            <w:tcMar>
              <w:left w:w="28" w:type="dxa"/>
              <w:right w:w="28" w:type="dxa"/>
            </w:tcMar>
            <w:vAlign w:val="center"/>
          </w:tcPr>
          <w:p w:rsidR="00063B0C" w:rsidRPr="000C7BF2" w:rsidRDefault="00063B0C" w:rsidP="00063B0C">
            <w:pPr>
              <w:jc w:val="center"/>
              <w:rPr>
                <w:b/>
                <w:bCs/>
                <w:rtl/>
              </w:rPr>
            </w:pPr>
          </w:p>
        </w:tc>
        <w:tc>
          <w:tcPr>
            <w:tcW w:w="2693" w:type="dxa"/>
            <w:tcMar>
              <w:left w:w="28" w:type="dxa"/>
              <w:right w:w="28" w:type="dxa"/>
            </w:tcMar>
            <w:vAlign w:val="center"/>
          </w:tcPr>
          <w:p w:rsidR="00063B0C" w:rsidRPr="000C7BF2" w:rsidRDefault="00063B0C" w:rsidP="00063B0C">
            <w:pPr>
              <w:jc w:val="center"/>
              <w:rPr>
                <w:b/>
                <w:bCs/>
                <w:rtl/>
              </w:rPr>
            </w:pPr>
          </w:p>
        </w:tc>
        <w:tc>
          <w:tcPr>
            <w:tcW w:w="851" w:type="dxa"/>
            <w:tcMar>
              <w:left w:w="28" w:type="dxa"/>
              <w:right w:w="28" w:type="dxa"/>
            </w:tcMar>
            <w:vAlign w:val="center"/>
          </w:tcPr>
          <w:p w:rsidR="00063B0C" w:rsidRPr="00340172" w:rsidRDefault="00063B0C" w:rsidP="00063B0C">
            <w:pPr>
              <w:jc w:val="center"/>
              <w:rPr>
                <w:b/>
                <w:bCs/>
                <w:rtl/>
              </w:rPr>
            </w:pPr>
            <w:r>
              <w:rPr>
                <w:b/>
                <w:bCs/>
                <w:szCs w:val="22"/>
              </w:rPr>
              <w:t>161</w:t>
            </w:r>
          </w:p>
        </w:tc>
        <w:tc>
          <w:tcPr>
            <w:tcW w:w="850" w:type="dxa"/>
            <w:tcMar>
              <w:left w:w="28" w:type="dxa"/>
              <w:right w:w="28" w:type="dxa"/>
            </w:tcMar>
            <w:vAlign w:val="center"/>
          </w:tcPr>
          <w:p w:rsidR="00063B0C" w:rsidRPr="00340172" w:rsidRDefault="00063B0C" w:rsidP="00063B0C">
            <w:pPr>
              <w:jc w:val="center"/>
              <w:rPr>
                <w:b/>
                <w:bCs/>
                <w:rtl/>
              </w:rPr>
            </w:pPr>
            <w:r>
              <w:rPr>
                <w:b/>
                <w:bCs/>
                <w:szCs w:val="22"/>
              </w:rPr>
              <w:t>182</w:t>
            </w:r>
          </w:p>
        </w:tc>
        <w:tc>
          <w:tcPr>
            <w:tcW w:w="851"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tl/>
              </w:rPr>
            </w:pPr>
            <w:r w:rsidRPr="00340172">
              <w:rPr>
                <w:b/>
                <w:bCs/>
                <w:szCs w:val="22"/>
              </w:rPr>
              <w:t>30</w:t>
            </w:r>
          </w:p>
        </w:tc>
        <w:tc>
          <w:tcPr>
            <w:tcW w:w="708" w:type="dxa"/>
            <w:tcMar>
              <w:left w:w="28" w:type="dxa"/>
              <w:right w:w="28" w:type="dxa"/>
            </w:tcMar>
            <w:vAlign w:val="center"/>
          </w:tcPr>
          <w:p w:rsidR="00063B0C" w:rsidRPr="00340172" w:rsidRDefault="00063B0C" w:rsidP="00063B0C">
            <w:pPr>
              <w:jc w:val="center"/>
              <w:rPr>
                <w:b/>
                <w:bCs/>
                <w:rtl/>
              </w:rPr>
            </w:pPr>
          </w:p>
        </w:tc>
        <w:tc>
          <w:tcPr>
            <w:tcW w:w="567" w:type="dxa"/>
            <w:tcMar>
              <w:left w:w="28" w:type="dxa"/>
              <w:right w:w="28" w:type="dxa"/>
            </w:tcMar>
            <w:vAlign w:val="center"/>
          </w:tcPr>
          <w:p w:rsidR="00063B0C" w:rsidRPr="00340172" w:rsidRDefault="00063B0C" w:rsidP="00063B0C">
            <w:pPr>
              <w:jc w:val="center"/>
              <w:rPr>
                <w:b/>
                <w:bCs/>
                <w:rtl/>
              </w:rPr>
            </w:pPr>
            <w:r w:rsidRPr="00340172">
              <w:rPr>
                <w:b/>
                <w:bCs/>
                <w:szCs w:val="22"/>
              </w:rPr>
              <w:t>15</w:t>
            </w:r>
          </w:p>
        </w:tc>
        <w:tc>
          <w:tcPr>
            <w:tcW w:w="851" w:type="dxa"/>
            <w:tcMar>
              <w:left w:w="28" w:type="dxa"/>
              <w:right w:w="28" w:type="dxa"/>
            </w:tcMar>
            <w:vAlign w:val="center"/>
          </w:tcPr>
          <w:p w:rsidR="00063B0C" w:rsidRPr="00340172" w:rsidRDefault="00063B0C" w:rsidP="00063B0C">
            <w:pPr>
              <w:jc w:val="center"/>
              <w:rPr>
                <w:b/>
                <w:bCs/>
                <w:rtl/>
              </w:rPr>
            </w:pPr>
          </w:p>
        </w:tc>
        <w:tc>
          <w:tcPr>
            <w:tcW w:w="763" w:type="dxa"/>
            <w:tcMar>
              <w:left w:w="28" w:type="dxa"/>
              <w:right w:w="28" w:type="dxa"/>
            </w:tcMar>
            <w:vAlign w:val="center"/>
          </w:tcPr>
          <w:p w:rsidR="00063B0C" w:rsidRPr="00340172" w:rsidRDefault="00063B0C" w:rsidP="00063B0C">
            <w:pPr>
              <w:jc w:val="center"/>
              <w:rPr>
                <w:b/>
                <w:bCs/>
                <w:rtl/>
              </w:rPr>
            </w:pPr>
          </w:p>
        </w:tc>
      </w:tr>
    </w:tbl>
    <w:p w:rsidR="00063B0C" w:rsidRDefault="00063B0C" w:rsidP="00063B0C">
      <w:pPr>
        <w:jc w:val="right"/>
      </w:pPr>
    </w:p>
    <w:p w:rsidR="00063B0C" w:rsidRDefault="00063B0C" w:rsidP="00063B0C">
      <w:pPr>
        <w:rPr>
          <w:b/>
          <w:bCs/>
          <w:color w:val="800000"/>
          <w:sz w:val="28"/>
          <w:szCs w:val="28"/>
        </w:rPr>
      </w:pPr>
    </w:p>
    <w:p w:rsidR="00063B0C" w:rsidRDefault="00063B0C" w:rsidP="00063B0C">
      <w:pPr>
        <w:rPr>
          <w:b/>
          <w:bCs/>
          <w:color w:val="800000"/>
          <w:sz w:val="28"/>
          <w:szCs w:val="28"/>
        </w:rPr>
      </w:pPr>
    </w:p>
    <w:p w:rsidR="00063B0C" w:rsidRDefault="00063B0C" w:rsidP="00063B0C">
      <w:pPr>
        <w:spacing w:before="0" w:after="0"/>
        <w:jc w:val="center"/>
        <w:rPr>
          <w:b/>
          <w:bCs/>
          <w:color w:val="800000"/>
          <w:sz w:val="28"/>
          <w:szCs w:val="28"/>
        </w:rPr>
      </w:pPr>
      <w:r>
        <w:rPr>
          <w:b/>
          <w:bCs/>
          <w:color w:val="800000"/>
          <w:sz w:val="28"/>
          <w:szCs w:val="28"/>
        </w:rPr>
        <w:br w:type="page"/>
      </w:r>
    </w:p>
    <w:p w:rsidR="00063B0C" w:rsidRDefault="00063B0C" w:rsidP="00063B0C">
      <w:pPr>
        <w:spacing w:before="0" w:after="0"/>
        <w:rPr>
          <w:b/>
          <w:bCs/>
          <w:color w:val="800000"/>
          <w:sz w:val="28"/>
          <w:szCs w:val="28"/>
        </w:rPr>
      </w:pPr>
    </w:p>
    <w:p w:rsidR="00063B0C" w:rsidRDefault="00063B0C" w:rsidP="00063B0C">
      <w:pPr>
        <w:spacing w:before="0" w:after="0"/>
        <w:jc w:val="center"/>
        <w:rPr>
          <w:b/>
          <w:bCs/>
          <w:color w:val="800000"/>
          <w:sz w:val="28"/>
          <w:szCs w:val="28"/>
        </w:rPr>
      </w:pPr>
      <w:r>
        <w:rPr>
          <w:b/>
          <w:bCs/>
          <w:color w:val="800000"/>
          <w:sz w:val="28"/>
          <w:szCs w:val="28"/>
        </w:rPr>
        <w:t>Licence Mathématiques Appliquées : Tronc Commun</w:t>
      </w:r>
    </w:p>
    <w:p w:rsidR="00063B0C" w:rsidRDefault="00063B0C" w:rsidP="00063B0C">
      <w:pPr>
        <w:spacing w:before="0" w:after="0"/>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063B0C" w:rsidRPr="00F5636D" w:rsidRDefault="00063B0C" w:rsidP="00063B0C">
      <w:pPr>
        <w:spacing w:before="0" w:after="0"/>
        <w:rPr>
          <w:b/>
          <w:bCs/>
          <w:color w:val="800000"/>
          <w:sz w:val="28"/>
          <w:szCs w:val="28"/>
        </w:rPr>
      </w:pPr>
    </w:p>
    <w:tbl>
      <w:tblPr>
        <w:tblW w:w="14741" w:type="dxa"/>
        <w:jc w:val="center"/>
        <w:tblLayout w:type="fixed"/>
        <w:tblLook w:val="01E0" w:firstRow="1" w:lastRow="1" w:firstColumn="1" w:lastColumn="1" w:noHBand="0" w:noVBand="0"/>
      </w:tblPr>
      <w:tblGrid>
        <w:gridCol w:w="534"/>
        <w:gridCol w:w="2671"/>
        <w:gridCol w:w="1134"/>
        <w:gridCol w:w="1276"/>
        <w:gridCol w:w="2551"/>
        <w:gridCol w:w="851"/>
        <w:gridCol w:w="992"/>
        <w:gridCol w:w="850"/>
        <w:gridCol w:w="426"/>
        <w:gridCol w:w="567"/>
        <w:gridCol w:w="708"/>
        <w:gridCol w:w="567"/>
        <w:gridCol w:w="851"/>
        <w:gridCol w:w="763"/>
      </w:tblGrid>
      <w:tr w:rsidR="00063B0C" w:rsidRPr="00896715" w:rsidTr="00063B0C">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Pr>
            </w:pPr>
            <w:r w:rsidRPr="00896715">
              <w:rPr>
                <w:b/>
                <w:bCs/>
                <w:sz w:val="20"/>
                <w:szCs w:val="20"/>
              </w:rPr>
              <w:t>Unité d'enseignement</w:t>
            </w:r>
            <w:r>
              <w:rPr>
                <w:b/>
                <w:bCs/>
                <w:sz w:val="20"/>
                <w:szCs w:val="20"/>
              </w:rPr>
              <w:t xml:space="preserve">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063B0C" w:rsidRDefault="00063B0C" w:rsidP="00063B0C">
            <w:pPr>
              <w:jc w:val="center"/>
              <w:rPr>
                <w:b/>
                <w:bCs/>
                <w:sz w:val="20"/>
                <w:szCs w:val="20"/>
              </w:rPr>
            </w:pPr>
            <w:r>
              <w:rPr>
                <w:b/>
                <w:bCs/>
                <w:sz w:val="20"/>
                <w:szCs w:val="20"/>
              </w:rPr>
              <w:t>Code</w:t>
            </w:r>
            <w:r w:rsidRPr="00896715">
              <w:rPr>
                <w:b/>
                <w:bCs/>
                <w:sz w:val="20"/>
                <w:szCs w:val="20"/>
              </w:rPr>
              <w:t xml:space="preserve"> de l'UE</w:t>
            </w:r>
          </w:p>
          <w:p w:rsidR="00063B0C" w:rsidRPr="00B12384" w:rsidRDefault="00063B0C" w:rsidP="00063B0C">
            <w:pPr>
              <w:jc w:val="center"/>
              <w:rPr>
                <w:b/>
                <w:bCs/>
                <w:sz w:val="14"/>
                <w:szCs w:val="14"/>
                <w:rtl/>
              </w:rPr>
            </w:pPr>
            <w:r w:rsidRPr="00084BCF">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063B0C" w:rsidRDefault="00063B0C" w:rsidP="00063B0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063B0C" w:rsidRPr="00896715" w:rsidRDefault="00063B0C" w:rsidP="00063B0C">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tl/>
              </w:rPr>
            </w:pPr>
            <w:r w:rsidRPr="00896715">
              <w:rPr>
                <w:b/>
                <w:bCs/>
                <w:sz w:val="20"/>
                <w:szCs w:val="20"/>
              </w:rPr>
              <w:t>Modalité d’évaluation</w:t>
            </w:r>
          </w:p>
        </w:tc>
      </w:tr>
      <w:tr w:rsidR="00063B0C" w:rsidRPr="00896715" w:rsidTr="00063B0C">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Régime mixte</w:t>
            </w:r>
          </w:p>
        </w:tc>
      </w:tr>
      <w:tr w:rsidR="00063B0C" w:rsidRPr="00463C24" w:rsidTr="00063B0C">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063B0C" w:rsidRPr="00757102" w:rsidRDefault="00063B0C" w:rsidP="00063B0C">
            <w:pPr>
              <w:jc w:val="center"/>
              <w:rPr>
                <w:b/>
              </w:rPr>
            </w:pPr>
            <w:r w:rsidRPr="00757102">
              <w:rPr>
                <w:rFonts w:asciiTheme="minorHAnsi" w:hAnsiTheme="minorHAnsi" w:cstheme="minorHAnsi"/>
                <w:b/>
                <w:bCs/>
                <w:szCs w:val="22"/>
              </w:rPr>
              <w:t>Algèbre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C4CE2" w:rsidRDefault="00063B0C" w:rsidP="00063B0C">
            <w:pPr>
              <w:jc w:val="center"/>
              <w:rPr>
                <w:rFonts w:asciiTheme="minorHAnsi" w:hAnsiTheme="minorHAnsi" w:cstheme="minorHAnsi"/>
                <w:b/>
                <w:bCs/>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rFonts w:asciiTheme="minorHAnsi" w:hAnsiTheme="minorHAnsi" w:cstheme="minorHAnsi"/>
                <w:b/>
                <w:bCs/>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sidRPr="00340172">
              <w:rPr>
                <w:b/>
                <w:bCs/>
                <w:szCs w:val="22"/>
              </w:rPr>
              <w:t>2h</w:t>
            </w:r>
          </w:p>
        </w:tc>
      </w:tr>
      <w:tr w:rsidR="00063B0C" w:rsidRPr="00463C24" w:rsidTr="00063B0C">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Pr>
              <w:t>2</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Pr>
            </w:pPr>
            <w:r w:rsidRPr="00757102">
              <w:rPr>
                <w:rFonts w:asciiTheme="minorHAnsi" w:hAnsiTheme="minorHAnsi" w:cstheme="minorHAnsi"/>
                <w:b/>
                <w:bCs/>
                <w:szCs w:val="22"/>
              </w:rPr>
              <w:t xml:space="preserve">Analyse </w:t>
            </w:r>
            <w:r>
              <w:rPr>
                <w:rFonts w:asciiTheme="minorHAnsi" w:hAnsiTheme="minorHAnsi" w:cstheme="minorHAnsi"/>
                <w:b/>
                <w:bCs/>
                <w:szCs w:val="22"/>
              </w:rPr>
              <w:t>et Probabilités</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rFonts w:asciiTheme="minorHAnsi" w:hAnsiTheme="minorHAnsi" w:cstheme="minorHAnsi"/>
                <w:b/>
                <w:bCs/>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1h30</w:t>
            </w:r>
          </w:p>
        </w:tc>
      </w:tr>
      <w:tr w:rsidR="00063B0C" w:rsidRPr="00463C24" w:rsidTr="00063B0C">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063B0C" w:rsidRPr="00757102" w:rsidRDefault="00063B0C" w:rsidP="00063B0C">
            <w:pPr>
              <w:jc w:val="center"/>
              <w:rPr>
                <w:rFonts w:asciiTheme="minorHAnsi" w:hAnsiTheme="minorHAnsi" w:cstheme="minorHAnsi"/>
                <w:b/>
                <w:bCs/>
              </w:rPr>
            </w:pPr>
          </w:p>
        </w:tc>
        <w:tc>
          <w:tcPr>
            <w:tcW w:w="1134" w:type="dxa"/>
            <w:vMerge/>
            <w:tcBorders>
              <w:left w:val="single" w:sz="12" w:space="0" w:color="auto"/>
              <w:right w:val="single" w:sz="12" w:space="0" w:color="auto"/>
            </w:tcBorders>
            <w:tcMar>
              <w:left w:w="28" w:type="dxa"/>
              <w:right w:w="28" w:type="dxa"/>
            </w:tcMar>
            <w:vAlign w:val="center"/>
          </w:tcPr>
          <w:p w:rsidR="00063B0C" w:rsidRPr="002C4CE2" w:rsidRDefault="00063B0C" w:rsidP="00063B0C">
            <w:pPr>
              <w:jc w:val="center"/>
              <w:rPr>
                <w:rFonts w:asciiTheme="minorHAnsi" w:hAnsiTheme="minorHAnsi" w:cstheme="minorHAnsi"/>
                <w:b/>
                <w:bCs/>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Default="00063B0C" w:rsidP="00063B0C">
            <w:pPr>
              <w:jc w:val="center"/>
              <w:rPr>
                <w:rFonts w:asciiTheme="minorHAnsi" w:hAnsiTheme="minorHAnsi" w:cstheme="minorHAnsi"/>
                <w:b/>
                <w:bCs/>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63B0C" w:rsidRDefault="00063B0C" w:rsidP="00063B0C">
            <w:pPr>
              <w:jc w:val="center"/>
              <w:rPr>
                <w:b/>
                <w:bCs/>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063B0C" w:rsidRDefault="00063B0C" w:rsidP="00063B0C">
            <w:pPr>
              <w:jc w:val="center"/>
              <w:rPr>
                <w:b/>
                <w:bCs/>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Default="00063B0C" w:rsidP="00063B0C">
            <w:pPr>
              <w:jc w:val="center"/>
              <w:rPr>
                <w:b/>
                <w:bCs/>
              </w:rPr>
            </w:pPr>
            <w:r>
              <w:rPr>
                <w:b/>
                <w:bCs/>
                <w:szCs w:val="22"/>
              </w:rPr>
              <w:t>1h30</w:t>
            </w:r>
          </w:p>
        </w:tc>
      </w:tr>
      <w:tr w:rsidR="00063B0C" w:rsidRPr="00463C24" w:rsidTr="00063B0C">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063B0C" w:rsidRPr="002C4CE2" w:rsidRDefault="00063B0C" w:rsidP="00063B0C">
            <w:pPr>
              <w:jc w:val="center"/>
              <w:rPr>
                <w:rFonts w:asciiTheme="minorHAnsi" w:hAnsiTheme="minorHAnsi" w:cstheme="minorHAnsi"/>
                <w:b/>
                <w:bCs/>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Pr>
            </w:pPr>
            <w:r w:rsidRPr="00C61732">
              <w:rPr>
                <w:rFonts w:asciiTheme="minorHAnsi" w:hAnsiTheme="minorHAnsi" w:cstheme="minorHAnsi"/>
                <w:b/>
                <w:bCs/>
                <w:szCs w:val="22"/>
              </w:rPr>
              <w:t>Algorithmique et</w:t>
            </w:r>
          </w:p>
          <w:p w:rsidR="00063B0C" w:rsidRPr="00C61732" w:rsidRDefault="00063B0C" w:rsidP="00063B0C">
            <w:pPr>
              <w:jc w:val="center"/>
              <w:rPr>
                <w:rFonts w:asciiTheme="minorHAnsi" w:hAnsiTheme="minorHAnsi" w:cstheme="minorHAnsi"/>
                <w:b/>
                <w:bCs/>
              </w:rPr>
            </w:pPr>
            <w:r w:rsidRPr="00C61732">
              <w:rPr>
                <w:rFonts w:asciiTheme="minorHAnsi" w:hAnsiTheme="minorHAnsi" w:cstheme="minorHAnsi"/>
                <w:b/>
                <w:bCs/>
                <w:szCs w:val="22"/>
              </w:rPr>
              <w:t>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Pr>
            </w:pPr>
            <w:r>
              <w:rPr>
                <w:b/>
                <w:bCs/>
                <w:szCs w:val="22"/>
              </w:rPr>
              <w:t>1h30</w:t>
            </w:r>
          </w:p>
        </w:tc>
      </w:tr>
      <w:tr w:rsidR="00063B0C" w:rsidRPr="00463C24" w:rsidTr="00063B0C">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Default="00063B0C" w:rsidP="00063B0C">
            <w:pPr>
              <w:jc w:val="center"/>
              <w:rPr>
                <w:b/>
                <w:bCs/>
                <w:sz w:val="20"/>
                <w:szCs w:val="20"/>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b/>
              </w:rPr>
            </w:pPr>
            <w:r w:rsidRPr="00E3294C">
              <w:rPr>
                <w:b/>
                <w:szCs w:val="22"/>
              </w:rPr>
              <w:t>TAORO</w:t>
            </w:r>
            <w:r w:rsidR="00063B0C" w:rsidRPr="00E3294C">
              <w:rPr>
                <w:b/>
                <w:szCs w:val="22"/>
              </w:rPr>
              <w:t>124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r w:rsidRPr="00E3294C">
              <w:rPr>
                <w:b/>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r w:rsidRPr="00E3294C">
              <w:rPr>
                <w:b/>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1h30</w:t>
            </w:r>
          </w:p>
        </w:tc>
      </w:tr>
      <w:tr w:rsidR="00063B0C" w:rsidRPr="00463C24" w:rsidTr="00063B0C">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063B0C" w:rsidRDefault="00063B0C" w:rsidP="00063B0C">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p>
        </w:tc>
        <w:tc>
          <w:tcPr>
            <w:tcW w:w="1134" w:type="dxa"/>
            <w:vMerge/>
            <w:tcBorders>
              <w:left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r w:rsidRPr="00E3294C">
              <w:rPr>
                <w:b/>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tl/>
              </w:rPr>
            </w:pPr>
            <w:r w:rsidRPr="00E3294C">
              <w:rPr>
                <w:b/>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b/>
              </w:rPr>
            </w:pPr>
            <w:r w:rsidRPr="00E3294C">
              <w:rPr>
                <w:b/>
                <w:szCs w:val="22"/>
              </w:rPr>
              <w:t>1h30</w:t>
            </w:r>
          </w:p>
        </w:tc>
      </w:tr>
      <w:tr w:rsidR="00063B0C" w:rsidRPr="00463C24" w:rsidTr="00063B0C">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tl/>
              </w:rPr>
            </w:pPr>
            <w:r w:rsidRPr="00463C24">
              <w:rPr>
                <w:b/>
                <w:bCs/>
                <w:sz w:val="20"/>
                <w:szCs w:val="20"/>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125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125/1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r>
      <w:tr w:rsidR="00063B0C" w:rsidRPr="00463C24" w:rsidTr="00063B0C">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63B0C" w:rsidRPr="00463C24" w:rsidRDefault="00063B0C" w:rsidP="00063B0C">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063B0C" w:rsidRPr="00DD657E" w:rsidRDefault="00063B0C" w:rsidP="00063B0C">
            <w:pPr>
              <w:jc w:val="left"/>
              <w:rPr>
                <w:sz w:val="20"/>
                <w:szCs w:val="20"/>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063B0C" w:rsidRPr="002C4CE2" w:rsidRDefault="00063B0C" w:rsidP="00063B0C">
            <w:pPr>
              <w:jc w:val="center"/>
              <w:rPr>
                <w:rFonts w:asciiTheme="minorHAnsi" w:hAnsiTheme="minorHAnsi" w:cstheme="minorHAnsi"/>
                <w:b/>
                <w:bCs/>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2C4CE2" w:rsidRDefault="00134688" w:rsidP="00063B0C">
            <w:pPr>
              <w:jc w:val="center"/>
              <w:rPr>
                <w:rFonts w:asciiTheme="minorHAnsi" w:hAnsiTheme="minorHAnsi" w:cstheme="minorHAnsi"/>
                <w:b/>
                <w:bCs/>
                <w:rtl/>
              </w:rPr>
            </w:pPr>
            <w:r>
              <w:rPr>
                <w:rFonts w:asciiTheme="minorHAnsi" w:hAnsiTheme="minorHAnsi" w:cstheme="minorHAnsi"/>
                <w:b/>
                <w:bCs/>
                <w:szCs w:val="22"/>
              </w:rPr>
              <w:t>TAORO</w:t>
            </w:r>
            <w:r w:rsidR="00063B0C" w:rsidRPr="002C4CE2">
              <w:rPr>
                <w:rFonts w:asciiTheme="minorHAnsi" w:hAnsiTheme="minorHAnsi" w:cstheme="minorHAnsi"/>
                <w:b/>
                <w:bCs/>
                <w:szCs w:val="22"/>
              </w:rPr>
              <w:t>125/2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481E6A" w:rsidRDefault="00063B0C" w:rsidP="00063B0C">
            <w:pPr>
              <w:jc w:val="center"/>
              <w:rPr>
                <w:rFonts w:asciiTheme="minorHAnsi" w:hAnsiTheme="minorHAnsi" w:cstheme="minorHAnsi"/>
                <w:b/>
                <w:bCs/>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Pr>
            </w:pPr>
            <w:r w:rsidRPr="00C61732">
              <w:rPr>
                <w:rFonts w:asciiTheme="minorHAnsi" w:hAnsiTheme="minorHAnsi" w:cstheme="minorHAnsi"/>
                <w:b/>
                <w:bCs/>
                <w:szCs w:val="22"/>
              </w:rPr>
              <w:t>14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r w:rsidRPr="00C61732">
              <w:rPr>
                <w:rFonts w:asciiTheme="minorHAnsi" w:hAnsiTheme="minorHAnsi" w:cstheme="minorHAnsi"/>
                <w:b/>
                <w:bCs/>
                <w:szCs w:val="22"/>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Pr>
            </w:pPr>
            <w:r w:rsidRPr="00C61732">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r w:rsidRPr="00C61732">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r w:rsidRPr="00C61732">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C61732" w:rsidRDefault="00063B0C" w:rsidP="00063B0C">
            <w:pPr>
              <w:jc w:val="center"/>
              <w:rPr>
                <w:rFonts w:asciiTheme="minorHAnsi" w:hAnsiTheme="minorHAnsi" w:cstheme="minorHAnsi"/>
                <w:b/>
                <w:bCs/>
                <w:rtl/>
              </w:rPr>
            </w:pPr>
          </w:p>
        </w:tc>
      </w:tr>
      <w:tr w:rsidR="00063B0C" w:rsidRPr="00AD14DC" w:rsidTr="00063B0C">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C31D8E" w:rsidRDefault="00063B0C" w:rsidP="00063B0C">
            <w:pPr>
              <w:jc w:val="center"/>
              <w:rPr>
                <w:b/>
                <w:bCs/>
                <w:rtl/>
              </w:rPr>
            </w:pPr>
            <w:r w:rsidRPr="00C31D8E">
              <w:rPr>
                <w:b/>
                <w:bCs/>
                <w:szCs w:val="22"/>
              </w:rPr>
              <w:t xml:space="preserve">TOTAL : </w:t>
            </w:r>
            <w:r>
              <w:rPr>
                <w:b/>
                <w:bCs/>
                <w:szCs w:val="22"/>
              </w:rPr>
              <w:t>343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C31D8E" w:rsidRDefault="00063B0C" w:rsidP="00063B0C">
            <w:pPr>
              <w:jc w:val="center"/>
              <w:rPr>
                <w:b/>
                <w:bCs/>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C31D8E" w:rsidRDefault="00063B0C" w:rsidP="00063B0C">
            <w:pPr>
              <w:jc w:val="center"/>
              <w:rPr>
                <w:b/>
                <w:bCs/>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Pr>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C31D8E" w:rsidRDefault="00063B0C" w:rsidP="00063B0C">
            <w:pPr>
              <w:jc w:val="center"/>
              <w:rPr>
                <w:b/>
                <w:bCs/>
                <w:rtl/>
              </w:rPr>
            </w:pPr>
            <w:r>
              <w:rPr>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340172" w:rsidRDefault="00063B0C" w:rsidP="00063B0C">
            <w:pPr>
              <w:jc w:val="center"/>
              <w:rPr>
                <w:b/>
                <w:bCs/>
                <w:rtl/>
              </w:rPr>
            </w:pPr>
          </w:p>
        </w:tc>
      </w:tr>
    </w:tbl>
    <w:p w:rsidR="00063B0C" w:rsidRDefault="00063B0C" w:rsidP="00063B0C">
      <w:pPr>
        <w:spacing w:before="0" w:after="0"/>
        <w:rPr>
          <w:b/>
          <w:bCs/>
          <w:color w:val="800000"/>
          <w:sz w:val="28"/>
          <w:szCs w:val="28"/>
        </w:rPr>
      </w:pPr>
    </w:p>
    <w:p w:rsidR="00063B0C" w:rsidRDefault="00063B0C" w:rsidP="00063B0C">
      <w:pPr>
        <w:spacing w:before="0" w:after="0"/>
        <w:rPr>
          <w:b/>
          <w:bCs/>
          <w:color w:val="800000"/>
          <w:sz w:val="28"/>
          <w:szCs w:val="28"/>
        </w:rPr>
      </w:pPr>
    </w:p>
    <w:p w:rsidR="00063B0C" w:rsidRPr="00F5636D" w:rsidRDefault="00063B0C" w:rsidP="00063B0C">
      <w:pPr>
        <w:spacing w:before="0" w:after="0"/>
        <w:rPr>
          <w:b/>
          <w:bCs/>
          <w:color w:val="800000"/>
          <w:sz w:val="28"/>
          <w:szCs w:val="28"/>
        </w:rPr>
      </w:pPr>
      <w:r w:rsidRPr="00F5636D">
        <w:rPr>
          <w:b/>
          <w:bCs/>
          <w:color w:val="800000"/>
          <w:sz w:val="28"/>
          <w:szCs w:val="28"/>
        </w:rPr>
        <w:br w:type="page"/>
      </w:r>
    </w:p>
    <w:p w:rsidR="00063B0C" w:rsidRDefault="00063B0C" w:rsidP="00063B0C">
      <w:pPr>
        <w:spacing w:before="0" w:after="0"/>
        <w:rPr>
          <w:b/>
          <w:bCs/>
          <w:color w:val="800000"/>
          <w:sz w:val="28"/>
          <w:szCs w:val="28"/>
        </w:rPr>
      </w:pPr>
    </w:p>
    <w:p w:rsidR="00063B0C" w:rsidRDefault="00063B0C" w:rsidP="00063B0C">
      <w:pPr>
        <w:spacing w:before="0" w:after="0"/>
        <w:jc w:val="center"/>
        <w:rPr>
          <w:b/>
          <w:bCs/>
          <w:color w:val="800000"/>
          <w:sz w:val="28"/>
          <w:szCs w:val="28"/>
        </w:rPr>
      </w:pPr>
      <w:r>
        <w:rPr>
          <w:b/>
          <w:bCs/>
          <w:color w:val="800000"/>
          <w:sz w:val="28"/>
          <w:szCs w:val="28"/>
        </w:rPr>
        <w:t xml:space="preserve">Licence Mathématiques Appliquées : </w:t>
      </w:r>
      <w:r w:rsidRPr="00B34DFB">
        <w:rPr>
          <w:b/>
          <w:bCs/>
          <w:color w:val="800000"/>
          <w:sz w:val="28"/>
          <w:szCs w:val="28"/>
        </w:rPr>
        <w:t xml:space="preserve">Semestre </w:t>
      </w:r>
      <w:r>
        <w:rPr>
          <w:b/>
          <w:bCs/>
          <w:color w:val="800000"/>
          <w:sz w:val="28"/>
          <w:szCs w:val="28"/>
        </w:rPr>
        <w:t>-3</w:t>
      </w:r>
    </w:p>
    <w:p w:rsidR="00063B0C" w:rsidRPr="006B1405" w:rsidRDefault="00063B0C" w:rsidP="00063B0C">
      <w:pPr>
        <w:jc w:val="center"/>
        <w:rPr>
          <w:b/>
          <w:bCs/>
          <w:color w:val="800000"/>
          <w:sz w:val="28"/>
          <w:szCs w:val="28"/>
        </w:rPr>
      </w:pPr>
      <w:r w:rsidRPr="006B1405">
        <w:rPr>
          <w:b/>
          <w:bCs/>
          <w:color w:val="800000"/>
          <w:sz w:val="28"/>
          <w:szCs w:val="28"/>
        </w:rPr>
        <w:t xml:space="preserve">Parcours </w:t>
      </w:r>
      <w:r w:rsidRPr="00063B0C">
        <w:rPr>
          <w:b/>
          <w:bCs/>
          <w:color w:val="800000"/>
          <w:sz w:val="28"/>
          <w:szCs w:val="28"/>
        </w:rPr>
        <w:t>Optimisation et Recherche Opérationnelle (ORO)</w:t>
      </w:r>
    </w:p>
    <w:p w:rsidR="00063B0C" w:rsidRDefault="00063B0C" w:rsidP="00063B0C">
      <w:pPr>
        <w:rPr>
          <w:b/>
          <w:bCs/>
          <w:color w:val="800000"/>
          <w:sz w:val="28"/>
          <w:szCs w:val="28"/>
        </w:rPr>
      </w:pPr>
    </w:p>
    <w:tbl>
      <w:tblPr>
        <w:tblW w:w="14741" w:type="dxa"/>
        <w:jc w:val="center"/>
        <w:tblLayout w:type="fixed"/>
        <w:tblLook w:val="01E0" w:firstRow="1" w:lastRow="1" w:firstColumn="1" w:lastColumn="1" w:noHBand="0" w:noVBand="0"/>
      </w:tblPr>
      <w:tblGrid>
        <w:gridCol w:w="534"/>
        <w:gridCol w:w="2529"/>
        <w:gridCol w:w="1276"/>
        <w:gridCol w:w="1417"/>
        <w:gridCol w:w="2410"/>
        <w:gridCol w:w="851"/>
        <w:gridCol w:w="850"/>
        <w:gridCol w:w="851"/>
        <w:gridCol w:w="567"/>
        <w:gridCol w:w="567"/>
        <w:gridCol w:w="708"/>
        <w:gridCol w:w="567"/>
        <w:gridCol w:w="851"/>
        <w:gridCol w:w="763"/>
      </w:tblGrid>
      <w:tr w:rsidR="00063B0C" w:rsidRPr="00896715" w:rsidTr="00063B0C">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N°</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Pr>
            </w:pPr>
            <w:r w:rsidRPr="00896715">
              <w:rPr>
                <w:b/>
                <w:bCs/>
                <w:sz w:val="20"/>
                <w:szCs w:val="20"/>
              </w:rPr>
              <w:t>Unité d'enseignement</w:t>
            </w:r>
            <w:r>
              <w:rPr>
                <w:b/>
                <w:bCs/>
                <w:sz w:val="20"/>
                <w:szCs w:val="20"/>
              </w:rPr>
              <w:t xml:space="preserve"> (UE) / Compétences</w:t>
            </w:r>
          </w:p>
        </w:tc>
        <w:tc>
          <w:tcPr>
            <w:tcW w:w="2693"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063B0C" w:rsidRDefault="00063B0C" w:rsidP="00063B0C">
            <w:pPr>
              <w:jc w:val="center"/>
              <w:rPr>
                <w:b/>
                <w:bCs/>
                <w:sz w:val="20"/>
                <w:szCs w:val="20"/>
              </w:rPr>
            </w:pPr>
            <w:r>
              <w:rPr>
                <w:b/>
                <w:bCs/>
                <w:sz w:val="20"/>
                <w:szCs w:val="20"/>
              </w:rPr>
              <w:t>Code</w:t>
            </w:r>
            <w:r w:rsidRPr="00896715">
              <w:rPr>
                <w:b/>
                <w:bCs/>
                <w:sz w:val="20"/>
                <w:szCs w:val="20"/>
              </w:rPr>
              <w:t xml:space="preserve"> de l'UE</w:t>
            </w:r>
          </w:p>
          <w:p w:rsidR="00063B0C" w:rsidRPr="005671B0" w:rsidRDefault="00063B0C" w:rsidP="00063B0C">
            <w:pPr>
              <w:jc w:val="center"/>
              <w:rPr>
                <w:b/>
                <w:bCs/>
                <w:sz w:val="16"/>
                <w:szCs w:val="16"/>
                <w:rtl/>
              </w:rPr>
            </w:pPr>
            <w:r w:rsidRPr="005671B0">
              <w:rPr>
                <w:b/>
                <w:bCs/>
                <w:sz w:val="16"/>
                <w:szCs w:val="16"/>
              </w:rPr>
              <w:t>(Fondamentale / Transversale / Optionnelle)</w:t>
            </w:r>
          </w:p>
        </w:tc>
        <w:tc>
          <w:tcPr>
            <w:tcW w:w="2410"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063B0C" w:rsidRDefault="00063B0C" w:rsidP="00063B0C">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063B0C" w:rsidRPr="00896715" w:rsidRDefault="00063B0C" w:rsidP="00063B0C">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063B0C" w:rsidRPr="00896715" w:rsidRDefault="00063B0C" w:rsidP="00063B0C">
            <w:pPr>
              <w:jc w:val="center"/>
              <w:rPr>
                <w:b/>
                <w:bCs/>
                <w:sz w:val="20"/>
                <w:szCs w:val="20"/>
                <w:rtl/>
              </w:rPr>
            </w:pPr>
            <w:r w:rsidRPr="00896715">
              <w:rPr>
                <w:b/>
                <w:bCs/>
                <w:sz w:val="20"/>
                <w:szCs w:val="20"/>
              </w:rPr>
              <w:t>Modalité d’évaluation</w:t>
            </w:r>
          </w:p>
        </w:tc>
      </w:tr>
      <w:tr w:rsidR="00063B0C" w:rsidRPr="00225101" w:rsidTr="00063B0C">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693" w:type="dxa"/>
            <w:gridSpan w:val="2"/>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2410" w:type="dxa"/>
            <w:vMerge/>
            <w:tcBorders>
              <w:left w:val="single" w:sz="12" w:space="0" w:color="auto"/>
              <w:bottom w:val="single" w:sz="12" w:space="0" w:color="auto"/>
              <w:right w:val="single" w:sz="12" w:space="0" w:color="auto"/>
            </w:tcBorders>
            <w:tcMar>
              <w:left w:w="28" w:type="dxa"/>
              <w:right w:w="28" w:type="dxa"/>
            </w:tcMar>
            <w:vAlign w:val="center"/>
          </w:tcPr>
          <w:p w:rsidR="00063B0C" w:rsidRPr="00896715" w:rsidRDefault="00063B0C" w:rsidP="00063B0C">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TP</w:t>
            </w:r>
          </w:p>
          <w:p w:rsidR="00063B0C" w:rsidRPr="00225101" w:rsidRDefault="00063B0C" w:rsidP="00063B0C">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225101" w:rsidRDefault="00063B0C" w:rsidP="00063B0C">
            <w:pPr>
              <w:jc w:val="center"/>
              <w:rPr>
                <w:b/>
                <w:bCs/>
                <w:sz w:val="20"/>
                <w:szCs w:val="20"/>
                <w:rtl/>
              </w:rPr>
            </w:pPr>
            <w:r w:rsidRPr="00225101">
              <w:rPr>
                <w:b/>
                <w:bCs/>
                <w:sz w:val="20"/>
                <w:szCs w:val="20"/>
              </w:rPr>
              <w:t>Régime mixte</w:t>
            </w:r>
          </w:p>
        </w:tc>
      </w:tr>
      <w:tr w:rsidR="00063B0C" w:rsidRPr="00340172" w:rsidTr="00063B0C">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tl/>
              </w:rPr>
              <w:t>1</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Algèbre</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231</w:t>
            </w:r>
          </w:p>
        </w:tc>
        <w:tc>
          <w:tcPr>
            <w:tcW w:w="1417"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2h</w:t>
            </w:r>
          </w:p>
        </w:tc>
      </w:tr>
      <w:tr w:rsidR="00063B0C" w:rsidRPr="00340172" w:rsidTr="00063B0C">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Analyse 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232</w:t>
            </w:r>
          </w:p>
        </w:tc>
        <w:tc>
          <w:tcPr>
            <w:tcW w:w="1417"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241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2h</w:t>
            </w:r>
          </w:p>
        </w:tc>
      </w:tr>
      <w:tr w:rsidR="00063B0C" w:rsidRPr="00340172" w:rsidTr="00063B0C">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Electromagnétisme</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233</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Electromagnétisme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1h30</w:t>
            </w:r>
          </w:p>
        </w:tc>
      </w:tr>
      <w:tr w:rsidR="00063B0C" w:rsidTr="00063B0C">
        <w:trPr>
          <w:cantSplit/>
          <w:trHeight w:val="611"/>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4</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color w:val="FF0000"/>
              </w:rPr>
            </w:pPr>
            <w:r w:rsidRPr="00E3294C">
              <w:rPr>
                <w:rFonts w:asciiTheme="minorHAnsi" w:hAnsiTheme="minorHAnsi" w:cstheme="minorHAnsi"/>
                <w:b/>
                <w:bCs/>
                <w:szCs w:val="22"/>
              </w:rPr>
              <w:t xml:space="preserve">UE Optionnelle </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234</w:t>
            </w:r>
          </w:p>
        </w:tc>
        <w:tc>
          <w:tcPr>
            <w:tcW w:w="141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234/1</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1h30</w:t>
            </w:r>
          </w:p>
        </w:tc>
      </w:tr>
      <w:tr w:rsidR="00063B0C" w:rsidTr="00063B0C">
        <w:trPr>
          <w:cantSplit/>
          <w:trHeight w:val="677"/>
          <w:jc w:val="center"/>
        </w:trPr>
        <w:tc>
          <w:tcPr>
            <w:tcW w:w="534" w:type="dxa"/>
            <w:vMerge/>
            <w:tcBorders>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2529" w:type="dxa"/>
            <w:vMerge/>
            <w:tcBorders>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color w:val="FF0000"/>
              </w:rPr>
            </w:pPr>
          </w:p>
        </w:tc>
        <w:tc>
          <w:tcPr>
            <w:tcW w:w="1276" w:type="dxa"/>
            <w:vMerge/>
            <w:tcBorders>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color w:val="FF0000"/>
              </w:rPr>
            </w:pPr>
          </w:p>
        </w:tc>
        <w:tc>
          <w:tcPr>
            <w:tcW w:w="141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color w:val="FF0000"/>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234/2</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1h30</w:t>
            </w:r>
          </w:p>
        </w:tc>
      </w:tr>
      <w:tr w:rsidR="00063B0C" w:rsidRPr="00340172" w:rsidTr="00063B0C">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tl/>
              </w:rPr>
              <w:t>5</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Transversale</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235</w:t>
            </w: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235/1</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r>
      <w:tr w:rsidR="00063B0C" w:rsidRPr="00340172" w:rsidTr="00063B0C">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141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134688" w:rsidP="00063B0C">
            <w:pPr>
              <w:jc w:val="center"/>
              <w:rPr>
                <w:rFonts w:asciiTheme="minorHAnsi" w:hAnsiTheme="minorHAnsi" w:cstheme="minorHAnsi"/>
                <w:b/>
                <w:bCs/>
                <w:rtl/>
              </w:rPr>
            </w:pPr>
            <w:r w:rsidRPr="00E3294C">
              <w:rPr>
                <w:rFonts w:asciiTheme="minorHAnsi" w:hAnsiTheme="minorHAnsi" w:cstheme="minorHAnsi"/>
                <w:b/>
                <w:bCs/>
                <w:szCs w:val="22"/>
              </w:rPr>
              <w:t>TAORO</w:t>
            </w:r>
            <w:r w:rsidR="00063B0C" w:rsidRPr="00E3294C">
              <w:rPr>
                <w:rFonts w:asciiTheme="minorHAnsi" w:hAnsiTheme="minorHAnsi" w:cstheme="minorHAnsi"/>
                <w:b/>
                <w:bCs/>
                <w:szCs w:val="22"/>
              </w:rPr>
              <w:t>235/2</w:t>
            </w: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Pr>
            </w:pPr>
            <w:r w:rsidRPr="00E3294C">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r>
      <w:tr w:rsidR="00063B0C" w:rsidRPr="00340172" w:rsidTr="00063B0C">
        <w:trPr>
          <w:cantSplit/>
          <w:trHeight w:val="454"/>
          <w:jc w:val="center"/>
        </w:trPr>
        <w:tc>
          <w:tcPr>
            <w:tcW w:w="3063"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TOTAL: 343</w:t>
            </w:r>
          </w:p>
        </w:tc>
        <w:tc>
          <w:tcPr>
            <w:tcW w:w="2693"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241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r w:rsidRPr="00E3294C">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063B0C" w:rsidRPr="00E3294C" w:rsidRDefault="00063B0C" w:rsidP="00063B0C">
            <w:pPr>
              <w:jc w:val="center"/>
              <w:rPr>
                <w:rFonts w:asciiTheme="minorHAnsi" w:hAnsiTheme="minorHAnsi" w:cstheme="minorHAnsi"/>
                <w:b/>
                <w:bCs/>
                <w:rtl/>
              </w:rPr>
            </w:pPr>
          </w:p>
        </w:tc>
      </w:tr>
    </w:tbl>
    <w:p w:rsidR="00063B0C" w:rsidRDefault="00063B0C" w:rsidP="00063B0C">
      <w:pPr>
        <w:rPr>
          <w:b/>
          <w:bCs/>
          <w:color w:val="800000"/>
          <w:sz w:val="28"/>
          <w:szCs w:val="28"/>
        </w:rPr>
      </w:pPr>
    </w:p>
    <w:p w:rsidR="00063B0C" w:rsidRDefault="00063B0C" w:rsidP="00063B0C">
      <w:pPr>
        <w:rPr>
          <w:b/>
          <w:bCs/>
          <w:color w:val="800000"/>
          <w:sz w:val="28"/>
          <w:szCs w:val="28"/>
        </w:rPr>
      </w:pPr>
    </w:p>
    <w:p w:rsidR="00063B0C" w:rsidRDefault="00063B0C" w:rsidP="00063B0C">
      <w:pPr>
        <w:rPr>
          <w:b/>
          <w:bCs/>
          <w:color w:val="800000"/>
          <w:sz w:val="28"/>
          <w:szCs w:val="28"/>
        </w:rPr>
      </w:pPr>
      <w:r>
        <w:rPr>
          <w:b/>
          <w:bCs/>
          <w:color w:val="800000"/>
          <w:sz w:val="28"/>
          <w:szCs w:val="28"/>
        </w:rPr>
        <w:br w:type="page"/>
      </w:r>
    </w:p>
    <w:p w:rsidR="001B26F6" w:rsidRDefault="001B26F6" w:rsidP="00BA0488">
      <w:pPr>
        <w:spacing w:before="0" w:after="0"/>
        <w:jc w:val="center"/>
        <w:rPr>
          <w:b/>
          <w:bCs/>
          <w:color w:val="800000"/>
          <w:sz w:val="28"/>
          <w:szCs w:val="28"/>
        </w:rPr>
      </w:pPr>
      <w:r>
        <w:rPr>
          <w:b/>
          <w:bCs/>
          <w:color w:val="800000"/>
          <w:sz w:val="28"/>
          <w:szCs w:val="28"/>
        </w:rPr>
        <w:lastRenderedPageBreak/>
        <w:t>Licence Mathématiques Appliquées :</w:t>
      </w:r>
      <w:r w:rsidR="005B0C06">
        <w:rPr>
          <w:b/>
          <w:bCs/>
          <w:color w:val="800000"/>
          <w:sz w:val="28"/>
          <w:szCs w:val="28"/>
        </w:rPr>
        <w:t xml:space="preserve"> </w:t>
      </w:r>
      <w:r w:rsidRPr="00B34DFB">
        <w:rPr>
          <w:b/>
          <w:bCs/>
          <w:color w:val="800000"/>
          <w:sz w:val="28"/>
          <w:szCs w:val="28"/>
        </w:rPr>
        <w:t xml:space="preserve">Semestre </w:t>
      </w:r>
      <w:r>
        <w:rPr>
          <w:b/>
          <w:bCs/>
          <w:color w:val="800000"/>
          <w:sz w:val="28"/>
          <w:szCs w:val="28"/>
        </w:rPr>
        <w:t>-4</w:t>
      </w:r>
    </w:p>
    <w:p w:rsidR="006B1405" w:rsidRDefault="006B1405" w:rsidP="006B1405">
      <w:pPr>
        <w:jc w:val="center"/>
        <w:rPr>
          <w:b/>
          <w:bCs/>
          <w:color w:val="800000"/>
          <w:sz w:val="28"/>
          <w:szCs w:val="28"/>
        </w:rPr>
      </w:pPr>
      <w:r w:rsidRPr="006B1405">
        <w:rPr>
          <w:b/>
          <w:bCs/>
          <w:color w:val="800000"/>
          <w:sz w:val="28"/>
          <w:szCs w:val="28"/>
        </w:rPr>
        <w:t xml:space="preserve">Parcours </w:t>
      </w:r>
      <w:r w:rsidRPr="00063B0C">
        <w:rPr>
          <w:b/>
          <w:bCs/>
          <w:color w:val="800000"/>
          <w:sz w:val="28"/>
          <w:szCs w:val="28"/>
        </w:rPr>
        <w:t>Optimisation et Recherche Opérationnelle (ORO)</w:t>
      </w:r>
    </w:p>
    <w:p w:rsidR="00063B0C" w:rsidRPr="006B1405" w:rsidRDefault="00063B0C" w:rsidP="006B1405">
      <w:pPr>
        <w:jc w:val="center"/>
        <w:rPr>
          <w:b/>
          <w:bCs/>
          <w:color w:val="800000"/>
          <w:sz w:val="28"/>
          <w:szCs w:val="28"/>
        </w:rPr>
      </w:pPr>
    </w:p>
    <w:tbl>
      <w:tblPr>
        <w:tblW w:w="14741" w:type="dxa"/>
        <w:jc w:val="center"/>
        <w:tblLayout w:type="fixed"/>
        <w:tblLook w:val="01E0" w:firstRow="1" w:lastRow="1" w:firstColumn="1" w:lastColumn="1" w:noHBand="0" w:noVBand="0"/>
      </w:tblPr>
      <w:tblGrid>
        <w:gridCol w:w="534"/>
        <w:gridCol w:w="2671"/>
        <w:gridCol w:w="1134"/>
        <w:gridCol w:w="1276"/>
        <w:gridCol w:w="2551"/>
        <w:gridCol w:w="851"/>
        <w:gridCol w:w="850"/>
        <w:gridCol w:w="851"/>
        <w:gridCol w:w="567"/>
        <w:gridCol w:w="567"/>
        <w:gridCol w:w="708"/>
        <w:gridCol w:w="567"/>
        <w:gridCol w:w="851"/>
        <w:gridCol w:w="763"/>
      </w:tblGrid>
      <w:tr w:rsidR="00134688" w:rsidRPr="002974FA" w:rsidTr="005B0C06">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Unité d'enseignement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Code de l'UE</w:t>
            </w:r>
          </w:p>
          <w:p w:rsidR="00134688" w:rsidRPr="002974FA" w:rsidRDefault="00134688" w:rsidP="005A5BF1">
            <w:pPr>
              <w:jc w:val="center"/>
              <w:rPr>
                <w:rFonts w:asciiTheme="minorHAnsi" w:hAnsiTheme="minorHAnsi" w:cstheme="minorHAnsi"/>
                <w:b/>
                <w:bCs/>
                <w:sz w:val="14"/>
                <w:szCs w:val="14"/>
              </w:rPr>
            </w:pPr>
            <w:r w:rsidRPr="005B0C06">
              <w:rPr>
                <w:rFonts w:asciiTheme="minorHAnsi" w:hAnsiTheme="minorHAnsi" w:cstheme="minorHAnsi"/>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134688" w:rsidRDefault="00134688" w:rsidP="005C3E26">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134688" w:rsidRPr="00896715" w:rsidRDefault="00134688" w:rsidP="005C3E26">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134688" w:rsidRPr="002974FA" w:rsidRDefault="00134688"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Modalité d’évaluation</w:t>
            </w:r>
          </w:p>
        </w:tc>
      </w:tr>
      <w:tr w:rsidR="00B03379" w:rsidRPr="002974FA" w:rsidTr="005B0C06">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5A5BF1">
            <w:pPr>
              <w:jc w:val="center"/>
              <w:rPr>
                <w:rFonts w:asciiTheme="minorHAnsi" w:hAnsiTheme="minorHAnsi" w:cstheme="minorHAnsi"/>
                <w:b/>
                <w:bCs/>
                <w:sz w:val="20"/>
                <w:szCs w:val="20"/>
              </w:rPr>
            </w:pPr>
            <w:r w:rsidRPr="002974FA">
              <w:rPr>
                <w:rFonts w:asciiTheme="minorHAnsi" w:hAnsiTheme="minorHAnsi" w:cstheme="minorHAnsi"/>
                <w:b/>
                <w:bCs/>
                <w:sz w:val="20"/>
                <w:szCs w:val="20"/>
              </w:rPr>
              <w:t>Régime mixte</w:t>
            </w:r>
          </w:p>
        </w:tc>
      </w:tr>
      <w:tr w:rsidR="00B03379" w:rsidRPr="002974FA" w:rsidTr="005B0C06">
        <w:trPr>
          <w:cantSplit/>
          <w:trHeight w:val="285"/>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Optimisation et recherche opérationnelle 1</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B03379" w:rsidRPr="002974FA">
              <w:rPr>
                <w:rFonts w:asciiTheme="minorHAnsi" w:hAnsiTheme="minorHAnsi" w:cstheme="minorHAnsi"/>
                <w:b/>
                <w:bCs/>
                <w:szCs w:val="22"/>
              </w:rPr>
              <w:t>241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Optimisation et recherche opérationnelle 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7</w:t>
            </w:r>
          </w:p>
        </w:tc>
        <w:tc>
          <w:tcPr>
            <w:tcW w:w="567"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2h</w:t>
            </w:r>
          </w:p>
        </w:tc>
      </w:tr>
      <w:tr w:rsidR="00B03379" w:rsidRPr="002974FA" w:rsidTr="005B0C06">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Analyse 4</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B03379" w:rsidRPr="002974FA">
              <w:rPr>
                <w:rFonts w:asciiTheme="minorHAnsi" w:hAnsiTheme="minorHAnsi" w:cstheme="minorHAnsi"/>
                <w:b/>
                <w:bCs/>
                <w:szCs w:val="22"/>
              </w:rPr>
              <w:t>242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2h</w:t>
            </w:r>
          </w:p>
        </w:tc>
      </w:tr>
      <w:tr w:rsidR="002471EC" w:rsidRPr="002974FA" w:rsidTr="005B0C06">
        <w:trPr>
          <w:cantSplit/>
          <w:trHeight w:val="681"/>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Probabilités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2471EC" w:rsidRPr="002974FA">
              <w:rPr>
                <w:rFonts w:asciiTheme="minorHAnsi" w:hAnsiTheme="minorHAnsi" w:cstheme="minorHAnsi"/>
                <w:b/>
                <w:bCs/>
                <w:szCs w:val="22"/>
              </w:rPr>
              <w:t>243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2471EC" w:rsidRPr="00134688" w:rsidRDefault="002471EC" w:rsidP="002974FA">
            <w:pPr>
              <w:spacing w:before="0" w:after="0"/>
              <w:contextualSpacing/>
              <w:jc w:val="center"/>
              <w:rPr>
                <w:rFonts w:asciiTheme="minorHAnsi" w:hAnsiTheme="minorHAnsi" w:cstheme="minorHAnsi"/>
                <w:b/>
                <w:bCs/>
              </w:rPr>
            </w:pPr>
            <w:r w:rsidRPr="00134688">
              <w:rPr>
                <w:rFonts w:asciiTheme="minorHAnsi" w:hAnsiTheme="minorHAnsi" w:cstheme="minorHAnsi"/>
                <w:b/>
                <w:bCs/>
                <w:szCs w:val="22"/>
              </w:rPr>
              <w:t xml:space="preserve">Probabilités </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w:t>
            </w:r>
          </w:p>
        </w:tc>
        <w:tc>
          <w:tcPr>
            <w:tcW w:w="567"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2471EC"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2471EC" w:rsidRPr="002974FA" w:rsidRDefault="00C02D32" w:rsidP="00134688">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1h</w:t>
            </w:r>
            <w:r w:rsidR="00134688">
              <w:rPr>
                <w:rFonts w:asciiTheme="minorHAnsi" w:hAnsiTheme="minorHAnsi" w:cstheme="minorHAnsi"/>
                <w:b/>
                <w:bCs/>
                <w:szCs w:val="22"/>
              </w:rPr>
              <w:t>30</w:t>
            </w:r>
          </w:p>
        </w:tc>
      </w:tr>
      <w:tr w:rsidR="00B03379" w:rsidRPr="002974FA" w:rsidTr="005B0C06">
        <w:trPr>
          <w:cantSplit/>
          <w:trHeight w:val="80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A4122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Option</w:t>
            </w:r>
            <w:r w:rsidR="00B03379" w:rsidRPr="002974FA">
              <w:rPr>
                <w:rFonts w:asciiTheme="minorHAnsi" w:hAnsiTheme="minorHAnsi" w:cstheme="minorHAnsi"/>
                <w:b/>
                <w:bCs/>
                <w:szCs w:val="22"/>
              </w:rPr>
              <w:t xml:space="preserve"> </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400DB3" w:rsidRPr="002974FA">
              <w:rPr>
                <w:rFonts w:asciiTheme="minorHAnsi" w:hAnsiTheme="minorHAnsi" w:cstheme="minorHAnsi"/>
                <w:b/>
                <w:bCs/>
                <w:szCs w:val="22"/>
              </w:rPr>
              <w:t>244</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400DB3" w:rsidRPr="002974FA">
              <w:rPr>
                <w:rFonts w:asciiTheme="minorHAnsi" w:hAnsiTheme="minorHAnsi" w:cstheme="minorHAnsi"/>
                <w:b/>
                <w:bCs/>
                <w:szCs w:val="22"/>
              </w:rPr>
              <w:t>244</w:t>
            </w:r>
            <w:r w:rsidR="00B03379" w:rsidRPr="002974FA">
              <w:rPr>
                <w:rFonts w:asciiTheme="minorHAnsi" w:hAnsiTheme="minorHAnsi" w:cstheme="minorHAnsi"/>
                <w:b/>
                <w:bCs/>
                <w:szCs w:val="22"/>
              </w:rPr>
              <w:t>/1</w:t>
            </w:r>
          </w:p>
        </w:tc>
        <w:tc>
          <w:tcPr>
            <w:tcW w:w="2551" w:type="dxa"/>
            <w:tcBorders>
              <w:top w:val="single" w:sz="12" w:space="0" w:color="auto"/>
              <w:left w:val="single" w:sz="12" w:space="0" w:color="auto"/>
              <w:right w:val="single" w:sz="12" w:space="0" w:color="auto"/>
            </w:tcBorders>
            <w:tcMar>
              <w:left w:w="28" w:type="dxa"/>
              <w:right w:w="28" w:type="dxa"/>
            </w:tcMar>
            <w:vAlign w:val="center"/>
          </w:tcPr>
          <w:p w:rsidR="00B03379" w:rsidRPr="00134688" w:rsidRDefault="00B03379" w:rsidP="002974FA">
            <w:pPr>
              <w:spacing w:before="0" w:after="0"/>
              <w:contextualSpacing/>
              <w:jc w:val="center"/>
              <w:rPr>
                <w:rFonts w:asciiTheme="minorHAnsi" w:hAnsiTheme="minorHAnsi" w:cstheme="minorHAnsi"/>
                <w:b/>
                <w:bCs/>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6</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134688">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1h</w:t>
            </w:r>
            <w:r w:rsidR="00134688">
              <w:rPr>
                <w:rFonts w:asciiTheme="minorHAnsi" w:hAnsiTheme="minorHAnsi" w:cstheme="minorHAnsi"/>
                <w:b/>
                <w:bCs/>
                <w:szCs w:val="22"/>
              </w:rPr>
              <w:t>30</w:t>
            </w:r>
          </w:p>
        </w:tc>
      </w:tr>
      <w:tr w:rsidR="00B03379" w:rsidRPr="002974FA" w:rsidTr="005B0C06">
        <w:trPr>
          <w:cantSplit/>
          <w:trHeight w:val="807"/>
          <w:jc w:val="center"/>
        </w:trPr>
        <w:tc>
          <w:tcPr>
            <w:tcW w:w="534" w:type="dxa"/>
            <w:vMerge/>
            <w:tcBorders>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2671" w:type="dxa"/>
            <w:vMerge/>
            <w:tcBorders>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1134" w:type="dxa"/>
            <w:vMerge/>
            <w:tcBorders>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1276"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400DB3" w:rsidRPr="002974FA">
              <w:rPr>
                <w:rFonts w:asciiTheme="minorHAnsi" w:hAnsiTheme="minorHAnsi" w:cstheme="minorHAnsi"/>
                <w:b/>
                <w:bCs/>
                <w:szCs w:val="22"/>
              </w:rPr>
              <w:t>244</w:t>
            </w:r>
            <w:r w:rsidR="00B03379" w:rsidRPr="002974FA">
              <w:rPr>
                <w:rFonts w:asciiTheme="minorHAnsi" w:hAnsiTheme="minorHAnsi" w:cstheme="minorHAnsi"/>
                <w:b/>
                <w:bCs/>
                <w:szCs w:val="22"/>
              </w:rPr>
              <w:t>/2</w:t>
            </w:r>
          </w:p>
        </w:tc>
        <w:tc>
          <w:tcPr>
            <w:tcW w:w="2551" w:type="dxa"/>
            <w:tcBorders>
              <w:top w:val="single" w:sz="12" w:space="0" w:color="auto"/>
              <w:left w:val="single" w:sz="12" w:space="0" w:color="auto"/>
              <w:right w:val="single" w:sz="12" w:space="0" w:color="auto"/>
            </w:tcBorders>
            <w:tcMar>
              <w:left w:w="28" w:type="dxa"/>
              <w:right w:w="28" w:type="dxa"/>
            </w:tcMar>
            <w:vAlign w:val="center"/>
          </w:tcPr>
          <w:p w:rsidR="00B03379" w:rsidRPr="00134688" w:rsidRDefault="00B03379" w:rsidP="002974FA">
            <w:pPr>
              <w:spacing w:before="0" w:after="0"/>
              <w:contextualSpacing/>
              <w:jc w:val="center"/>
              <w:rPr>
                <w:rFonts w:asciiTheme="minorHAnsi" w:hAnsiTheme="minorHAnsi" w:cstheme="minorHAnsi"/>
                <w:b/>
                <w:bCs/>
                <w:shd w:val="clear" w:color="auto" w:fill="FFFFFF"/>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567" w:type="dxa"/>
            <w:vMerge/>
            <w:tcBorders>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08"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1.5</w:t>
            </w:r>
          </w:p>
        </w:tc>
        <w:tc>
          <w:tcPr>
            <w:tcW w:w="567" w:type="dxa"/>
            <w:vMerge/>
            <w:tcBorders>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B03379" w:rsidRPr="002974FA" w:rsidRDefault="00C02D32" w:rsidP="00134688">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1h</w:t>
            </w:r>
            <w:r w:rsidR="00134688">
              <w:rPr>
                <w:rFonts w:asciiTheme="minorHAnsi" w:hAnsiTheme="minorHAnsi" w:cstheme="minorHAnsi"/>
                <w:b/>
                <w:bCs/>
                <w:szCs w:val="22"/>
              </w:rPr>
              <w:t>30</w:t>
            </w:r>
          </w:p>
        </w:tc>
      </w:tr>
      <w:tr w:rsidR="00B03379" w:rsidRPr="002974FA" w:rsidTr="005B0C06">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B03379" w:rsidRPr="002974FA">
              <w:rPr>
                <w:rFonts w:asciiTheme="minorHAnsi" w:hAnsiTheme="minorHAnsi" w:cstheme="minorHAnsi"/>
                <w:b/>
                <w:bCs/>
                <w:szCs w:val="22"/>
              </w:rPr>
              <w:t>245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B03379" w:rsidRPr="002974FA">
              <w:rPr>
                <w:rFonts w:asciiTheme="minorHAnsi" w:hAnsiTheme="minorHAnsi" w:cstheme="minorHAnsi"/>
                <w:b/>
                <w:bCs/>
                <w:szCs w:val="22"/>
              </w:rPr>
              <w:t>245/1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134688" w:rsidRDefault="00B03379" w:rsidP="002974FA">
            <w:pPr>
              <w:spacing w:before="0" w:after="0"/>
              <w:contextualSpacing/>
              <w:jc w:val="center"/>
              <w:rPr>
                <w:rFonts w:asciiTheme="minorHAnsi" w:hAnsiTheme="minorHAnsi" w:cstheme="minorHAnsi"/>
                <w:b/>
                <w:bCs/>
              </w:rPr>
            </w:pPr>
            <w:r w:rsidRPr="00134688">
              <w:rPr>
                <w:rFonts w:asciiTheme="minorHAnsi" w:hAnsiTheme="minorHAnsi" w:cstheme="minorHAnsi"/>
                <w:b/>
                <w:bCs/>
                <w:szCs w:val="22"/>
              </w:rPr>
              <w:t>Simulation numérique 2 avec Python</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r>
      <w:tr w:rsidR="00B03379" w:rsidRPr="002974FA" w:rsidTr="005B0C06">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134688" w:rsidP="002974FA">
            <w:pPr>
              <w:spacing w:before="0" w:after="0"/>
              <w:contextualSpacing/>
              <w:jc w:val="center"/>
              <w:rPr>
                <w:rFonts w:asciiTheme="minorHAnsi" w:hAnsiTheme="minorHAnsi" w:cstheme="minorHAnsi"/>
                <w:b/>
                <w:bCs/>
              </w:rPr>
            </w:pPr>
            <w:r>
              <w:rPr>
                <w:rFonts w:asciiTheme="minorHAnsi" w:hAnsiTheme="minorHAnsi" w:cstheme="minorHAnsi"/>
                <w:b/>
                <w:bCs/>
                <w:szCs w:val="22"/>
              </w:rPr>
              <w:t>TAORO</w:t>
            </w:r>
            <w:r w:rsidR="00B03379" w:rsidRPr="002974FA">
              <w:rPr>
                <w:rFonts w:asciiTheme="minorHAnsi" w:hAnsiTheme="minorHAnsi" w:cstheme="minorHAnsi"/>
                <w:b/>
                <w:bCs/>
                <w:szCs w:val="22"/>
              </w:rPr>
              <w:t>245/2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color w:val="000000"/>
              </w:rPr>
            </w:pPr>
            <w:r w:rsidRPr="002974FA">
              <w:rPr>
                <w:rFonts w:asciiTheme="minorHAnsi" w:hAnsiTheme="minorHAnsi" w:cstheme="minorHAnsi"/>
                <w:b/>
                <w:bCs/>
                <w:szCs w:val="22"/>
              </w:rPr>
              <w:t>Logiciels(*)</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r>
      <w:tr w:rsidR="00B03379" w:rsidRPr="002974FA" w:rsidTr="005B0C06">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 xml:space="preserve">TOTAL </w:t>
            </w:r>
            <w:r w:rsidR="002974FA" w:rsidRPr="002974FA">
              <w:rPr>
                <w:rFonts w:asciiTheme="minorHAnsi" w:hAnsiTheme="minorHAnsi" w:cstheme="minorHAnsi"/>
                <w:b/>
                <w:bCs/>
                <w:szCs w:val="22"/>
              </w:rPr>
              <w:t>= 343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2471EC"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r w:rsidRPr="002974FA">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B03379" w:rsidRPr="002974FA" w:rsidRDefault="00B03379" w:rsidP="002974FA">
            <w:pPr>
              <w:spacing w:before="0" w:after="0"/>
              <w:contextualSpacing/>
              <w:jc w:val="center"/>
              <w:rPr>
                <w:rFonts w:asciiTheme="minorHAnsi" w:hAnsiTheme="minorHAnsi" w:cstheme="minorHAnsi"/>
                <w:b/>
                <w:bCs/>
              </w:rPr>
            </w:pPr>
          </w:p>
        </w:tc>
      </w:tr>
    </w:tbl>
    <w:p w:rsidR="002974FA" w:rsidRPr="002974FA" w:rsidRDefault="002974FA" w:rsidP="002974FA">
      <w:pPr>
        <w:spacing w:before="0" w:after="0"/>
        <w:rPr>
          <w:b/>
          <w:bCs/>
          <w:color w:val="800000"/>
          <w:sz w:val="24"/>
        </w:rPr>
      </w:pPr>
    </w:p>
    <w:p w:rsidR="002471EC" w:rsidRPr="002974FA" w:rsidRDefault="002471EC" w:rsidP="002974FA">
      <w:pPr>
        <w:spacing w:before="0" w:after="0"/>
        <w:rPr>
          <w:b/>
          <w:bCs/>
          <w:color w:val="800000"/>
          <w:sz w:val="24"/>
        </w:rPr>
      </w:pPr>
      <w:r w:rsidRPr="002974FA">
        <w:rPr>
          <w:b/>
          <w:bCs/>
          <w:color w:val="800000"/>
          <w:sz w:val="24"/>
        </w:rPr>
        <w:t>(*) Excel avancé – Logiciel SPSS – Maple…</w:t>
      </w:r>
    </w:p>
    <w:p w:rsidR="002471EC" w:rsidRDefault="001B26F6" w:rsidP="002974FA">
      <w:pPr>
        <w:spacing w:before="0" w:after="0"/>
        <w:rPr>
          <w:b/>
          <w:bCs/>
          <w:color w:val="800000"/>
          <w:sz w:val="28"/>
          <w:szCs w:val="28"/>
        </w:rPr>
      </w:pPr>
      <w:r>
        <w:rPr>
          <w:b/>
          <w:bCs/>
          <w:color w:val="800000"/>
          <w:sz w:val="28"/>
          <w:szCs w:val="28"/>
        </w:rPr>
        <w:br w:type="page"/>
      </w:r>
    </w:p>
    <w:p w:rsidR="001B26F6" w:rsidRDefault="001B26F6">
      <w:pPr>
        <w:spacing w:before="0" w:after="0"/>
        <w:jc w:val="left"/>
        <w:rPr>
          <w:b/>
          <w:bCs/>
          <w:color w:val="800000"/>
          <w:sz w:val="28"/>
          <w:szCs w:val="28"/>
        </w:rPr>
      </w:pPr>
    </w:p>
    <w:p w:rsidR="001B26F6" w:rsidRDefault="001B26F6" w:rsidP="0047263B">
      <w:pPr>
        <w:jc w:val="center"/>
        <w:rPr>
          <w:b/>
          <w:bCs/>
          <w:color w:val="800000"/>
          <w:sz w:val="28"/>
          <w:szCs w:val="28"/>
        </w:rPr>
      </w:pPr>
      <w:r>
        <w:rPr>
          <w:b/>
          <w:bCs/>
          <w:color w:val="800000"/>
          <w:sz w:val="28"/>
          <w:szCs w:val="28"/>
        </w:rPr>
        <w:t>Licence Mathématiques Appliquées :</w:t>
      </w:r>
      <w:r w:rsidR="005B0C06">
        <w:rPr>
          <w:b/>
          <w:bCs/>
          <w:color w:val="800000"/>
          <w:sz w:val="28"/>
          <w:szCs w:val="28"/>
        </w:rPr>
        <w:t xml:space="preserve"> </w:t>
      </w:r>
      <w:r w:rsidRPr="00B34DFB">
        <w:rPr>
          <w:b/>
          <w:bCs/>
          <w:color w:val="800000"/>
          <w:sz w:val="28"/>
          <w:szCs w:val="28"/>
        </w:rPr>
        <w:t xml:space="preserve">Semestre </w:t>
      </w:r>
      <w:r>
        <w:rPr>
          <w:b/>
          <w:bCs/>
          <w:color w:val="800000"/>
          <w:sz w:val="28"/>
          <w:szCs w:val="28"/>
        </w:rPr>
        <w:t>-5</w:t>
      </w:r>
    </w:p>
    <w:p w:rsidR="006B1405" w:rsidRPr="006B1405" w:rsidRDefault="006B1405" w:rsidP="006B1405">
      <w:pPr>
        <w:jc w:val="center"/>
        <w:rPr>
          <w:b/>
          <w:bCs/>
          <w:color w:val="800000"/>
          <w:sz w:val="28"/>
          <w:szCs w:val="28"/>
        </w:rPr>
      </w:pPr>
      <w:r w:rsidRPr="006B1405">
        <w:rPr>
          <w:b/>
          <w:bCs/>
          <w:color w:val="800000"/>
          <w:sz w:val="28"/>
          <w:szCs w:val="28"/>
        </w:rPr>
        <w:t xml:space="preserve">Parcours </w:t>
      </w:r>
      <w:r w:rsidRPr="00063B0C">
        <w:rPr>
          <w:b/>
          <w:bCs/>
          <w:color w:val="800000"/>
          <w:sz w:val="28"/>
          <w:szCs w:val="28"/>
        </w:rPr>
        <w:t>Optimisation et Recherche Opérationnelle (ORO)</w:t>
      </w:r>
    </w:p>
    <w:p w:rsidR="001B26F6" w:rsidRDefault="001B26F6" w:rsidP="005B3749">
      <w:pPr>
        <w:tabs>
          <w:tab w:val="center" w:pos="7285"/>
          <w:tab w:val="left" w:pos="11325"/>
        </w:tabs>
        <w:jc w:val="left"/>
        <w:rPr>
          <w:b/>
          <w:bCs/>
          <w:color w:val="800000"/>
          <w:sz w:val="28"/>
          <w:szCs w:val="28"/>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671"/>
        <w:gridCol w:w="1134"/>
        <w:gridCol w:w="1417"/>
        <w:gridCol w:w="2410"/>
        <w:gridCol w:w="851"/>
        <w:gridCol w:w="850"/>
        <w:gridCol w:w="851"/>
        <w:gridCol w:w="567"/>
        <w:gridCol w:w="567"/>
        <w:gridCol w:w="708"/>
        <w:gridCol w:w="567"/>
        <w:gridCol w:w="851"/>
        <w:gridCol w:w="763"/>
      </w:tblGrid>
      <w:tr w:rsidR="00134688" w:rsidRPr="00896715" w:rsidTr="00A41228">
        <w:trPr>
          <w:cantSplit/>
          <w:jc w:val="center"/>
        </w:trPr>
        <w:tc>
          <w:tcPr>
            <w:tcW w:w="534" w:type="dxa"/>
            <w:vMerge w:val="restart"/>
            <w:tcMar>
              <w:left w:w="28" w:type="dxa"/>
              <w:right w:w="28" w:type="dxa"/>
            </w:tcMar>
            <w:vAlign w:val="center"/>
          </w:tcPr>
          <w:p w:rsidR="00134688" w:rsidRPr="00896715" w:rsidRDefault="00134688" w:rsidP="008A3CDA">
            <w:pPr>
              <w:jc w:val="center"/>
              <w:rPr>
                <w:b/>
                <w:bCs/>
                <w:sz w:val="20"/>
                <w:szCs w:val="20"/>
              </w:rPr>
            </w:pPr>
            <w:r w:rsidRPr="00896715">
              <w:rPr>
                <w:b/>
                <w:bCs/>
                <w:sz w:val="20"/>
                <w:szCs w:val="20"/>
              </w:rPr>
              <w:t>N°</w:t>
            </w:r>
          </w:p>
        </w:tc>
        <w:tc>
          <w:tcPr>
            <w:tcW w:w="2671" w:type="dxa"/>
            <w:vMerge w:val="restart"/>
            <w:tcMar>
              <w:left w:w="28" w:type="dxa"/>
              <w:right w:w="28" w:type="dxa"/>
            </w:tcMar>
            <w:vAlign w:val="center"/>
          </w:tcPr>
          <w:p w:rsidR="00134688" w:rsidRPr="00896715" w:rsidRDefault="00134688" w:rsidP="008A3CDA">
            <w:pPr>
              <w:jc w:val="center"/>
              <w:rPr>
                <w:b/>
                <w:bCs/>
                <w:sz w:val="20"/>
                <w:szCs w:val="20"/>
              </w:rPr>
            </w:pPr>
            <w:r w:rsidRPr="00896715">
              <w:rPr>
                <w:b/>
                <w:bCs/>
                <w:sz w:val="20"/>
                <w:szCs w:val="20"/>
              </w:rPr>
              <w:t>Unité d'enseignement</w:t>
            </w:r>
            <w:r>
              <w:rPr>
                <w:b/>
                <w:bCs/>
                <w:sz w:val="20"/>
                <w:szCs w:val="20"/>
              </w:rPr>
              <w:t xml:space="preserve"> (UE) / Compétences</w:t>
            </w:r>
          </w:p>
        </w:tc>
        <w:tc>
          <w:tcPr>
            <w:tcW w:w="2551" w:type="dxa"/>
            <w:gridSpan w:val="2"/>
            <w:vMerge w:val="restart"/>
            <w:tcMar>
              <w:left w:w="28" w:type="dxa"/>
              <w:right w:w="28" w:type="dxa"/>
            </w:tcMar>
            <w:vAlign w:val="center"/>
          </w:tcPr>
          <w:p w:rsidR="00134688" w:rsidRDefault="00134688" w:rsidP="008A3CDA">
            <w:pPr>
              <w:jc w:val="center"/>
              <w:rPr>
                <w:b/>
                <w:bCs/>
                <w:sz w:val="20"/>
                <w:szCs w:val="20"/>
              </w:rPr>
            </w:pPr>
            <w:r>
              <w:rPr>
                <w:b/>
                <w:bCs/>
                <w:sz w:val="20"/>
                <w:szCs w:val="20"/>
              </w:rPr>
              <w:t>Code</w:t>
            </w:r>
            <w:r w:rsidRPr="00896715">
              <w:rPr>
                <w:b/>
                <w:bCs/>
                <w:sz w:val="20"/>
                <w:szCs w:val="20"/>
              </w:rPr>
              <w:t xml:space="preserve"> de l'UE</w:t>
            </w:r>
          </w:p>
          <w:p w:rsidR="00134688" w:rsidRPr="00B12384" w:rsidRDefault="00134688" w:rsidP="008A3CDA">
            <w:pPr>
              <w:jc w:val="center"/>
              <w:rPr>
                <w:b/>
                <w:bCs/>
                <w:sz w:val="14"/>
                <w:szCs w:val="14"/>
              </w:rPr>
            </w:pPr>
            <w:r w:rsidRPr="00A41228">
              <w:rPr>
                <w:b/>
                <w:bCs/>
                <w:sz w:val="16"/>
                <w:szCs w:val="16"/>
              </w:rPr>
              <w:t>(Fondamentale / Transversale / Optionnelle)</w:t>
            </w:r>
          </w:p>
        </w:tc>
        <w:tc>
          <w:tcPr>
            <w:tcW w:w="2410" w:type="dxa"/>
            <w:vMerge w:val="restart"/>
            <w:tcMar>
              <w:left w:w="28" w:type="dxa"/>
              <w:right w:w="28" w:type="dxa"/>
            </w:tcMar>
            <w:vAlign w:val="center"/>
          </w:tcPr>
          <w:p w:rsidR="00134688" w:rsidRPr="00896715" w:rsidRDefault="00134688" w:rsidP="008A3CDA">
            <w:pPr>
              <w:jc w:val="center"/>
              <w:rPr>
                <w:b/>
                <w:bCs/>
                <w:sz w:val="20"/>
                <w:szCs w:val="20"/>
              </w:rPr>
            </w:pPr>
            <w:r w:rsidRPr="00896715">
              <w:rPr>
                <w:b/>
                <w:bCs/>
                <w:sz w:val="20"/>
                <w:szCs w:val="20"/>
              </w:rPr>
              <w:t>Elément constitutif d'UE (ECUE)</w:t>
            </w:r>
          </w:p>
        </w:tc>
        <w:tc>
          <w:tcPr>
            <w:tcW w:w="2552" w:type="dxa"/>
            <w:gridSpan w:val="3"/>
            <w:vAlign w:val="center"/>
          </w:tcPr>
          <w:p w:rsidR="00134688" w:rsidRDefault="00134688" w:rsidP="005C3E26">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134688" w:rsidRPr="00896715" w:rsidRDefault="00134688" w:rsidP="005C3E26">
            <w:pPr>
              <w:jc w:val="center"/>
              <w:rPr>
                <w:b/>
                <w:bCs/>
                <w:sz w:val="20"/>
                <w:szCs w:val="20"/>
                <w:rtl/>
              </w:rPr>
            </w:pPr>
            <w:r w:rsidRPr="00896715">
              <w:rPr>
                <w:b/>
                <w:bCs/>
                <w:sz w:val="20"/>
                <w:szCs w:val="20"/>
              </w:rPr>
              <w:t>(14 semaines)</w:t>
            </w:r>
          </w:p>
        </w:tc>
        <w:tc>
          <w:tcPr>
            <w:tcW w:w="1134" w:type="dxa"/>
            <w:gridSpan w:val="2"/>
            <w:vAlign w:val="center"/>
          </w:tcPr>
          <w:p w:rsidR="00134688" w:rsidRPr="00896715" w:rsidRDefault="00134688" w:rsidP="008A3CDA">
            <w:pPr>
              <w:jc w:val="center"/>
              <w:rPr>
                <w:b/>
                <w:bCs/>
                <w:sz w:val="20"/>
                <w:szCs w:val="20"/>
              </w:rPr>
            </w:pPr>
            <w:r w:rsidRPr="00896715">
              <w:rPr>
                <w:b/>
                <w:bCs/>
                <w:sz w:val="20"/>
                <w:szCs w:val="20"/>
              </w:rPr>
              <w:t>Nombre de Crédits accordés</w:t>
            </w:r>
          </w:p>
        </w:tc>
        <w:tc>
          <w:tcPr>
            <w:tcW w:w="1275" w:type="dxa"/>
            <w:gridSpan w:val="2"/>
            <w:vAlign w:val="center"/>
          </w:tcPr>
          <w:p w:rsidR="00134688" w:rsidRPr="00896715" w:rsidRDefault="00134688" w:rsidP="008A3CDA">
            <w:pPr>
              <w:jc w:val="center"/>
              <w:rPr>
                <w:b/>
                <w:bCs/>
                <w:sz w:val="20"/>
                <w:szCs w:val="20"/>
              </w:rPr>
            </w:pPr>
            <w:r w:rsidRPr="00896715">
              <w:rPr>
                <w:b/>
                <w:bCs/>
                <w:sz w:val="20"/>
                <w:szCs w:val="20"/>
              </w:rPr>
              <w:t>Coefficients</w:t>
            </w:r>
          </w:p>
        </w:tc>
        <w:tc>
          <w:tcPr>
            <w:tcW w:w="1614" w:type="dxa"/>
            <w:gridSpan w:val="2"/>
            <w:vAlign w:val="center"/>
          </w:tcPr>
          <w:p w:rsidR="00134688" w:rsidRPr="00896715" w:rsidRDefault="00134688" w:rsidP="008A3CDA">
            <w:pPr>
              <w:jc w:val="center"/>
              <w:rPr>
                <w:b/>
                <w:bCs/>
                <w:sz w:val="20"/>
                <w:szCs w:val="20"/>
              </w:rPr>
            </w:pPr>
            <w:r w:rsidRPr="00896715">
              <w:rPr>
                <w:b/>
                <w:bCs/>
                <w:sz w:val="20"/>
                <w:szCs w:val="20"/>
              </w:rPr>
              <w:t>Modalité d’évaluation</w:t>
            </w:r>
          </w:p>
        </w:tc>
      </w:tr>
      <w:tr w:rsidR="001B26F6" w:rsidRPr="00225101" w:rsidTr="00A41228">
        <w:trPr>
          <w:cantSplit/>
          <w:jc w:val="center"/>
        </w:trPr>
        <w:tc>
          <w:tcPr>
            <w:tcW w:w="534" w:type="dxa"/>
            <w:vMerge/>
            <w:tcMar>
              <w:left w:w="28" w:type="dxa"/>
              <w:right w:w="28" w:type="dxa"/>
            </w:tcMar>
            <w:vAlign w:val="center"/>
          </w:tcPr>
          <w:p w:rsidR="001B26F6" w:rsidRPr="00896715" w:rsidRDefault="001B26F6" w:rsidP="008A3CDA">
            <w:pPr>
              <w:jc w:val="center"/>
              <w:rPr>
                <w:b/>
                <w:bCs/>
                <w:sz w:val="20"/>
                <w:szCs w:val="20"/>
              </w:rPr>
            </w:pPr>
          </w:p>
        </w:tc>
        <w:tc>
          <w:tcPr>
            <w:tcW w:w="2671" w:type="dxa"/>
            <w:vMerge/>
            <w:tcMar>
              <w:left w:w="28" w:type="dxa"/>
              <w:right w:w="28" w:type="dxa"/>
            </w:tcMar>
            <w:vAlign w:val="center"/>
          </w:tcPr>
          <w:p w:rsidR="001B26F6" w:rsidRPr="00896715" w:rsidRDefault="001B26F6" w:rsidP="008A3CDA">
            <w:pPr>
              <w:jc w:val="center"/>
              <w:rPr>
                <w:b/>
                <w:bCs/>
                <w:sz w:val="20"/>
                <w:szCs w:val="20"/>
              </w:rPr>
            </w:pPr>
          </w:p>
        </w:tc>
        <w:tc>
          <w:tcPr>
            <w:tcW w:w="2551" w:type="dxa"/>
            <w:gridSpan w:val="2"/>
            <w:vMerge/>
            <w:tcMar>
              <w:left w:w="28" w:type="dxa"/>
              <w:right w:w="28" w:type="dxa"/>
            </w:tcMar>
            <w:vAlign w:val="center"/>
          </w:tcPr>
          <w:p w:rsidR="001B26F6" w:rsidRPr="00896715" w:rsidRDefault="001B26F6" w:rsidP="008A3CDA">
            <w:pPr>
              <w:jc w:val="center"/>
              <w:rPr>
                <w:b/>
                <w:bCs/>
                <w:sz w:val="20"/>
                <w:szCs w:val="20"/>
              </w:rPr>
            </w:pPr>
          </w:p>
        </w:tc>
        <w:tc>
          <w:tcPr>
            <w:tcW w:w="2410" w:type="dxa"/>
            <w:vMerge/>
            <w:tcMar>
              <w:left w:w="28" w:type="dxa"/>
              <w:right w:w="28" w:type="dxa"/>
            </w:tcMar>
            <w:vAlign w:val="center"/>
          </w:tcPr>
          <w:p w:rsidR="001B26F6" w:rsidRPr="00896715" w:rsidRDefault="001B26F6" w:rsidP="008A3CDA">
            <w:pPr>
              <w:jc w:val="center"/>
              <w:rPr>
                <w:b/>
                <w:bCs/>
                <w:sz w:val="20"/>
                <w:szCs w:val="20"/>
              </w:rPr>
            </w:pPr>
          </w:p>
        </w:tc>
        <w:tc>
          <w:tcPr>
            <w:tcW w:w="851"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Cours</w:t>
            </w:r>
          </w:p>
        </w:tc>
        <w:tc>
          <w:tcPr>
            <w:tcW w:w="850"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TD</w:t>
            </w:r>
          </w:p>
        </w:tc>
        <w:tc>
          <w:tcPr>
            <w:tcW w:w="851" w:type="dxa"/>
            <w:tcMar>
              <w:left w:w="28" w:type="dxa"/>
              <w:right w:w="28" w:type="dxa"/>
            </w:tcMar>
            <w:vAlign w:val="center"/>
          </w:tcPr>
          <w:p w:rsidR="001B26F6" w:rsidRPr="00225101" w:rsidRDefault="001B26F6" w:rsidP="0084539F">
            <w:pPr>
              <w:jc w:val="center"/>
              <w:rPr>
                <w:b/>
                <w:bCs/>
                <w:sz w:val="20"/>
                <w:szCs w:val="20"/>
              </w:rPr>
            </w:pPr>
            <w:r w:rsidRPr="00225101">
              <w:rPr>
                <w:b/>
                <w:bCs/>
                <w:sz w:val="20"/>
                <w:szCs w:val="20"/>
              </w:rPr>
              <w:t>TP</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ECUE</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UE</w:t>
            </w:r>
          </w:p>
        </w:tc>
        <w:tc>
          <w:tcPr>
            <w:tcW w:w="708"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ECUE</w:t>
            </w:r>
          </w:p>
        </w:tc>
        <w:tc>
          <w:tcPr>
            <w:tcW w:w="567"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UE</w:t>
            </w:r>
          </w:p>
        </w:tc>
        <w:tc>
          <w:tcPr>
            <w:tcW w:w="851"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1B26F6" w:rsidRPr="00225101" w:rsidRDefault="001B26F6" w:rsidP="008A3CDA">
            <w:pPr>
              <w:jc w:val="center"/>
              <w:rPr>
                <w:b/>
                <w:bCs/>
                <w:sz w:val="20"/>
                <w:szCs w:val="20"/>
              </w:rPr>
            </w:pPr>
            <w:r w:rsidRPr="00225101">
              <w:rPr>
                <w:b/>
                <w:bCs/>
                <w:sz w:val="20"/>
                <w:szCs w:val="20"/>
              </w:rPr>
              <w:t>Régime mixte</w:t>
            </w:r>
          </w:p>
        </w:tc>
      </w:tr>
      <w:tr w:rsidR="001B26F6" w:rsidRPr="00340172" w:rsidTr="00A41228">
        <w:trPr>
          <w:cantSplit/>
          <w:trHeight w:val="567"/>
          <w:jc w:val="center"/>
        </w:trPr>
        <w:tc>
          <w:tcPr>
            <w:tcW w:w="534"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tl/>
              </w:rPr>
              <w:t>1</w:t>
            </w:r>
          </w:p>
        </w:tc>
        <w:tc>
          <w:tcPr>
            <w:tcW w:w="2671" w:type="dxa"/>
            <w:tcMar>
              <w:left w:w="28" w:type="dxa"/>
              <w:right w:w="28" w:type="dxa"/>
            </w:tcMar>
            <w:vAlign w:val="center"/>
          </w:tcPr>
          <w:p w:rsidR="001B26F6" w:rsidRPr="00134688" w:rsidRDefault="001B26F6" w:rsidP="00A41228">
            <w:pPr>
              <w:spacing w:before="0" w:after="0"/>
              <w:jc w:val="center"/>
              <w:rPr>
                <w:rFonts w:asciiTheme="minorHAnsi" w:hAnsiTheme="minorHAnsi" w:cstheme="minorHAnsi"/>
                <w:b/>
                <w:bCs/>
              </w:rPr>
            </w:pPr>
            <w:r w:rsidRPr="00134688">
              <w:rPr>
                <w:rFonts w:asciiTheme="minorHAnsi" w:hAnsiTheme="minorHAnsi" w:cstheme="minorHAnsi"/>
                <w:b/>
                <w:bCs/>
                <w:szCs w:val="22"/>
              </w:rPr>
              <w:t>Intégration</w:t>
            </w:r>
            <w:r w:rsidR="002F2F03" w:rsidRPr="00134688">
              <w:rPr>
                <w:rFonts w:asciiTheme="minorHAnsi" w:hAnsiTheme="minorHAnsi" w:cstheme="minorHAnsi"/>
                <w:b/>
                <w:bCs/>
                <w:szCs w:val="22"/>
              </w:rPr>
              <w:t xml:space="preserve"> et probabilité</w:t>
            </w:r>
          </w:p>
        </w:tc>
        <w:tc>
          <w:tcPr>
            <w:tcW w:w="1134" w:type="dxa"/>
            <w:tcMar>
              <w:left w:w="28" w:type="dxa"/>
              <w:right w:w="28" w:type="dxa"/>
            </w:tcMar>
            <w:vAlign w:val="center"/>
          </w:tcPr>
          <w:p w:rsidR="001B26F6" w:rsidRPr="00134688" w:rsidRDefault="00035F1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TAORO </w:t>
            </w:r>
            <w:r w:rsidR="001B26F6" w:rsidRPr="00134688">
              <w:rPr>
                <w:rFonts w:asciiTheme="minorHAnsi" w:hAnsiTheme="minorHAnsi" w:cstheme="minorHAnsi"/>
                <w:b/>
                <w:bCs/>
                <w:szCs w:val="22"/>
              </w:rPr>
              <w:t>351</w:t>
            </w:r>
          </w:p>
        </w:tc>
        <w:tc>
          <w:tcPr>
            <w:tcW w:w="141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2410"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Intégration</w:t>
            </w:r>
            <w:r w:rsidR="002F2F03" w:rsidRPr="00134688">
              <w:rPr>
                <w:rFonts w:asciiTheme="minorHAnsi" w:hAnsiTheme="minorHAnsi" w:cstheme="minorHAnsi"/>
                <w:b/>
                <w:bCs/>
                <w:szCs w:val="22"/>
              </w:rPr>
              <w:t xml:space="preserve"> et probabilité </w:t>
            </w:r>
          </w:p>
        </w:tc>
        <w:tc>
          <w:tcPr>
            <w:tcW w:w="851" w:type="dxa"/>
            <w:tcMar>
              <w:left w:w="28" w:type="dxa"/>
              <w:right w:w="28" w:type="dxa"/>
            </w:tcMar>
            <w:vAlign w:val="center"/>
          </w:tcPr>
          <w:p w:rsidR="001B26F6" w:rsidRPr="00134688" w:rsidRDefault="005B374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42</w:t>
            </w:r>
          </w:p>
        </w:tc>
        <w:tc>
          <w:tcPr>
            <w:tcW w:w="850" w:type="dxa"/>
            <w:tcMar>
              <w:left w:w="28" w:type="dxa"/>
              <w:right w:w="28" w:type="dxa"/>
            </w:tcMar>
            <w:vAlign w:val="center"/>
          </w:tcPr>
          <w:p w:rsidR="001B26F6" w:rsidRPr="00134688" w:rsidRDefault="005B374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42</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7</w:t>
            </w:r>
          </w:p>
        </w:tc>
        <w:tc>
          <w:tcPr>
            <w:tcW w:w="708"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1B26F6"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r w:rsidR="001B26F6" w:rsidRPr="00134688">
              <w:rPr>
                <w:rFonts w:asciiTheme="minorHAnsi" w:hAnsiTheme="minorHAnsi" w:cstheme="minorHAnsi"/>
                <w:b/>
                <w:bCs/>
                <w:szCs w:val="22"/>
              </w:rPr>
              <w:t>h</w:t>
            </w:r>
          </w:p>
        </w:tc>
      </w:tr>
      <w:tr w:rsidR="00662C79" w:rsidRPr="00340172" w:rsidTr="00C753CC">
        <w:trPr>
          <w:cantSplit/>
          <w:trHeight w:val="992"/>
          <w:jc w:val="center"/>
        </w:trPr>
        <w:tc>
          <w:tcPr>
            <w:tcW w:w="534"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w:t>
            </w:r>
          </w:p>
        </w:tc>
        <w:tc>
          <w:tcPr>
            <w:tcW w:w="2671" w:type="dxa"/>
            <w:tcMar>
              <w:left w:w="28" w:type="dxa"/>
              <w:right w:w="28" w:type="dxa"/>
            </w:tcMar>
            <w:vAlign w:val="center"/>
          </w:tcPr>
          <w:p w:rsidR="00662C79" w:rsidRPr="00134688" w:rsidRDefault="00662C79" w:rsidP="00A41228">
            <w:pPr>
              <w:spacing w:before="0" w:after="0"/>
              <w:jc w:val="center"/>
              <w:rPr>
                <w:rFonts w:asciiTheme="minorHAnsi" w:hAnsiTheme="minorHAnsi" w:cstheme="minorHAnsi"/>
                <w:b/>
                <w:bCs/>
              </w:rPr>
            </w:pPr>
            <w:r w:rsidRPr="00134688">
              <w:rPr>
                <w:rFonts w:asciiTheme="minorHAnsi" w:hAnsiTheme="minorHAnsi" w:cstheme="minorHAnsi"/>
                <w:b/>
                <w:bCs/>
                <w:szCs w:val="22"/>
              </w:rPr>
              <w:t>Calcul différentiel et Topologie sur les espaces métriques</w:t>
            </w:r>
          </w:p>
        </w:tc>
        <w:tc>
          <w:tcPr>
            <w:tcW w:w="1134"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TAORO 352</w:t>
            </w:r>
          </w:p>
        </w:tc>
        <w:tc>
          <w:tcPr>
            <w:tcW w:w="1417"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p>
        </w:tc>
        <w:tc>
          <w:tcPr>
            <w:tcW w:w="2410"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Calcul différentiel et Topologie sur les espaces métriques</w:t>
            </w:r>
          </w:p>
        </w:tc>
        <w:tc>
          <w:tcPr>
            <w:tcW w:w="851"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42</w:t>
            </w:r>
          </w:p>
        </w:tc>
        <w:tc>
          <w:tcPr>
            <w:tcW w:w="850"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42</w:t>
            </w:r>
          </w:p>
        </w:tc>
        <w:tc>
          <w:tcPr>
            <w:tcW w:w="851"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662C79"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7</w:t>
            </w:r>
          </w:p>
        </w:tc>
        <w:tc>
          <w:tcPr>
            <w:tcW w:w="708"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w:t>
            </w:r>
          </w:p>
        </w:tc>
        <w:tc>
          <w:tcPr>
            <w:tcW w:w="851" w:type="dxa"/>
            <w:tcMar>
              <w:left w:w="28" w:type="dxa"/>
              <w:right w:w="28" w:type="dxa"/>
            </w:tcMar>
            <w:vAlign w:val="center"/>
          </w:tcPr>
          <w:p w:rsidR="00662C79" w:rsidRPr="00134688" w:rsidRDefault="00662C79"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662C79"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r w:rsidR="00662C79" w:rsidRPr="00134688">
              <w:rPr>
                <w:rFonts w:asciiTheme="minorHAnsi" w:hAnsiTheme="minorHAnsi" w:cstheme="minorHAnsi"/>
                <w:b/>
                <w:bCs/>
                <w:szCs w:val="22"/>
              </w:rPr>
              <w:t>h</w:t>
            </w:r>
          </w:p>
        </w:tc>
      </w:tr>
      <w:tr w:rsidR="003461EF" w:rsidRPr="00340172" w:rsidTr="00A41228">
        <w:trPr>
          <w:cantSplit/>
          <w:trHeight w:val="668"/>
          <w:jc w:val="center"/>
        </w:trPr>
        <w:tc>
          <w:tcPr>
            <w:tcW w:w="534"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2671" w:type="dxa"/>
            <w:tcMar>
              <w:left w:w="28" w:type="dxa"/>
              <w:right w:w="28" w:type="dxa"/>
            </w:tcMar>
            <w:vAlign w:val="center"/>
          </w:tcPr>
          <w:p w:rsidR="003461EF" w:rsidRPr="00134688" w:rsidRDefault="005B3749" w:rsidP="00A41228">
            <w:pPr>
              <w:spacing w:before="0" w:after="0"/>
              <w:jc w:val="center"/>
              <w:rPr>
                <w:rFonts w:asciiTheme="minorHAnsi" w:hAnsiTheme="minorHAnsi" w:cstheme="minorHAnsi"/>
                <w:b/>
                <w:bCs/>
              </w:rPr>
            </w:pPr>
            <w:r w:rsidRPr="00134688">
              <w:rPr>
                <w:rFonts w:asciiTheme="minorHAnsi" w:hAnsiTheme="minorHAnsi" w:cstheme="minorHAnsi"/>
                <w:b/>
                <w:bCs/>
                <w:szCs w:val="22"/>
              </w:rPr>
              <w:t>Analyse numérique 2</w:t>
            </w:r>
          </w:p>
        </w:tc>
        <w:tc>
          <w:tcPr>
            <w:tcW w:w="1134" w:type="dxa"/>
            <w:tcMar>
              <w:left w:w="28" w:type="dxa"/>
              <w:right w:w="28" w:type="dxa"/>
            </w:tcMar>
            <w:vAlign w:val="center"/>
          </w:tcPr>
          <w:p w:rsidR="003461EF" w:rsidRPr="00134688" w:rsidRDefault="00035F1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TAORO </w:t>
            </w:r>
            <w:r w:rsidR="003461EF" w:rsidRPr="00134688">
              <w:rPr>
                <w:rFonts w:asciiTheme="minorHAnsi" w:hAnsiTheme="minorHAnsi" w:cstheme="minorHAnsi"/>
                <w:b/>
                <w:bCs/>
                <w:szCs w:val="22"/>
              </w:rPr>
              <w:t>353</w:t>
            </w:r>
          </w:p>
        </w:tc>
        <w:tc>
          <w:tcPr>
            <w:tcW w:w="1417"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p>
        </w:tc>
        <w:tc>
          <w:tcPr>
            <w:tcW w:w="2410" w:type="dxa"/>
            <w:tcMar>
              <w:left w:w="28" w:type="dxa"/>
              <w:right w:w="28" w:type="dxa"/>
            </w:tcMar>
            <w:vAlign w:val="center"/>
          </w:tcPr>
          <w:p w:rsidR="003461EF" w:rsidRPr="00134688" w:rsidRDefault="005B374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Analyse numérique 2</w:t>
            </w:r>
          </w:p>
        </w:tc>
        <w:tc>
          <w:tcPr>
            <w:tcW w:w="851" w:type="dxa"/>
            <w:tcMar>
              <w:left w:w="28" w:type="dxa"/>
              <w:right w:w="28" w:type="dxa"/>
            </w:tcMar>
            <w:vAlign w:val="center"/>
          </w:tcPr>
          <w:p w:rsidR="003461EF"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0" w:type="dxa"/>
            <w:tcMar>
              <w:left w:w="28" w:type="dxa"/>
              <w:right w:w="28" w:type="dxa"/>
            </w:tcMar>
            <w:vAlign w:val="center"/>
          </w:tcPr>
          <w:p w:rsidR="003461EF" w:rsidRPr="00134688" w:rsidRDefault="00662C79"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1"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3461EF"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w:t>
            </w:r>
          </w:p>
        </w:tc>
        <w:tc>
          <w:tcPr>
            <w:tcW w:w="708"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3461EF"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w:t>
            </w:r>
          </w:p>
        </w:tc>
        <w:tc>
          <w:tcPr>
            <w:tcW w:w="851" w:type="dxa"/>
            <w:tcMar>
              <w:left w:w="28" w:type="dxa"/>
              <w:right w:w="28" w:type="dxa"/>
            </w:tcMar>
            <w:vAlign w:val="center"/>
          </w:tcPr>
          <w:p w:rsidR="003461EF" w:rsidRPr="00134688" w:rsidRDefault="003461EF"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3461EF" w:rsidRPr="00134688" w:rsidRDefault="00D61B9C"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2h</w:t>
            </w:r>
          </w:p>
        </w:tc>
      </w:tr>
      <w:tr w:rsidR="00DF49E3" w:rsidTr="00C753CC">
        <w:trPr>
          <w:cantSplit/>
          <w:trHeight w:val="563"/>
          <w:jc w:val="center"/>
        </w:trPr>
        <w:tc>
          <w:tcPr>
            <w:tcW w:w="534" w:type="dxa"/>
            <w:vMerge w:val="restart"/>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4</w:t>
            </w:r>
          </w:p>
        </w:tc>
        <w:tc>
          <w:tcPr>
            <w:tcW w:w="2671" w:type="dxa"/>
            <w:vMerge w:val="restart"/>
            <w:tcMar>
              <w:left w:w="28" w:type="dxa"/>
              <w:right w:w="28" w:type="dxa"/>
            </w:tcMar>
            <w:vAlign w:val="center"/>
          </w:tcPr>
          <w:p w:rsidR="00DF49E3" w:rsidRPr="00134688" w:rsidRDefault="00DF49E3" w:rsidP="00A41228">
            <w:pPr>
              <w:spacing w:before="0" w:after="0"/>
              <w:jc w:val="center"/>
              <w:rPr>
                <w:rFonts w:asciiTheme="minorHAnsi" w:hAnsiTheme="minorHAnsi" w:cstheme="minorHAnsi"/>
                <w:b/>
                <w:bCs/>
              </w:rPr>
            </w:pPr>
            <w:r w:rsidRPr="00134688">
              <w:rPr>
                <w:rFonts w:asciiTheme="minorHAnsi" w:hAnsiTheme="minorHAnsi" w:cstheme="minorHAnsi"/>
                <w:b/>
                <w:bCs/>
                <w:szCs w:val="22"/>
              </w:rPr>
              <w:t>UEO : Optimisation  et introduction Data Sciences</w:t>
            </w:r>
          </w:p>
        </w:tc>
        <w:tc>
          <w:tcPr>
            <w:tcW w:w="1134" w:type="dxa"/>
            <w:vMerge w:val="restart"/>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TAORO 354</w:t>
            </w:r>
          </w:p>
        </w:tc>
        <w:tc>
          <w:tcPr>
            <w:tcW w:w="1417"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TAORO 354/1</w:t>
            </w:r>
          </w:p>
        </w:tc>
        <w:tc>
          <w:tcPr>
            <w:tcW w:w="2410"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0"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567" w:type="dxa"/>
            <w:vMerge w:val="restart"/>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6</w:t>
            </w:r>
          </w:p>
        </w:tc>
        <w:tc>
          <w:tcPr>
            <w:tcW w:w="708"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1.5</w:t>
            </w:r>
          </w:p>
        </w:tc>
        <w:tc>
          <w:tcPr>
            <w:tcW w:w="567" w:type="dxa"/>
            <w:vMerge w:val="restart"/>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1h30</w:t>
            </w:r>
          </w:p>
        </w:tc>
      </w:tr>
      <w:tr w:rsidR="00DF49E3" w:rsidTr="00C753CC">
        <w:trPr>
          <w:cantSplit/>
          <w:trHeight w:val="529"/>
          <w:jc w:val="center"/>
        </w:trPr>
        <w:tc>
          <w:tcPr>
            <w:tcW w:w="534" w:type="dxa"/>
            <w:vMerge/>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2671" w:type="dxa"/>
            <w:vMerge/>
            <w:tcMar>
              <w:left w:w="28" w:type="dxa"/>
              <w:right w:w="28" w:type="dxa"/>
            </w:tcMar>
            <w:vAlign w:val="center"/>
          </w:tcPr>
          <w:p w:rsidR="00DF49E3" w:rsidRPr="00134688" w:rsidRDefault="00DF49E3" w:rsidP="00A41228">
            <w:pPr>
              <w:spacing w:before="0" w:after="0"/>
              <w:jc w:val="center"/>
              <w:rPr>
                <w:rFonts w:asciiTheme="minorHAnsi" w:hAnsiTheme="minorHAnsi" w:cstheme="minorHAnsi"/>
                <w:b/>
                <w:bCs/>
              </w:rPr>
            </w:pPr>
          </w:p>
        </w:tc>
        <w:tc>
          <w:tcPr>
            <w:tcW w:w="1134" w:type="dxa"/>
            <w:vMerge/>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1417"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TAORO 354/2</w:t>
            </w:r>
          </w:p>
        </w:tc>
        <w:tc>
          <w:tcPr>
            <w:tcW w:w="2410"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0"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567" w:type="dxa"/>
            <w:vMerge/>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708"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1.5</w:t>
            </w:r>
          </w:p>
        </w:tc>
        <w:tc>
          <w:tcPr>
            <w:tcW w:w="567" w:type="dxa"/>
            <w:vMerge/>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851"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DF49E3" w:rsidRPr="00134688" w:rsidRDefault="00DF49E3"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1h30</w:t>
            </w:r>
          </w:p>
        </w:tc>
      </w:tr>
      <w:tr w:rsidR="001B26F6" w:rsidRPr="00340172" w:rsidTr="00A41228">
        <w:trPr>
          <w:cantSplit/>
          <w:trHeight w:val="567"/>
          <w:jc w:val="center"/>
        </w:trPr>
        <w:tc>
          <w:tcPr>
            <w:tcW w:w="534" w:type="dxa"/>
            <w:vMerge w:val="restart"/>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tl/>
              </w:rPr>
              <w:t>5</w:t>
            </w:r>
          </w:p>
        </w:tc>
        <w:tc>
          <w:tcPr>
            <w:tcW w:w="2671" w:type="dxa"/>
            <w:vMerge w:val="restart"/>
            <w:tcMar>
              <w:left w:w="28" w:type="dxa"/>
              <w:right w:w="28" w:type="dxa"/>
            </w:tcMar>
            <w:vAlign w:val="center"/>
          </w:tcPr>
          <w:p w:rsidR="001B26F6" w:rsidRPr="00134688" w:rsidRDefault="004359AC" w:rsidP="00A4122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U. </w:t>
            </w:r>
            <w:r w:rsidR="001B26F6" w:rsidRPr="00134688">
              <w:rPr>
                <w:rFonts w:asciiTheme="minorHAnsi" w:hAnsiTheme="minorHAnsi" w:cstheme="minorHAnsi"/>
                <w:b/>
                <w:bCs/>
                <w:szCs w:val="22"/>
              </w:rPr>
              <w:t>Transversale</w:t>
            </w:r>
          </w:p>
        </w:tc>
        <w:tc>
          <w:tcPr>
            <w:tcW w:w="1134" w:type="dxa"/>
            <w:vMerge w:val="restart"/>
            <w:tcMar>
              <w:left w:w="28" w:type="dxa"/>
              <w:right w:w="28" w:type="dxa"/>
            </w:tcMar>
            <w:vAlign w:val="center"/>
          </w:tcPr>
          <w:p w:rsidR="001B26F6" w:rsidRPr="00134688" w:rsidRDefault="00035F1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TAORO </w:t>
            </w:r>
            <w:r w:rsidR="001B26F6" w:rsidRPr="00134688">
              <w:rPr>
                <w:rFonts w:asciiTheme="minorHAnsi" w:hAnsiTheme="minorHAnsi" w:cstheme="minorHAnsi"/>
                <w:b/>
                <w:bCs/>
                <w:szCs w:val="22"/>
              </w:rPr>
              <w:t>355</w:t>
            </w:r>
          </w:p>
        </w:tc>
        <w:tc>
          <w:tcPr>
            <w:tcW w:w="1417" w:type="dxa"/>
            <w:tcMar>
              <w:left w:w="28" w:type="dxa"/>
              <w:right w:w="28" w:type="dxa"/>
            </w:tcMar>
            <w:vAlign w:val="center"/>
          </w:tcPr>
          <w:p w:rsidR="001B26F6" w:rsidRPr="00134688" w:rsidRDefault="00035F1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TAORO </w:t>
            </w:r>
            <w:r w:rsidR="001B26F6" w:rsidRPr="00134688">
              <w:rPr>
                <w:rFonts w:asciiTheme="minorHAnsi" w:hAnsiTheme="minorHAnsi" w:cstheme="minorHAnsi"/>
                <w:b/>
                <w:bCs/>
                <w:szCs w:val="22"/>
              </w:rPr>
              <w:t>355/1</w:t>
            </w:r>
          </w:p>
        </w:tc>
        <w:tc>
          <w:tcPr>
            <w:tcW w:w="2410" w:type="dxa"/>
            <w:tcMar>
              <w:left w:w="28" w:type="dxa"/>
              <w:right w:w="28" w:type="dxa"/>
            </w:tcMar>
            <w:vAlign w:val="center"/>
          </w:tcPr>
          <w:p w:rsidR="001B26F6" w:rsidRPr="00134688" w:rsidRDefault="006B140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Management de la qualité et de l’environnement</w:t>
            </w:r>
          </w:p>
        </w:tc>
        <w:tc>
          <w:tcPr>
            <w:tcW w:w="851" w:type="dxa"/>
            <w:tcMar>
              <w:left w:w="28" w:type="dxa"/>
              <w:right w:w="28" w:type="dxa"/>
            </w:tcMar>
            <w:vAlign w:val="center"/>
          </w:tcPr>
          <w:p w:rsidR="001B26F6" w:rsidRPr="00134688" w:rsidRDefault="00BE053D"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14</w:t>
            </w:r>
          </w:p>
        </w:tc>
        <w:tc>
          <w:tcPr>
            <w:tcW w:w="850" w:type="dxa"/>
            <w:tcMar>
              <w:left w:w="28" w:type="dxa"/>
              <w:right w:w="28" w:type="dxa"/>
            </w:tcMar>
            <w:vAlign w:val="center"/>
          </w:tcPr>
          <w:p w:rsidR="001B26F6" w:rsidRPr="00134688" w:rsidRDefault="00BE053D"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14</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567" w:type="dxa"/>
            <w:vMerge w:val="restart"/>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6</w:t>
            </w:r>
          </w:p>
        </w:tc>
        <w:tc>
          <w:tcPr>
            <w:tcW w:w="708"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w:t>
            </w:r>
          </w:p>
        </w:tc>
        <w:tc>
          <w:tcPr>
            <w:tcW w:w="567" w:type="dxa"/>
            <w:vMerge w:val="restart"/>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X</w:t>
            </w:r>
          </w:p>
        </w:tc>
        <w:tc>
          <w:tcPr>
            <w:tcW w:w="763"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r>
      <w:tr w:rsidR="001B26F6" w:rsidRPr="00340172" w:rsidTr="00A41228">
        <w:trPr>
          <w:cantSplit/>
          <w:trHeight w:val="567"/>
          <w:jc w:val="center"/>
        </w:trPr>
        <w:tc>
          <w:tcPr>
            <w:tcW w:w="534" w:type="dxa"/>
            <w:vMerge/>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2671" w:type="dxa"/>
            <w:vMerge/>
            <w:tcMar>
              <w:left w:w="28" w:type="dxa"/>
              <w:right w:w="28" w:type="dxa"/>
            </w:tcMar>
            <w:vAlign w:val="center"/>
          </w:tcPr>
          <w:p w:rsidR="001B26F6" w:rsidRPr="00134688" w:rsidRDefault="001B26F6" w:rsidP="00134688">
            <w:pPr>
              <w:spacing w:before="0" w:after="0"/>
              <w:jc w:val="left"/>
              <w:rPr>
                <w:rFonts w:asciiTheme="minorHAnsi" w:hAnsiTheme="minorHAnsi" w:cstheme="minorHAnsi"/>
                <w:b/>
                <w:bCs/>
              </w:rPr>
            </w:pPr>
          </w:p>
        </w:tc>
        <w:tc>
          <w:tcPr>
            <w:tcW w:w="1134" w:type="dxa"/>
            <w:vMerge/>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1417" w:type="dxa"/>
            <w:tcMar>
              <w:left w:w="28" w:type="dxa"/>
              <w:right w:w="28" w:type="dxa"/>
            </w:tcMar>
            <w:vAlign w:val="center"/>
          </w:tcPr>
          <w:p w:rsidR="001B26F6" w:rsidRPr="00134688" w:rsidRDefault="00035F15"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TAORO </w:t>
            </w:r>
            <w:r w:rsidR="001B26F6" w:rsidRPr="00134688">
              <w:rPr>
                <w:rFonts w:asciiTheme="minorHAnsi" w:hAnsiTheme="minorHAnsi" w:cstheme="minorHAnsi"/>
                <w:b/>
                <w:bCs/>
                <w:szCs w:val="22"/>
              </w:rPr>
              <w:t>355/2</w:t>
            </w:r>
          </w:p>
        </w:tc>
        <w:tc>
          <w:tcPr>
            <w:tcW w:w="2410" w:type="dxa"/>
            <w:tcMar>
              <w:left w:w="28" w:type="dxa"/>
              <w:right w:w="28" w:type="dxa"/>
            </w:tcMar>
            <w:vAlign w:val="center"/>
          </w:tcPr>
          <w:p w:rsidR="001B26F6" w:rsidRPr="00134688" w:rsidRDefault="006B1405" w:rsidP="00C753CC">
            <w:pPr>
              <w:spacing w:before="0" w:after="0"/>
              <w:jc w:val="center"/>
              <w:rPr>
                <w:rFonts w:asciiTheme="minorHAnsi" w:hAnsiTheme="minorHAnsi" w:cstheme="minorHAnsi"/>
                <w:b/>
                <w:bCs/>
              </w:rPr>
            </w:pPr>
            <w:r w:rsidRPr="00134688">
              <w:rPr>
                <w:rFonts w:asciiTheme="minorHAnsi" w:hAnsiTheme="minorHAnsi" w:cstheme="minorHAnsi"/>
                <w:b/>
                <w:bCs/>
                <w:szCs w:val="22"/>
              </w:rPr>
              <w:t>Gestion Industrielle et Logistique</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850" w:type="dxa"/>
            <w:tcMar>
              <w:left w:w="28" w:type="dxa"/>
              <w:right w:w="28" w:type="dxa"/>
            </w:tcMar>
            <w:vAlign w:val="center"/>
          </w:tcPr>
          <w:p w:rsidR="001B26F6" w:rsidRPr="00134688" w:rsidRDefault="00C31D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21</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w:t>
            </w:r>
          </w:p>
        </w:tc>
        <w:tc>
          <w:tcPr>
            <w:tcW w:w="567" w:type="dxa"/>
            <w:vMerge/>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708"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w:t>
            </w:r>
          </w:p>
        </w:tc>
        <w:tc>
          <w:tcPr>
            <w:tcW w:w="567" w:type="dxa"/>
            <w:vMerge/>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X</w:t>
            </w:r>
          </w:p>
        </w:tc>
        <w:tc>
          <w:tcPr>
            <w:tcW w:w="763"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r>
      <w:tr w:rsidR="001B26F6" w:rsidRPr="00340172" w:rsidTr="00A41228">
        <w:trPr>
          <w:cantSplit/>
          <w:trHeight w:val="454"/>
          <w:jc w:val="center"/>
        </w:trPr>
        <w:tc>
          <w:tcPr>
            <w:tcW w:w="3205" w:type="dxa"/>
            <w:gridSpan w:val="2"/>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 xml:space="preserve">TOTAL </w:t>
            </w:r>
            <w:r w:rsidR="002974FA" w:rsidRPr="00134688">
              <w:rPr>
                <w:rFonts w:asciiTheme="minorHAnsi" w:hAnsiTheme="minorHAnsi" w:cstheme="minorHAnsi"/>
                <w:b/>
                <w:bCs/>
                <w:szCs w:val="22"/>
              </w:rPr>
              <w:t>= 343</w:t>
            </w:r>
          </w:p>
        </w:tc>
        <w:tc>
          <w:tcPr>
            <w:tcW w:w="2551" w:type="dxa"/>
            <w:gridSpan w:val="2"/>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2410"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851" w:type="dxa"/>
            <w:tcMar>
              <w:left w:w="28" w:type="dxa"/>
              <w:right w:w="28" w:type="dxa"/>
            </w:tcMar>
            <w:vAlign w:val="center"/>
          </w:tcPr>
          <w:p w:rsidR="001B26F6" w:rsidRPr="00134688" w:rsidRDefault="002974FA"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161</w:t>
            </w:r>
          </w:p>
        </w:tc>
        <w:tc>
          <w:tcPr>
            <w:tcW w:w="850" w:type="dxa"/>
            <w:tcMar>
              <w:left w:w="28" w:type="dxa"/>
              <w:right w:w="28" w:type="dxa"/>
            </w:tcMar>
            <w:vAlign w:val="center"/>
          </w:tcPr>
          <w:p w:rsidR="001B26F6" w:rsidRPr="00134688" w:rsidRDefault="002974FA"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182</w:t>
            </w:r>
          </w:p>
        </w:tc>
        <w:tc>
          <w:tcPr>
            <w:tcW w:w="851" w:type="dxa"/>
            <w:tcMar>
              <w:left w:w="28" w:type="dxa"/>
              <w:right w:w="28" w:type="dxa"/>
            </w:tcMar>
            <w:vAlign w:val="center"/>
          </w:tcPr>
          <w:p w:rsidR="001B26F6" w:rsidRPr="00134688" w:rsidRDefault="001E027D"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2</w:t>
            </w:r>
            <w:r w:rsidR="00E84034" w:rsidRPr="00134688">
              <w:rPr>
                <w:rFonts w:asciiTheme="minorHAnsi" w:hAnsiTheme="minorHAnsi" w:cstheme="minorHAnsi"/>
                <w:b/>
                <w:bCs/>
                <w:szCs w:val="22"/>
              </w:rPr>
              <w:t>h</w:t>
            </w: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30</w:t>
            </w:r>
          </w:p>
        </w:tc>
        <w:tc>
          <w:tcPr>
            <w:tcW w:w="708"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r w:rsidRPr="00134688">
              <w:rPr>
                <w:rFonts w:asciiTheme="minorHAnsi" w:hAnsiTheme="minorHAnsi" w:cstheme="minorHAnsi"/>
                <w:b/>
                <w:bCs/>
                <w:szCs w:val="22"/>
              </w:rPr>
              <w:t>15</w:t>
            </w:r>
          </w:p>
        </w:tc>
        <w:tc>
          <w:tcPr>
            <w:tcW w:w="851"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c>
          <w:tcPr>
            <w:tcW w:w="763" w:type="dxa"/>
            <w:tcMar>
              <w:left w:w="28" w:type="dxa"/>
              <w:right w:w="28" w:type="dxa"/>
            </w:tcMar>
            <w:vAlign w:val="center"/>
          </w:tcPr>
          <w:p w:rsidR="001B26F6" w:rsidRPr="00134688" w:rsidRDefault="001B26F6" w:rsidP="00134688">
            <w:pPr>
              <w:spacing w:before="0" w:after="0"/>
              <w:jc w:val="center"/>
              <w:rPr>
                <w:rFonts w:asciiTheme="minorHAnsi" w:hAnsiTheme="minorHAnsi" w:cstheme="minorHAnsi"/>
                <w:b/>
                <w:bCs/>
              </w:rPr>
            </w:pPr>
          </w:p>
        </w:tc>
      </w:tr>
    </w:tbl>
    <w:p w:rsidR="00134688" w:rsidRDefault="00134688" w:rsidP="00134688">
      <w:pPr>
        <w:rPr>
          <w:b/>
          <w:bCs/>
          <w:color w:val="800000"/>
          <w:sz w:val="28"/>
          <w:szCs w:val="28"/>
        </w:rPr>
      </w:pPr>
    </w:p>
    <w:p w:rsidR="00134688" w:rsidRDefault="00134688" w:rsidP="00134688">
      <w:pPr>
        <w:rPr>
          <w:b/>
          <w:bCs/>
          <w:color w:val="800000"/>
          <w:sz w:val="28"/>
          <w:szCs w:val="28"/>
        </w:rPr>
      </w:pPr>
      <w:r>
        <w:rPr>
          <w:b/>
          <w:bCs/>
          <w:color w:val="800000"/>
          <w:sz w:val="28"/>
          <w:szCs w:val="28"/>
        </w:rPr>
        <w:br w:type="page"/>
      </w:r>
    </w:p>
    <w:p w:rsidR="001B26F6" w:rsidRDefault="001B26F6" w:rsidP="0047263B">
      <w:pPr>
        <w:jc w:val="center"/>
        <w:rPr>
          <w:b/>
          <w:bCs/>
          <w:color w:val="800000"/>
          <w:sz w:val="28"/>
          <w:szCs w:val="28"/>
        </w:rPr>
      </w:pPr>
      <w:r>
        <w:rPr>
          <w:b/>
          <w:bCs/>
          <w:color w:val="800000"/>
          <w:sz w:val="28"/>
          <w:szCs w:val="28"/>
        </w:rPr>
        <w:lastRenderedPageBreak/>
        <w:t>Licence Mathématiques Appliquées :</w:t>
      </w:r>
      <w:r w:rsidR="005B0C06">
        <w:rPr>
          <w:b/>
          <w:bCs/>
          <w:color w:val="800000"/>
          <w:sz w:val="28"/>
          <w:szCs w:val="28"/>
        </w:rPr>
        <w:t xml:space="preserve"> </w:t>
      </w:r>
      <w:r w:rsidRPr="00B34DFB">
        <w:rPr>
          <w:b/>
          <w:bCs/>
          <w:color w:val="800000"/>
          <w:sz w:val="28"/>
          <w:szCs w:val="28"/>
        </w:rPr>
        <w:t xml:space="preserve">Semestre </w:t>
      </w:r>
      <w:r>
        <w:rPr>
          <w:b/>
          <w:bCs/>
          <w:color w:val="800000"/>
          <w:sz w:val="28"/>
          <w:szCs w:val="28"/>
        </w:rPr>
        <w:t>-6</w:t>
      </w:r>
    </w:p>
    <w:p w:rsidR="001B26F6" w:rsidRDefault="001B26F6" w:rsidP="008C4ECE">
      <w:pPr>
        <w:jc w:val="center"/>
        <w:rPr>
          <w:b/>
          <w:bCs/>
          <w:color w:val="800000"/>
          <w:sz w:val="28"/>
          <w:szCs w:val="28"/>
        </w:rPr>
      </w:pPr>
      <w:r w:rsidRPr="00063B0C">
        <w:rPr>
          <w:b/>
          <w:bCs/>
          <w:color w:val="800000"/>
          <w:sz w:val="28"/>
          <w:szCs w:val="28"/>
        </w:rPr>
        <w:t xml:space="preserve">Parcours </w:t>
      </w:r>
      <w:r w:rsidR="006B1405" w:rsidRPr="00063B0C">
        <w:rPr>
          <w:b/>
          <w:bCs/>
          <w:color w:val="800000"/>
          <w:sz w:val="28"/>
          <w:szCs w:val="28"/>
        </w:rPr>
        <w:t>Optimisation et Recherche Opérationnelle  (</w:t>
      </w:r>
      <w:bookmarkStart w:id="7" w:name="_GoBack"/>
      <w:bookmarkEnd w:id="7"/>
      <w:r w:rsidR="006B1405" w:rsidRPr="00063B0C">
        <w:rPr>
          <w:b/>
          <w:bCs/>
          <w:color w:val="800000"/>
          <w:sz w:val="28"/>
          <w:szCs w:val="28"/>
        </w:rPr>
        <w:t>ORO</w:t>
      </w:r>
      <w:r w:rsidR="008C4ECE" w:rsidRPr="00063B0C">
        <w:rPr>
          <w:b/>
          <w:bCs/>
          <w:color w:val="800000"/>
          <w:sz w:val="28"/>
          <w:szCs w:val="28"/>
        </w:rPr>
        <w:t>)</w:t>
      </w:r>
    </w:p>
    <w:p w:rsidR="002974FA" w:rsidRPr="00063B0C" w:rsidRDefault="002974FA" w:rsidP="002974FA">
      <w:pPr>
        <w:rPr>
          <w:b/>
          <w:bCs/>
          <w:color w:val="800000"/>
          <w:sz w:val="28"/>
          <w:szCs w:val="28"/>
        </w:rP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813"/>
        <w:gridCol w:w="1133"/>
        <w:gridCol w:w="851"/>
        <w:gridCol w:w="2835"/>
        <w:gridCol w:w="851"/>
        <w:gridCol w:w="850"/>
        <w:gridCol w:w="851"/>
        <w:gridCol w:w="567"/>
        <w:gridCol w:w="567"/>
        <w:gridCol w:w="708"/>
        <w:gridCol w:w="567"/>
        <w:gridCol w:w="851"/>
        <w:gridCol w:w="763"/>
      </w:tblGrid>
      <w:tr w:rsidR="00134688" w:rsidRPr="00896715" w:rsidTr="00C753CC">
        <w:trPr>
          <w:cantSplit/>
          <w:jc w:val="center"/>
        </w:trPr>
        <w:tc>
          <w:tcPr>
            <w:tcW w:w="534" w:type="dxa"/>
            <w:vMerge w:val="restart"/>
            <w:tcMar>
              <w:left w:w="28" w:type="dxa"/>
              <w:right w:w="28" w:type="dxa"/>
            </w:tcMar>
            <w:vAlign w:val="center"/>
          </w:tcPr>
          <w:p w:rsidR="00134688" w:rsidRPr="00896715" w:rsidRDefault="00134688" w:rsidP="0047263B">
            <w:pPr>
              <w:jc w:val="center"/>
              <w:rPr>
                <w:b/>
                <w:bCs/>
                <w:sz w:val="20"/>
                <w:szCs w:val="20"/>
              </w:rPr>
            </w:pPr>
            <w:r w:rsidRPr="00896715">
              <w:rPr>
                <w:b/>
                <w:bCs/>
                <w:sz w:val="20"/>
                <w:szCs w:val="20"/>
              </w:rPr>
              <w:t>N°</w:t>
            </w:r>
          </w:p>
        </w:tc>
        <w:tc>
          <w:tcPr>
            <w:tcW w:w="2813" w:type="dxa"/>
            <w:vMerge w:val="restart"/>
            <w:tcMar>
              <w:left w:w="28" w:type="dxa"/>
              <w:right w:w="28" w:type="dxa"/>
            </w:tcMar>
            <w:vAlign w:val="center"/>
          </w:tcPr>
          <w:p w:rsidR="00134688" w:rsidRPr="00896715" w:rsidRDefault="00134688" w:rsidP="0047263B">
            <w:pPr>
              <w:jc w:val="center"/>
              <w:rPr>
                <w:b/>
                <w:bCs/>
                <w:sz w:val="20"/>
                <w:szCs w:val="20"/>
              </w:rPr>
            </w:pPr>
            <w:r w:rsidRPr="00896715">
              <w:rPr>
                <w:b/>
                <w:bCs/>
                <w:sz w:val="20"/>
                <w:szCs w:val="20"/>
              </w:rPr>
              <w:t>Unité d'enseignement</w:t>
            </w:r>
            <w:r>
              <w:rPr>
                <w:b/>
                <w:bCs/>
                <w:sz w:val="20"/>
                <w:szCs w:val="20"/>
              </w:rPr>
              <w:t xml:space="preserve"> (UE) / Compétences</w:t>
            </w:r>
          </w:p>
        </w:tc>
        <w:tc>
          <w:tcPr>
            <w:tcW w:w="1984" w:type="dxa"/>
            <w:gridSpan w:val="2"/>
            <w:vMerge w:val="restart"/>
            <w:tcMar>
              <w:left w:w="28" w:type="dxa"/>
              <w:right w:w="28" w:type="dxa"/>
            </w:tcMar>
            <w:vAlign w:val="center"/>
          </w:tcPr>
          <w:p w:rsidR="00134688" w:rsidRDefault="00134688" w:rsidP="0047263B">
            <w:pPr>
              <w:jc w:val="center"/>
              <w:rPr>
                <w:b/>
                <w:bCs/>
                <w:sz w:val="20"/>
                <w:szCs w:val="20"/>
              </w:rPr>
            </w:pPr>
            <w:r>
              <w:rPr>
                <w:b/>
                <w:bCs/>
                <w:sz w:val="20"/>
                <w:szCs w:val="20"/>
              </w:rPr>
              <w:t>Code</w:t>
            </w:r>
            <w:r w:rsidRPr="00896715">
              <w:rPr>
                <w:b/>
                <w:bCs/>
                <w:sz w:val="20"/>
                <w:szCs w:val="20"/>
              </w:rPr>
              <w:t xml:space="preserve"> de l'UE</w:t>
            </w:r>
          </w:p>
          <w:p w:rsidR="00134688" w:rsidRPr="00B12384" w:rsidRDefault="00134688" w:rsidP="0047263B">
            <w:pPr>
              <w:jc w:val="center"/>
              <w:rPr>
                <w:b/>
                <w:bCs/>
                <w:sz w:val="14"/>
                <w:szCs w:val="14"/>
              </w:rPr>
            </w:pPr>
            <w:r w:rsidRPr="00896715">
              <w:rPr>
                <w:b/>
                <w:bCs/>
                <w:sz w:val="14"/>
                <w:szCs w:val="14"/>
              </w:rPr>
              <w:t>(Fondamentale / Transversale / Optionnelle)</w:t>
            </w:r>
          </w:p>
        </w:tc>
        <w:tc>
          <w:tcPr>
            <w:tcW w:w="2835" w:type="dxa"/>
            <w:vMerge w:val="restart"/>
            <w:tcMar>
              <w:left w:w="28" w:type="dxa"/>
              <w:right w:w="28" w:type="dxa"/>
            </w:tcMar>
            <w:vAlign w:val="center"/>
          </w:tcPr>
          <w:p w:rsidR="00134688" w:rsidRPr="00896715" w:rsidRDefault="00134688" w:rsidP="0047263B">
            <w:pPr>
              <w:jc w:val="center"/>
              <w:rPr>
                <w:b/>
                <w:bCs/>
                <w:sz w:val="20"/>
                <w:szCs w:val="20"/>
              </w:rPr>
            </w:pPr>
            <w:r w:rsidRPr="00896715">
              <w:rPr>
                <w:b/>
                <w:bCs/>
                <w:sz w:val="20"/>
                <w:szCs w:val="20"/>
              </w:rPr>
              <w:t>Elément constitutif d'UE (ECUE)</w:t>
            </w:r>
          </w:p>
        </w:tc>
        <w:tc>
          <w:tcPr>
            <w:tcW w:w="2552" w:type="dxa"/>
            <w:gridSpan w:val="3"/>
            <w:vAlign w:val="center"/>
          </w:tcPr>
          <w:p w:rsidR="00134688" w:rsidRDefault="00134688" w:rsidP="005C3E26">
            <w:pPr>
              <w:jc w:val="center"/>
              <w:rPr>
                <w:b/>
                <w:bCs/>
                <w:sz w:val="20"/>
                <w:szCs w:val="20"/>
              </w:rPr>
            </w:pPr>
            <w:r w:rsidRPr="00896715">
              <w:rPr>
                <w:b/>
                <w:bCs/>
                <w:sz w:val="20"/>
                <w:szCs w:val="20"/>
              </w:rPr>
              <w:t xml:space="preserve">Volume </w:t>
            </w:r>
            <w:r>
              <w:rPr>
                <w:b/>
                <w:bCs/>
                <w:sz w:val="20"/>
                <w:szCs w:val="20"/>
              </w:rPr>
              <w:t xml:space="preserve">total </w:t>
            </w:r>
            <w:r w:rsidRPr="00896715">
              <w:rPr>
                <w:b/>
                <w:bCs/>
                <w:sz w:val="20"/>
                <w:szCs w:val="20"/>
              </w:rPr>
              <w:t>des he</w:t>
            </w:r>
            <w:r>
              <w:rPr>
                <w:b/>
                <w:bCs/>
                <w:sz w:val="20"/>
                <w:szCs w:val="20"/>
              </w:rPr>
              <w:t>ures de formation présentielles</w:t>
            </w:r>
          </w:p>
          <w:p w:rsidR="00134688" w:rsidRPr="00896715" w:rsidRDefault="00134688" w:rsidP="00134688">
            <w:pPr>
              <w:jc w:val="center"/>
              <w:rPr>
                <w:b/>
                <w:bCs/>
                <w:sz w:val="20"/>
                <w:szCs w:val="20"/>
                <w:rtl/>
              </w:rPr>
            </w:pPr>
            <w:r w:rsidRPr="00896715">
              <w:rPr>
                <w:b/>
                <w:bCs/>
                <w:sz w:val="20"/>
                <w:szCs w:val="20"/>
              </w:rPr>
              <w:t>(</w:t>
            </w:r>
            <w:r>
              <w:rPr>
                <w:b/>
                <w:bCs/>
                <w:sz w:val="20"/>
                <w:szCs w:val="20"/>
              </w:rPr>
              <w:t>7</w:t>
            </w:r>
            <w:r w:rsidRPr="00896715">
              <w:rPr>
                <w:b/>
                <w:bCs/>
                <w:sz w:val="20"/>
                <w:szCs w:val="20"/>
              </w:rPr>
              <w:t xml:space="preserve"> semaines)</w:t>
            </w:r>
          </w:p>
        </w:tc>
        <w:tc>
          <w:tcPr>
            <w:tcW w:w="1134" w:type="dxa"/>
            <w:gridSpan w:val="2"/>
            <w:vAlign w:val="center"/>
          </w:tcPr>
          <w:p w:rsidR="00134688" w:rsidRPr="00896715" w:rsidRDefault="00134688" w:rsidP="0047263B">
            <w:pPr>
              <w:jc w:val="center"/>
              <w:rPr>
                <w:b/>
                <w:bCs/>
                <w:sz w:val="20"/>
                <w:szCs w:val="20"/>
              </w:rPr>
            </w:pPr>
            <w:r w:rsidRPr="00896715">
              <w:rPr>
                <w:b/>
                <w:bCs/>
                <w:sz w:val="20"/>
                <w:szCs w:val="20"/>
              </w:rPr>
              <w:t>Nombre de Crédits accordés</w:t>
            </w:r>
          </w:p>
        </w:tc>
        <w:tc>
          <w:tcPr>
            <w:tcW w:w="1275" w:type="dxa"/>
            <w:gridSpan w:val="2"/>
            <w:vAlign w:val="center"/>
          </w:tcPr>
          <w:p w:rsidR="00134688" w:rsidRPr="00896715" w:rsidRDefault="00134688" w:rsidP="0047263B">
            <w:pPr>
              <w:jc w:val="center"/>
              <w:rPr>
                <w:b/>
                <w:bCs/>
                <w:sz w:val="20"/>
                <w:szCs w:val="20"/>
              </w:rPr>
            </w:pPr>
            <w:r w:rsidRPr="00896715">
              <w:rPr>
                <w:b/>
                <w:bCs/>
                <w:sz w:val="20"/>
                <w:szCs w:val="20"/>
              </w:rPr>
              <w:t>Coefficients</w:t>
            </w:r>
          </w:p>
        </w:tc>
        <w:tc>
          <w:tcPr>
            <w:tcW w:w="1614" w:type="dxa"/>
            <w:gridSpan w:val="2"/>
            <w:vAlign w:val="center"/>
          </w:tcPr>
          <w:p w:rsidR="00134688" w:rsidRPr="00896715" w:rsidRDefault="00134688" w:rsidP="0047263B">
            <w:pPr>
              <w:jc w:val="center"/>
              <w:rPr>
                <w:b/>
                <w:bCs/>
                <w:sz w:val="20"/>
                <w:szCs w:val="20"/>
              </w:rPr>
            </w:pPr>
            <w:r w:rsidRPr="00896715">
              <w:rPr>
                <w:b/>
                <w:bCs/>
                <w:sz w:val="20"/>
                <w:szCs w:val="20"/>
              </w:rPr>
              <w:t>Modalité d’évaluation</w:t>
            </w:r>
          </w:p>
        </w:tc>
      </w:tr>
      <w:tr w:rsidR="001B26F6" w:rsidRPr="00896715" w:rsidTr="00C753CC">
        <w:trPr>
          <w:cantSplit/>
          <w:jc w:val="center"/>
        </w:trPr>
        <w:tc>
          <w:tcPr>
            <w:tcW w:w="534" w:type="dxa"/>
            <w:vMerge/>
            <w:tcMar>
              <w:left w:w="28" w:type="dxa"/>
              <w:right w:w="28" w:type="dxa"/>
            </w:tcMar>
            <w:vAlign w:val="center"/>
          </w:tcPr>
          <w:p w:rsidR="001B26F6" w:rsidRPr="00896715" w:rsidRDefault="001B26F6" w:rsidP="0047263B">
            <w:pPr>
              <w:jc w:val="center"/>
              <w:rPr>
                <w:b/>
                <w:bCs/>
                <w:sz w:val="20"/>
                <w:szCs w:val="20"/>
              </w:rPr>
            </w:pPr>
          </w:p>
        </w:tc>
        <w:tc>
          <w:tcPr>
            <w:tcW w:w="2813" w:type="dxa"/>
            <w:vMerge/>
            <w:tcMar>
              <w:left w:w="28" w:type="dxa"/>
              <w:right w:w="28" w:type="dxa"/>
            </w:tcMar>
            <w:vAlign w:val="center"/>
          </w:tcPr>
          <w:p w:rsidR="001B26F6" w:rsidRPr="00896715" w:rsidRDefault="001B26F6" w:rsidP="0047263B">
            <w:pPr>
              <w:jc w:val="center"/>
              <w:rPr>
                <w:b/>
                <w:bCs/>
                <w:sz w:val="20"/>
                <w:szCs w:val="20"/>
              </w:rPr>
            </w:pPr>
          </w:p>
        </w:tc>
        <w:tc>
          <w:tcPr>
            <w:tcW w:w="1984" w:type="dxa"/>
            <w:gridSpan w:val="2"/>
            <w:vMerge/>
            <w:tcMar>
              <w:left w:w="28" w:type="dxa"/>
              <w:right w:w="28" w:type="dxa"/>
            </w:tcMar>
            <w:vAlign w:val="center"/>
          </w:tcPr>
          <w:p w:rsidR="001B26F6" w:rsidRPr="00896715" w:rsidRDefault="001B26F6" w:rsidP="0047263B">
            <w:pPr>
              <w:jc w:val="center"/>
              <w:rPr>
                <w:b/>
                <w:bCs/>
                <w:sz w:val="20"/>
                <w:szCs w:val="20"/>
              </w:rPr>
            </w:pPr>
          </w:p>
        </w:tc>
        <w:tc>
          <w:tcPr>
            <w:tcW w:w="2835" w:type="dxa"/>
            <w:vMerge/>
            <w:tcMar>
              <w:left w:w="28" w:type="dxa"/>
              <w:right w:w="28" w:type="dxa"/>
            </w:tcMar>
            <w:vAlign w:val="center"/>
          </w:tcPr>
          <w:p w:rsidR="001B26F6" w:rsidRPr="00896715" w:rsidRDefault="001B26F6" w:rsidP="0047263B">
            <w:pPr>
              <w:jc w:val="center"/>
              <w:rPr>
                <w:b/>
                <w:bCs/>
                <w:sz w:val="20"/>
                <w:szCs w:val="20"/>
              </w:rPr>
            </w:pP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Cours</w:t>
            </w:r>
          </w:p>
        </w:tc>
        <w:tc>
          <w:tcPr>
            <w:tcW w:w="850" w:type="dxa"/>
            <w:tcMar>
              <w:left w:w="28" w:type="dxa"/>
              <w:right w:w="28" w:type="dxa"/>
            </w:tcMar>
            <w:vAlign w:val="center"/>
          </w:tcPr>
          <w:p w:rsidR="001B26F6" w:rsidRPr="004C0E2D" w:rsidRDefault="001B26F6" w:rsidP="0047263B">
            <w:pPr>
              <w:jc w:val="center"/>
              <w:rPr>
                <w:b/>
                <w:bCs/>
              </w:rPr>
            </w:pPr>
            <w:r w:rsidRPr="004C0E2D">
              <w:rPr>
                <w:b/>
                <w:bCs/>
                <w:szCs w:val="22"/>
              </w:rPr>
              <w:t>TD</w:t>
            </w: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TP</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ECUE</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UE</w:t>
            </w:r>
          </w:p>
        </w:tc>
        <w:tc>
          <w:tcPr>
            <w:tcW w:w="708" w:type="dxa"/>
            <w:tcMar>
              <w:left w:w="28" w:type="dxa"/>
              <w:right w:w="28" w:type="dxa"/>
            </w:tcMar>
            <w:vAlign w:val="center"/>
          </w:tcPr>
          <w:p w:rsidR="001B26F6" w:rsidRPr="004C0E2D" w:rsidRDefault="001B26F6" w:rsidP="0047263B">
            <w:pPr>
              <w:jc w:val="center"/>
              <w:rPr>
                <w:b/>
                <w:bCs/>
              </w:rPr>
            </w:pPr>
            <w:r w:rsidRPr="004C0E2D">
              <w:rPr>
                <w:b/>
                <w:bCs/>
                <w:szCs w:val="22"/>
              </w:rPr>
              <w:t>ECUE</w:t>
            </w:r>
          </w:p>
        </w:tc>
        <w:tc>
          <w:tcPr>
            <w:tcW w:w="567" w:type="dxa"/>
            <w:tcMar>
              <w:left w:w="28" w:type="dxa"/>
              <w:right w:w="28" w:type="dxa"/>
            </w:tcMar>
            <w:vAlign w:val="center"/>
          </w:tcPr>
          <w:p w:rsidR="001B26F6" w:rsidRPr="004C0E2D" w:rsidRDefault="001B26F6" w:rsidP="0047263B">
            <w:pPr>
              <w:jc w:val="center"/>
              <w:rPr>
                <w:b/>
                <w:bCs/>
              </w:rPr>
            </w:pPr>
            <w:r w:rsidRPr="004C0E2D">
              <w:rPr>
                <w:b/>
                <w:bCs/>
                <w:szCs w:val="22"/>
              </w:rPr>
              <w:t>UE</w:t>
            </w:r>
          </w:p>
        </w:tc>
        <w:tc>
          <w:tcPr>
            <w:tcW w:w="851" w:type="dxa"/>
            <w:tcMar>
              <w:left w:w="28" w:type="dxa"/>
              <w:right w:w="28" w:type="dxa"/>
            </w:tcMar>
            <w:vAlign w:val="center"/>
          </w:tcPr>
          <w:p w:rsidR="001B26F6" w:rsidRPr="004C0E2D" w:rsidRDefault="001B26F6" w:rsidP="0047263B">
            <w:pPr>
              <w:jc w:val="center"/>
              <w:rPr>
                <w:b/>
                <w:bCs/>
              </w:rPr>
            </w:pPr>
            <w:r w:rsidRPr="004C0E2D">
              <w:rPr>
                <w:b/>
                <w:bCs/>
                <w:szCs w:val="22"/>
              </w:rPr>
              <w:t>Contrôle continu</w:t>
            </w:r>
          </w:p>
        </w:tc>
        <w:tc>
          <w:tcPr>
            <w:tcW w:w="763" w:type="dxa"/>
            <w:tcMar>
              <w:left w:w="28" w:type="dxa"/>
              <w:right w:w="28" w:type="dxa"/>
            </w:tcMar>
            <w:vAlign w:val="center"/>
          </w:tcPr>
          <w:p w:rsidR="001B26F6" w:rsidRPr="004C0E2D" w:rsidRDefault="001B26F6" w:rsidP="0047263B">
            <w:pPr>
              <w:jc w:val="center"/>
              <w:rPr>
                <w:b/>
                <w:bCs/>
              </w:rPr>
            </w:pPr>
            <w:r w:rsidRPr="004C0E2D">
              <w:rPr>
                <w:b/>
                <w:bCs/>
                <w:szCs w:val="22"/>
              </w:rPr>
              <w:t>Régime mixte</w:t>
            </w:r>
          </w:p>
        </w:tc>
      </w:tr>
      <w:tr w:rsidR="00D059F1" w:rsidRPr="00463C24" w:rsidTr="00C753CC">
        <w:trPr>
          <w:cantSplit/>
          <w:trHeight w:val="864"/>
          <w:jc w:val="center"/>
        </w:trPr>
        <w:tc>
          <w:tcPr>
            <w:tcW w:w="534"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tl/>
              </w:rPr>
              <w:t>1</w:t>
            </w:r>
          </w:p>
        </w:tc>
        <w:tc>
          <w:tcPr>
            <w:tcW w:w="2813"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lang w:eastAsia="en-US" w:bidi="ar-SA"/>
              </w:rPr>
              <w:t>Probabilités avancées</w:t>
            </w:r>
            <w:r w:rsidRPr="00C753CC">
              <w:rPr>
                <w:rFonts w:asciiTheme="minorHAnsi" w:hAnsiTheme="minorHAnsi" w:cstheme="minorHAnsi"/>
                <w:b/>
                <w:bCs/>
                <w:szCs w:val="22"/>
              </w:rPr>
              <w:t>&amp;Initiation à la théorie des tests</w:t>
            </w:r>
          </w:p>
        </w:tc>
        <w:tc>
          <w:tcPr>
            <w:tcW w:w="1133" w:type="dxa"/>
            <w:tcMar>
              <w:left w:w="28" w:type="dxa"/>
              <w:right w:w="28" w:type="dxa"/>
            </w:tcMar>
            <w:vAlign w:val="center"/>
          </w:tcPr>
          <w:p w:rsidR="00D059F1" w:rsidRPr="00C753CC" w:rsidRDefault="00D059F1" w:rsidP="00C753CC">
            <w:pPr>
              <w:spacing w:before="0" w:after="0"/>
              <w:rPr>
                <w:rFonts w:asciiTheme="minorHAnsi" w:hAnsiTheme="minorHAnsi" w:cstheme="minorHAnsi"/>
                <w:b/>
                <w:bCs/>
              </w:rPr>
            </w:pPr>
            <w:r w:rsidRPr="00C753CC">
              <w:rPr>
                <w:rFonts w:asciiTheme="minorHAnsi" w:hAnsiTheme="minorHAnsi" w:cstheme="minorHAnsi"/>
                <w:b/>
                <w:bCs/>
                <w:szCs w:val="22"/>
              </w:rPr>
              <w:t>TAORO 361</w:t>
            </w:r>
          </w:p>
        </w:tc>
        <w:tc>
          <w:tcPr>
            <w:tcW w:w="851" w:type="dxa"/>
            <w:tcMar>
              <w:left w:w="28" w:type="dxa"/>
              <w:right w:w="28" w:type="dxa"/>
            </w:tcMar>
            <w:vAlign w:val="center"/>
          </w:tcPr>
          <w:p w:rsidR="00D059F1" w:rsidRPr="00C753CC" w:rsidRDefault="00D059F1" w:rsidP="00C753CC">
            <w:pPr>
              <w:spacing w:before="0" w:after="0"/>
              <w:rPr>
                <w:rFonts w:asciiTheme="minorHAnsi" w:hAnsiTheme="minorHAnsi" w:cstheme="minorHAnsi"/>
                <w:b/>
                <w:bCs/>
              </w:rPr>
            </w:pPr>
          </w:p>
        </w:tc>
        <w:tc>
          <w:tcPr>
            <w:tcW w:w="2835"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lang w:eastAsia="en-US" w:bidi="ar-SA"/>
              </w:rPr>
              <w:t>Probabilités avancées</w:t>
            </w:r>
            <w:r w:rsidRPr="00C753CC">
              <w:rPr>
                <w:rFonts w:asciiTheme="minorHAnsi" w:hAnsiTheme="minorHAnsi" w:cstheme="minorHAnsi"/>
                <w:b/>
                <w:bCs/>
                <w:szCs w:val="22"/>
              </w:rPr>
              <w:t>&amp;Initiation à la théorie des tests</w:t>
            </w: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42h</w:t>
            </w:r>
          </w:p>
        </w:tc>
        <w:tc>
          <w:tcPr>
            <w:tcW w:w="850"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42h</w:t>
            </w: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6</w:t>
            </w:r>
          </w:p>
        </w:tc>
        <w:tc>
          <w:tcPr>
            <w:tcW w:w="708"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w:t>
            </w: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763"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3h</w:t>
            </w:r>
          </w:p>
        </w:tc>
      </w:tr>
      <w:tr w:rsidR="00134688" w:rsidRPr="00463C24" w:rsidTr="00C753CC">
        <w:trPr>
          <w:cantSplit/>
          <w:trHeight w:val="864"/>
          <w:jc w:val="center"/>
        </w:trPr>
        <w:tc>
          <w:tcPr>
            <w:tcW w:w="534"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tl/>
              </w:rPr>
              <w:t>2</w:t>
            </w:r>
          </w:p>
        </w:tc>
        <w:tc>
          <w:tcPr>
            <w:tcW w:w="2813"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Recherche opérationnelle 2</w:t>
            </w:r>
          </w:p>
        </w:tc>
        <w:tc>
          <w:tcPr>
            <w:tcW w:w="1133"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TAORO 362</w:t>
            </w:r>
          </w:p>
        </w:tc>
        <w:tc>
          <w:tcPr>
            <w:tcW w:w="851"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p>
        </w:tc>
        <w:tc>
          <w:tcPr>
            <w:tcW w:w="2835"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Recherche opérationnelle 2</w:t>
            </w:r>
          </w:p>
        </w:tc>
        <w:tc>
          <w:tcPr>
            <w:tcW w:w="851"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42h</w:t>
            </w:r>
          </w:p>
        </w:tc>
        <w:tc>
          <w:tcPr>
            <w:tcW w:w="850"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42h</w:t>
            </w:r>
          </w:p>
        </w:tc>
        <w:tc>
          <w:tcPr>
            <w:tcW w:w="851"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6</w:t>
            </w:r>
          </w:p>
        </w:tc>
        <w:tc>
          <w:tcPr>
            <w:tcW w:w="708"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4</w:t>
            </w:r>
          </w:p>
        </w:tc>
        <w:tc>
          <w:tcPr>
            <w:tcW w:w="851"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p>
        </w:tc>
        <w:tc>
          <w:tcPr>
            <w:tcW w:w="763" w:type="dxa"/>
            <w:tcMar>
              <w:left w:w="28" w:type="dxa"/>
              <w:right w:w="28" w:type="dxa"/>
            </w:tcMar>
            <w:vAlign w:val="center"/>
          </w:tcPr>
          <w:p w:rsidR="00134688" w:rsidRPr="00C753CC" w:rsidRDefault="00134688"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3h</w:t>
            </w:r>
          </w:p>
        </w:tc>
      </w:tr>
      <w:tr w:rsidR="00D059F1" w:rsidRPr="00463C24" w:rsidTr="00C753CC">
        <w:trPr>
          <w:cantSplit/>
          <w:trHeight w:val="1226"/>
          <w:jc w:val="center"/>
        </w:trPr>
        <w:tc>
          <w:tcPr>
            <w:tcW w:w="534"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3</w:t>
            </w:r>
          </w:p>
        </w:tc>
        <w:tc>
          <w:tcPr>
            <w:tcW w:w="2813"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Activités pratiques</w:t>
            </w:r>
          </w:p>
        </w:tc>
        <w:tc>
          <w:tcPr>
            <w:tcW w:w="1133" w:type="dxa"/>
            <w:tcMar>
              <w:left w:w="28" w:type="dxa"/>
              <w:right w:w="28" w:type="dxa"/>
            </w:tcMar>
            <w:vAlign w:val="center"/>
          </w:tcPr>
          <w:p w:rsidR="00D059F1" w:rsidRPr="00C753CC" w:rsidRDefault="00D059F1" w:rsidP="00C753CC">
            <w:pPr>
              <w:spacing w:before="0" w:after="0"/>
              <w:rPr>
                <w:rFonts w:asciiTheme="minorHAnsi" w:hAnsiTheme="minorHAnsi" w:cstheme="minorHAnsi"/>
                <w:b/>
                <w:bCs/>
              </w:rPr>
            </w:pPr>
            <w:r w:rsidRPr="00C753CC">
              <w:rPr>
                <w:rFonts w:asciiTheme="minorHAnsi" w:hAnsiTheme="minorHAnsi" w:cstheme="minorHAnsi"/>
                <w:b/>
                <w:bCs/>
                <w:szCs w:val="22"/>
              </w:rPr>
              <w:t>TAORO 363</w:t>
            </w: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2835"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Méthodologie,</w:t>
            </w:r>
          </w:p>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Projet et Soutenance</w:t>
            </w: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850"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851"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18</w:t>
            </w:r>
          </w:p>
        </w:tc>
        <w:tc>
          <w:tcPr>
            <w:tcW w:w="708"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7</w:t>
            </w:r>
          </w:p>
        </w:tc>
        <w:tc>
          <w:tcPr>
            <w:tcW w:w="1614" w:type="dxa"/>
            <w:gridSpan w:val="2"/>
            <w:tcMar>
              <w:left w:w="28" w:type="dxa"/>
              <w:right w:w="28" w:type="dxa"/>
            </w:tcMar>
            <w:vAlign w:val="center"/>
          </w:tcPr>
          <w:p w:rsidR="00D059F1"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Voir rubrique conditions de réussite</w:t>
            </w:r>
          </w:p>
        </w:tc>
      </w:tr>
      <w:tr w:rsidR="001B26F6" w:rsidRPr="00AD14DC" w:rsidTr="00C753CC">
        <w:trPr>
          <w:cantSplit/>
          <w:trHeight w:val="454"/>
          <w:jc w:val="center"/>
        </w:trPr>
        <w:tc>
          <w:tcPr>
            <w:tcW w:w="3347" w:type="dxa"/>
            <w:gridSpan w:val="2"/>
            <w:tcMar>
              <w:left w:w="28" w:type="dxa"/>
              <w:right w:w="28" w:type="dxa"/>
            </w:tcMar>
            <w:vAlign w:val="center"/>
          </w:tcPr>
          <w:p w:rsidR="001B26F6" w:rsidRPr="00C753CC" w:rsidRDefault="001B26F6" w:rsidP="00870776">
            <w:pPr>
              <w:spacing w:before="0" w:after="0"/>
              <w:jc w:val="center"/>
              <w:rPr>
                <w:rFonts w:asciiTheme="minorHAnsi" w:hAnsiTheme="minorHAnsi" w:cstheme="minorHAnsi"/>
                <w:b/>
                <w:bCs/>
              </w:rPr>
            </w:pPr>
            <w:r w:rsidRPr="00C753CC">
              <w:rPr>
                <w:rFonts w:asciiTheme="minorHAnsi" w:hAnsiTheme="minorHAnsi" w:cstheme="minorHAnsi"/>
                <w:b/>
                <w:bCs/>
                <w:szCs w:val="22"/>
              </w:rPr>
              <w:t xml:space="preserve">TOTAL </w:t>
            </w:r>
            <w:r w:rsidR="00870776">
              <w:rPr>
                <w:rFonts w:asciiTheme="minorHAnsi" w:hAnsiTheme="minorHAnsi" w:cstheme="minorHAnsi"/>
                <w:b/>
                <w:bCs/>
                <w:szCs w:val="22"/>
              </w:rPr>
              <w:t>= 168</w:t>
            </w:r>
          </w:p>
        </w:tc>
        <w:tc>
          <w:tcPr>
            <w:tcW w:w="1984" w:type="dxa"/>
            <w:gridSpan w:val="2"/>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2835"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851" w:type="dxa"/>
            <w:tcMar>
              <w:left w:w="28" w:type="dxa"/>
              <w:right w:w="28" w:type="dxa"/>
            </w:tcMar>
            <w:vAlign w:val="center"/>
          </w:tcPr>
          <w:p w:rsidR="001B26F6"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84h</w:t>
            </w:r>
          </w:p>
        </w:tc>
        <w:tc>
          <w:tcPr>
            <w:tcW w:w="850" w:type="dxa"/>
            <w:tcMar>
              <w:left w:w="28" w:type="dxa"/>
              <w:right w:w="28" w:type="dxa"/>
            </w:tcMar>
            <w:vAlign w:val="center"/>
          </w:tcPr>
          <w:p w:rsidR="001B26F6" w:rsidRPr="00C753CC" w:rsidRDefault="00D059F1"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84h</w:t>
            </w:r>
          </w:p>
        </w:tc>
        <w:tc>
          <w:tcPr>
            <w:tcW w:w="851"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30</w:t>
            </w:r>
          </w:p>
        </w:tc>
        <w:tc>
          <w:tcPr>
            <w:tcW w:w="708"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567"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r w:rsidRPr="00C753CC">
              <w:rPr>
                <w:rFonts w:asciiTheme="minorHAnsi" w:hAnsiTheme="minorHAnsi" w:cstheme="minorHAnsi"/>
                <w:b/>
                <w:bCs/>
                <w:szCs w:val="22"/>
              </w:rPr>
              <w:t>15</w:t>
            </w:r>
          </w:p>
        </w:tc>
        <w:tc>
          <w:tcPr>
            <w:tcW w:w="851"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c>
          <w:tcPr>
            <w:tcW w:w="763" w:type="dxa"/>
            <w:tcMar>
              <w:left w:w="28" w:type="dxa"/>
              <w:right w:w="28" w:type="dxa"/>
            </w:tcMar>
            <w:vAlign w:val="center"/>
          </w:tcPr>
          <w:p w:rsidR="001B26F6" w:rsidRPr="00C753CC" w:rsidRDefault="001B26F6" w:rsidP="00C753CC">
            <w:pPr>
              <w:spacing w:before="0" w:after="0"/>
              <w:jc w:val="center"/>
              <w:rPr>
                <w:rFonts w:asciiTheme="minorHAnsi" w:hAnsiTheme="minorHAnsi" w:cstheme="minorHAnsi"/>
                <w:b/>
                <w:bCs/>
              </w:rPr>
            </w:pPr>
          </w:p>
        </w:tc>
      </w:tr>
    </w:tbl>
    <w:p w:rsidR="00C753CC" w:rsidRPr="00F5636D" w:rsidRDefault="00C753CC" w:rsidP="00C753CC">
      <w:pPr>
        <w:rPr>
          <w:b/>
          <w:bCs/>
          <w:color w:val="800000"/>
          <w:sz w:val="24"/>
        </w:rPr>
      </w:pPr>
      <w:bookmarkStart w:id="8" w:name="_Toc190138179"/>
    </w:p>
    <w:p w:rsidR="00C753CC" w:rsidRPr="00933F98" w:rsidRDefault="00C753CC" w:rsidP="00C753CC">
      <w:pPr>
        <w:rPr>
          <w:b/>
          <w:bCs/>
          <w:color w:val="800000"/>
          <w:sz w:val="24"/>
        </w:rPr>
      </w:pPr>
      <w:r w:rsidRPr="00933F98">
        <w:rPr>
          <w:b/>
          <w:bCs/>
          <w:color w:val="800000"/>
          <w:sz w:val="24"/>
        </w:rPr>
        <w:t>( )</w:t>
      </w:r>
      <w:r w:rsidRPr="00F5636D">
        <w:rPr>
          <w:b/>
          <w:bCs/>
          <w:color w:val="800000"/>
          <w:sz w:val="24"/>
        </w:rPr>
        <w:t>#</w:t>
      </w:r>
      <w:r w:rsidRPr="00933F98">
        <w:rPr>
          <w:b/>
          <w:bCs/>
          <w:color w:val="800000"/>
          <w:sz w:val="24"/>
        </w:rPr>
        <w:t>Le nombre d’étudiants par projet varie entre 2 et 4.</w:t>
      </w:r>
    </w:p>
    <w:p w:rsidR="00C753CC" w:rsidRPr="00933F98" w:rsidRDefault="00C753CC" w:rsidP="00C753CC">
      <w:pPr>
        <w:rPr>
          <w:b/>
          <w:bCs/>
          <w:color w:val="800000"/>
          <w:sz w:val="24"/>
        </w:rPr>
      </w:pPr>
      <w:r w:rsidRPr="00933F98">
        <w:rPr>
          <w:b/>
          <w:bCs/>
          <w:color w:val="800000"/>
          <w:sz w:val="24"/>
        </w:rPr>
        <w:t>**01H30 TD pour chaque projet ou encadrement de stage.</w:t>
      </w:r>
    </w:p>
    <w:p w:rsidR="00C753CC" w:rsidRPr="00C44737" w:rsidRDefault="00C753CC" w:rsidP="00C753CC">
      <w:pPr>
        <w:jc w:val="left"/>
        <w:rPr>
          <w:b/>
          <w:bCs/>
          <w:color w:val="800000"/>
          <w:sz w:val="24"/>
        </w:rPr>
      </w:pPr>
      <w:r w:rsidRPr="00C44737">
        <w:rPr>
          <w:b/>
          <w:bCs/>
          <w:color w:val="800000"/>
          <w:sz w:val="24"/>
        </w:rPr>
        <w:t>*</w:t>
      </w:r>
      <w:r w:rsidRPr="00C44737">
        <w:rPr>
          <w:b/>
          <w:bCs/>
          <w:color w:val="4F81BD" w:themeColor="accent1"/>
          <w:sz w:val="24"/>
        </w:rPr>
        <w:t>La formation présentielle peut durer 7 semaines.</w:t>
      </w:r>
    </w:p>
    <w:p w:rsidR="001B26F6" w:rsidRDefault="001B26F6" w:rsidP="00D31F7C">
      <w:pPr>
        <w:jc w:val="left"/>
        <w:rPr>
          <w:b/>
          <w:bCs/>
          <w:color w:val="800000"/>
          <w:sz w:val="28"/>
          <w:szCs w:val="28"/>
        </w:rPr>
      </w:pPr>
    </w:p>
    <w:p w:rsidR="00134688" w:rsidRPr="00D059F1" w:rsidRDefault="00134688" w:rsidP="00D31F7C">
      <w:pPr>
        <w:jc w:val="left"/>
        <w:rPr>
          <w:b/>
          <w:bCs/>
          <w:color w:val="800000"/>
          <w:sz w:val="28"/>
          <w:szCs w:val="28"/>
        </w:rPr>
        <w:sectPr w:rsidR="00134688" w:rsidRPr="00D059F1" w:rsidSect="00861EA4">
          <w:pgSz w:w="16838" w:h="11906" w:orient="landscape" w:code="9"/>
          <w:pgMar w:top="709" w:right="1134" w:bottom="851" w:left="1134" w:header="709" w:footer="709" w:gutter="0"/>
          <w:cols w:space="708"/>
          <w:docGrid w:linePitch="360"/>
        </w:sectPr>
      </w:pPr>
    </w:p>
    <w:p w:rsidR="000B1863" w:rsidRDefault="000B1863" w:rsidP="000B1863">
      <w:pPr>
        <w:spacing w:before="0" w:after="0"/>
        <w:jc w:val="center"/>
        <w:rPr>
          <w:rFonts w:ascii="Arial" w:eastAsia="Arial" w:hAnsi="Arial"/>
          <w:b/>
          <w:color w:val="C00000"/>
          <w:sz w:val="38"/>
        </w:rPr>
      </w:pPr>
      <w:bookmarkStart w:id="9" w:name="page11"/>
      <w:bookmarkEnd w:id="8"/>
      <w:bookmarkEnd w:id="9"/>
      <w:r>
        <w:rPr>
          <w:rFonts w:ascii="Arial" w:eastAsia="Arial" w:hAnsi="Arial"/>
          <w:b/>
          <w:color w:val="C00000"/>
          <w:sz w:val="38"/>
        </w:rPr>
        <w:lastRenderedPageBreak/>
        <w:t>Programme des Modules du Tronc Commun</w:t>
      </w:r>
    </w:p>
    <w:p w:rsidR="000B1863" w:rsidRPr="006444BB" w:rsidRDefault="000B1863" w:rsidP="000B1863">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0B1863" w:rsidRPr="004F64C7" w:rsidRDefault="000B1863" w:rsidP="000B1863">
      <w:pPr>
        <w:rPr>
          <w:rFonts w:asciiTheme="minorHAnsi" w:hAnsiTheme="minorHAnsi" w:cs="Times New Roman"/>
          <w:szCs w:val="22"/>
        </w:rPr>
      </w:pP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0B1863" w:rsidRPr="004F64C7" w:rsidRDefault="000B1863" w:rsidP="000B1863">
      <w:pPr>
        <w:spacing w:after="0"/>
        <w:rPr>
          <w:rFonts w:asciiTheme="minorHAnsi" w:hAnsiTheme="minorHAnsi" w:cs="Times New Roman"/>
          <w:szCs w:val="22"/>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0B1863" w:rsidRPr="007C0571" w:rsidRDefault="000B1863" w:rsidP="005C3E26">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0B1863" w:rsidRPr="007C0571" w:rsidRDefault="000B1863" w:rsidP="005C3E26">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0B1863" w:rsidRPr="007C0571" w:rsidRDefault="000B1863" w:rsidP="005C3E26">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0B1863" w:rsidRPr="007C0571" w:rsidRDefault="000B1863" w:rsidP="005C3E26">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0B1863" w:rsidRPr="007C0571" w:rsidRDefault="000B1863" w:rsidP="005C3E26">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0B1863" w:rsidRPr="007C0571" w:rsidRDefault="000B1863" w:rsidP="005C3E26">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0B1863" w:rsidRPr="007C0571" w:rsidRDefault="000B1863" w:rsidP="005C3E26">
            <w:pPr>
              <w:pStyle w:val="Paragraphedeliste"/>
              <w:numPr>
                <w:ilvl w:val="0"/>
                <w:numId w:val="24"/>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PPCM, PGCD. </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0B1863" w:rsidRPr="007C0571" w:rsidRDefault="000B1863" w:rsidP="005C3E26">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0B1863" w:rsidRPr="007C0571" w:rsidRDefault="000B1863" w:rsidP="005C3E26">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0B1863" w:rsidRPr="007C0571" w:rsidRDefault="000B1863" w:rsidP="005C3E26">
            <w:pPr>
              <w:pStyle w:val="Paragraphedeliste"/>
              <w:numPr>
                <w:ilvl w:val="0"/>
                <w:numId w:val="25"/>
              </w:numPr>
              <w:spacing w:line="0" w:lineRule="atLeast"/>
              <w:contextualSpacing/>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0B1863" w:rsidRPr="007C0571" w:rsidTr="005C3E26">
        <w:trPr>
          <w:trHeight w:val="239"/>
        </w:trPr>
        <w:tc>
          <w:tcPr>
            <w:tcW w:w="709" w:type="dxa"/>
            <w:tcBorders>
              <w:bottom w:val="single" w:sz="4" w:space="0" w:color="auto"/>
            </w:tcBorders>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0B1863" w:rsidRPr="007C0571" w:rsidTr="005C3E26">
        <w:trPr>
          <w:trHeight w:val="239"/>
        </w:trPr>
        <w:tc>
          <w:tcPr>
            <w:tcW w:w="709" w:type="dxa"/>
            <w:tcBorders>
              <w:bottom w:val="triple" w:sz="4" w:space="0" w:color="auto"/>
            </w:tcBorders>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0B1863" w:rsidRPr="004F64C7" w:rsidRDefault="000B1863" w:rsidP="000B1863">
      <w:pPr>
        <w:rPr>
          <w:rFonts w:asciiTheme="minorHAnsi" w:hAnsiTheme="minorHAnsi" w:cs="Times New Roman"/>
          <w:szCs w:val="22"/>
        </w:rPr>
      </w:pP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0B1863" w:rsidRPr="004F64C7" w:rsidRDefault="000B1863" w:rsidP="000B1863">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firstRow="0" w:lastRow="0" w:firstColumn="0" w:lastColumn="0" w:noHBand="0" w:noVBand="0"/>
      </w:tblPr>
      <w:tblGrid>
        <w:gridCol w:w="709"/>
        <w:gridCol w:w="567"/>
        <w:gridCol w:w="8363"/>
      </w:tblGrid>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B1863" w:rsidRPr="002D7923" w:rsidRDefault="000B1863" w:rsidP="005C3E26">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B1863" w:rsidRPr="002D7923" w:rsidRDefault="000B1863" w:rsidP="005C3E26">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0B1863" w:rsidRPr="002D7923" w:rsidTr="005C3E26">
        <w:trPr>
          <w:trHeight w:val="1205"/>
        </w:trPr>
        <w:tc>
          <w:tcPr>
            <w:tcW w:w="709"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0B1863" w:rsidRPr="002D7923" w:rsidRDefault="000B1863" w:rsidP="005C3E26">
            <w:pPr>
              <w:pStyle w:val="Paragraphedeliste"/>
              <w:numPr>
                <w:ilvl w:val="0"/>
                <w:numId w:val="9"/>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0B1863" w:rsidRPr="002D7923" w:rsidRDefault="000B1863" w:rsidP="005C3E26">
            <w:pPr>
              <w:pStyle w:val="Paragraphedeliste"/>
              <w:numPr>
                <w:ilvl w:val="0"/>
                <w:numId w:val="9"/>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0B1863" w:rsidRPr="002D7923" w:rsidTr="005C3E26">
        <w:trPr>
          <w:trHeight w:val="2757"/>
        </w:trPr>
        <w:tc>
          <w:tcPr>
            <w:tcW w:w="709"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0B1863" w:rsidRPr="002D7923" w:rsidRDefault="000B1863" w:rsidP="005C3E26">
            <w:pPr>
              <w:pStyle w:val="Paragraphedeliste"/>
              <w:numPr>
                <w:ilvl w:val="0"/>
                <w:numId w:val="13"/>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0B1863" w:rsidRPr="002D7923" w:rsidRDefault="000B1863" w:rsidP="005C3E26">
            <w:pPr>
              <w:pStyle w:val="Paragraphedeliste"/>
              <w:numPr>
                <w:ilvl w:val="0"/>
                <w:numId w:val="10"/>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0B1863" w:rsidRPr="002D7923" w:rsidRDefault="000B1863" w:rsidP="005C3E26">
            <w:pPr>
              <w:pStyle w:val="Paragraphedeliste"/>
              <w:numPr>
                <w:ilvl w:val="0"/>
                <w:numId w:val="10"/>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0B1863" w:rsidRPr="002D7923" w:rsidRDefault="000B1863" w:rsidP="005C3E26">
            <w:pPr>
              <w:pStyle w:val="Paragraphedeliste"/>
              <w:numPr>
                <w:ilvl w:val="0"/>
                <w:numId w:val="8"/>
              </w:numPr>
              <w:spacing w:before="0" w:after="200" w:line="0" w:lineRule="atLeast"/>
              <w:contextualSpacing/>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0B1863" w:rsidRPr="002D7923" w:rsidRDefault="000B1863" w:rsidP="005C3E26">
            <w:pPr>
              <w:pStyle w:val="Paragraphedeliste"/>
              <w:numPr>
                <w:ilvl w:val="0"/>
                <w:numId w:val="8"/>
              </w:numPr>
              <w:spacing w:before="0" w:after="200" w:line="0" w:lineRule="atLeast"/>
              <w:contextualSpacing/>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0B1863" w:rsidRPr="002D7923" w:rsidRDefault="000B1863" w:rsidP="005C3E26">
            <w:pPr>
              <w:pStyle w:val="Paragraphedeliste"/>
              <w:numPr>
                <w:ilvl w:val="0"/>
                <w:numId w:val="8"/>
              </w:numPr>
              <w:ind w:left="737" w:hanging="357"/>
              <w:contextualSpacing/>
              <w:rPr>
                <w:rFonts w:asciiTheme="minorHAnsi" w:hAnsiTheme="minorHAnsi" w:cstheme="minorHAnsi"/>
                <w:sz w:val="24"/>
              </w:rPr>
            </w:pPr>
            <w:r w:rsidRPr="002D7923">
              <w:rPr>
                <w:rFonts w:asciiTheme="minorHAnsi" w:hAnsiTheme="minorHAnsi" w:cstheme="minorHAnsi"/>
                <w:b/>
                <w:bCs/>
                <w:sz w:val="24"/>
              </w:rPr>
              <w:t>Théorème de Heine.</w:t>
            </w:r>
          </w:p>
        </w:tc>
      </w:tr>
      <w:tr w:rsidR="000B1863" w:rsidRPr="002D7923" w:rsidTr="005C3E26">
        <w:trPr>
          <w:trHeight w:val="1878"/>
        </w:trPr>
        <w:tc>
          <w:tcPr>
            <w:tcW w:w="709"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0B1863" w:rsidRPr="002D7923" w:rsidRDefault="000B1863" w:rsidP="005C3E26">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Définition et premières propriétés.</w:t>
            </w:r>
          </w:p>
          <w:p w:rsidR="000B1863" w:rsidRPr="002D7923" w:rsidRDefault="000B1863" w:rsidP="005C3E26">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0B1863" w:rsidRPr="002D7923" w:rsidRDefault="000B1863" w:rsidP="005C3E26">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Théorèmes de Rolle. </w:t>
            </w:r>
          </w:p>
          <w:p w:rsidR="000B1863" w:rsidRPr="002D7923" w:rsidRDefault="000B1863" w:rsidP="005C3E26">
            <w:pPr>
              <w:pStyle w:val="Paragraphedeliste"/>
              <w:numPr>
                <w:ilvl w:val="0"/>
                <w:numId w:val="11"/>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0B1863" w:rsidRPr="002D7923" w:rsidRDefault="000B1863" w:rsidP="005C3E26">
            <w:pPr>
              <w:pStyle w:val="Paragraphedeliste"/>
              <w:numPr>
                <w:ilvl w:val="0"/>
                <w:numId w:val="11"/>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0B1863" w:rsidRPr="002D7923" w:rsidTr="005C3E26">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0B1863" w:rsidRPr="002D7923" w:rsidTr="005C3E26">
        <w:trPr>
          <w:trHeight w:val="1442"/>
        </w:trPr>
        <w:tc>
          <w:tcPr>
            <w:tcW w:w="709"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0B1863" w:rsidRPr="002D7923" w:rsidRDefault="000B1863" w:rsidP="005C3E26">
            <w:pPr>
              <w:pStyle w:val="Paragraphedeliste"/>
              <w:numPr>
                <w:ilvl w:val="0"/>
                <w:numId w:val="12"/>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0B1863" w:rsidRPr="002D7923" w:rsidRDefault="000B1863" w:rsidP="005C3E26">
            <w:pPr>
              <w:pStyle w:val="Paragraphedeliste"/>
              <w:numPr>
                <w:ilvl w:val="0"/>
                <w:numId w:val="12"/>
              </w:numPr>
              <w:autoSpaceDE w:val="0"/>
              <w:autoSpaceDN w:val="0"/>
              <w:adjustRightInd w:val="0"/>
              <w:spacing w:before="0" w:after="0"/>
              <w:contextualSpacing/>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0B1863" w:rsidRPr="002D7923" w:rsidRDefault="000B1863" w:rsidP="005C3E26">
            <w:pPr>
              <w:pStyle w:val="Paragraphedeliste"/>
              <w:numPr>
                <w:ilvl w:val="0"/>
                <w:numId w:val="12"/>
              </w:numPr>
              <w:autoSpaceDE w:val="0"/>
              <w:autoSpaceDN w:val="0"/>
              <w:adjustRightInd w:val="0"/>
              <w:contextualSpacing/>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0B1863" w:rsidRPr="002D7923" w:rsidTr="005C3E26">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0B1863" w:rsidRPr="002D7923"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2D7923" w:rsidRDefault="000B1863" w:rsidP="005C3E26">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0B1863" w:rsidRDefault="000B1863" w:rsidP="000B1863">
      <w:pPr>
        <w:rPr>
          <w:rFonts w:asciiTheme="minorHAnsi" w:hAnsiTheme="minorHAnsi" w:cs="Times New Roman"/>
          <w:szCs w:val="22"/>
        </w:rPr>
      </w:pPr>
    </w:p>
    <w:p w:rsidR="000B1863" w:rsidRDefault="000B1863" w:rsidP="000B1863">
      <w:pPr>
        <w:spacing w:before="0" w:after="0"/>
        <w:jc w:val="left"/>
        <w:rPr>
          <w:rFonts w:asciiTheme="minorHAnsi" w:hAnsiTheme="minorHAnsi" w:cs="Times New Roman"/>
          <w:szCs w:val="22"/>
        </w:rPr>
      </w:pPr>
      <w:r>
        <w:rPr>
          <w:rFonts w:asciiTheme="minorHAnsi" w:hAnsiTheme="minorHAnsi" w:cs="Times New Roman"/>
          <w:szCs w:val="22"/>
        </w:rPr>
        <w:br w:type="page"/>
      </w:r>
    </w:p>
    <w:p w:rsidR="000B1863" w:rsidRPr="00A83C59" w:rsidRDefault="000B1863" w:rsidP="000B1863">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lastRenderedPageBreak/>
        <w:t xml:space="preserve">Algorithmique et Programmation 1 </w:t>
      </w:r>
      <w:r w:rsidRPr="00A83C59">
        <w:rPr>
          <w:rFonts w:ascii="Arial" w:hAnsi="Arial"/>
          <w:sz w:val="24"/>
          <w:szCs w:val="24"/>
        </w:rPr>
        <w:t>(Unité fondamentale)</w:t>
      </w:r>
    </w:p>
    <w:p w:rsidR="000B1863" w:rsidRPr="00A83C59" w:rsidRDefault="000B1863" w:rsidP="000B1863">
      <w:pPr>
        <w:pStyle w:val="ue"/>
        <w:pBdr>
          <w:left w:val="single" w:sz="8" w:space="12" w:color="auto"/>
          <w:right w:val="single" w:sz="8" w:space="0" w:color="auto"/>
        </w:pBdr>
        <w:ind w:left="284"/>
        <w:jc w:val="center"/>
        <w:rPr>
          <w:rFonts w:ascii="Tahoma" w:hAnsi="Tahoma" w:cs="Tahoma"/>
          <w:b w:val="0"/>
          <w:bCs/>
          <w:color w:val="FF0000"/>
          <w:sz w:val="24"/>
          <w:szCs w:val="24"/>
        </w:rPr>
      </w:pPr>
      <w:r w:rsidRPr="00A83C59">
        <w:rPr>
          <w:rFonts w:ascii="Arial" w:hAnsi="Arial"/>
          <w:sz w:val="24"/>
          <w:szCs w:val="24"/>
        </w:rPr>
        <w:t>(1h30C, 1h30 TD) (Semestre 1)</w:t>
      </w:r>
    </w:p>
    <w:p w:rsidR="000B1863" w:rsidRDefault="000B1863" w:rsidP="000B1863">
      <w:pPr>
        <w:ind w:left="284"/>
        <w:rPr>
          <w:rFonts w:ascii="Verdana" w:hAnsi="Verdana" w:cs="Arial"/>
          <w:b/>
          <w:bCs/>
        </w:rPr>
      </w:pPr>
    </w:p>
    <w:tbl>
      <w:tblPr>
        <w:tblStyle w:val="Grilledutableau"/>
        <w:tblW w:w="9639" w:type="dxa"/>
        <w:tblInd w:w="85" w:type="dxa"/>
        <w:tblLayout w:type="fixed"/>
        <w:tblLook w:val="0000" w:firstRow="0" w:lastRow="0" w:firstColumn="0" w:lastColumn="0" w:noHBand="0" w:noVBand="0"/>
      </w:tblPr>
      <w:tblGrid>
        <w:gridCol w:w="709"/>
        <w:gridCol w:w="567"/>
        <w:gridCol w:w="284"/>
        <w:gridCol w:w="8079"/>
      </w:tblGrid>
      <w:tr w:rsidR="000B1863" w:rsidRPr="000A7C18" w:rsidTr="005C3E26">
        <w:trPr>
          <w:trHeight w:val="211"/>
        </w:trPr>
        <w:tc>
          <w:tcPr>
            <w:tcW w:w="709" w:type="dxa"/>
            <w:tcMar>
              <w:top w:w="28" w:type="dxa"/>
              <w:left w:w="85" w:type="dxa"/>
              <w:bottom w:w="28" w:type="dxa"/>
              <w:right w:w="85" w:type="dxa"/>
            </w:tcMar>
            <w:vAlign w:val="center"/>
          </w:tcPr>
          <w:p w:rsidR="000B1863" w:rsidRPr="00C855FC" w:rsidRDefault="000B1863" w:rsidP="005C3E26">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0B1863" w:rsidRPr="000A7C18" w:rsidRDefault="000B1863" w:rsidP="005C3E26">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0B1863" w:rsidRPr="000A7C18" w:rsidTr="005C3E26">
        <w:trPr>
          <w:trHeight w:val="239"/>
        </w:trPr>
        <w:tc>
          <w:tcPr>
            <w:tcW w:w="709" w:type="dxa"/>
            <w:tcMar>
              <w:top w:w="28" w:type="dxa"/>
              <w:left w:w="85" w:type="dxa"/>
              <w:bottom w:w="28" w:type="dxa"/>
              <w:right w:w="85" w:type="dxa"/>
            </w:tcMar>
            <w:vAlign w:val="center"/>
          </w:tcPr>
          <w:p w:rsidR="000B1863" w:rsidRPr="000A7C18" w:rsidRDefault="000B1863" w:rsidP="005C3E26">
            <w:pPr>
              <w:spacing w:line="0" w:lineRule="atLeast"/>
              <w:rPr>
                <w:rFonts w:eastAsia="Arial"/>
                <w:b/>
                <w:color w:val="0000FF"/>
                <w:sz w:val="24"/>
              </w:rPr>
            </w:pPr>
          </w:p>
        </w:tc>
        <w:tc>
          <w:tcPr>
            <w:tcW w:w="567" w:type="dxa"/>
            <w:tcMar>
              <w:top w:w="28" w:type="dxa"/>
              <w:left w:w="85" w:type="dxa"/>
              <w:bottom w:w="28" w:type="dxa"/>
              <w:right w:w="85" w:type="dxa"/>
            </w:tcMar>
            <w:vAlign w:val="center"/>
          </w:tcPr>
          <w:p w:rsidR="000B1863" w:rsidRPr="00D825F9" w:rsidRDefault="000B1863" w:rsidP="005C3E26">
            <w:pPr>
              <w:spacing w:line="0" w:lineRule="atLeast"/>
              <w:ind w:left="80"/>
              <w:rPr>
                <w:rFonts w:eastAsia="Arial"/>
                <w:b/>
                <w:sz w:val="24"/>
              </w:rPr>
            </w:pPr>
            <w:r w:rsidRPr="00D825F9">
              <w:rPr>
                <w:rFonts w:eastAsia="Arial"/>
                <w:b/>
                <w:sz w:val="24"/>
              </w:rPr>
              <w:t>6.1</w:t>
            </w:r>
          </w:p>
        </w:tc>
        <w:tc>
          <w:tcPr>
            <w:tcW w:w="8363" w:type="dxa"/>
            <w:gridSpan w:val="2"/>
          </w:tcPr>
          <w:p w:rsidR="000B1863" w:rsidRPr="00D825F9" w:rsidRDefault="000B1863" w:rsidP="005C3E26">
            <w:pPr>
              <w:rPr>
                <w:b/>
                <w:bCs/>
                <w:sz w:val="24"/>
              </w:rPr>
            </w:pPr>
            <w:r w:rsidRPr="00D825F9">
              <w:rPr>
                <w:b/>
                <w:bCs/>
                <w:sz w:val="24"/>
              </w:rPr>
              <w:t>Tableaux unidimensionnel (vecteur).</w:t>
            </w:r>
          </w:p>
        </w:tc>
      </w:tr>
      <w:tr w:rsidR="000B1863" w:rsidRPr="000A7C18" w:rsidTr="005C3E26">
        <w:trPr>
          <w:trHeight w:val="239"/>
        </w:trPr>
        <w:tc>
          <w:tcPr>
            <w:tcW w:w="709" w:type="dxa"/>
            <w:tcMar>
              <w:top w:w="28" w:type="dxa"/>
              <w:left w:w="85" w:type="dxa"/>
              <w:bottom w:w="28" w:type="dxa"/>
              <w:right w:w="85" w:type="dxa"/>
            </w:tcMar>
            <w:vAlign w:val="center"/>
          </w:tcPr>
          <w:p w:rsidR="000B1863" w:rsidRPr="000A7C18" w:rsidRDefault="000B1863" w:rsidP="005C3E26">
            <w:pPr>
              <w:spacing w:line="0" w:lineRule="atLeast"/>
              <w:rPr>
                <w:rFonts w:eastAsia="Arial"/>
                <w:b/>
                <w:color w:val="0000FF"/>
                <w:sz w:val="24"/>
              </w:rPr>
            </w:pPr>
          </w:p>
        </w:tc>
        <w:tc>
          <w:tcPr>
            <w:tcW w:w="567" w:type="dxa"/>
            <w:tcMar>
              <w:top w:w="28" w:type="dxa"/>
              <w:left w:w="85" w:type="dxa"/>
              <w:bottom w:w="28" w:type="dxa"/>
              <w:right w:w="85" w:type="dxa"/>
            </w:tcMar>
            <w:vAlign w:val="center"/>
          </w:tcPr>
          <w:p w:rsidR="000B1863" w:rsidRPr="00D825F9" w:rsidRDefault="000B1863" w:rsidP="005C3E26">
            <w:pPr>
              <w:spacing w:line="0" w:lineRule="atLeast"/>
              <w:ind w:left="80"/>
              <w:rPr>
                <w:rFonts w:eastAsia="Arial"/>
                <w:b/>
                <w:sz w:val="24"/>
              </w:rPr>
            </w:pPr>
            <w:r w:rsidRPr="00D825F9">
              <w:rPr>
                <w:rFonts w:eastAsia="Arial"/>
                <w:b/>
                <w:sz w:val="24"/>
              </w:rPr>
              <w:t>6.2</w:t>
            </w:r>
          </w:p>
        </w:tc>
        <w:tc>
          <w:tcPr>
            <w:tcW w:w="8363" w:type="dxa"/>
            <w:gridSpan w:val="2"/>
          </w:tcPr>
          <w:p w:rsidR="000B1863" w:rsidRPr="00D825F9" w:rsidRDefault="000B1863" w:rsidP="005C3E26">
            <w:pPr>
              <w:rPr>
                <w:b/>
                <w:bCs/>
                <w:sz w:val="24"/>
              </w:rPr>
            </w:pPr>
            <w:r w:rsidRPr="00D825F9">
              <w:rPr>
                <w:b/>
                <w:bCs/>
                <w:sz w:val="24"/>
              </w:rPr>
              <w:t>Tableaux bidimensionnels (Matrices).</w:t>
            </w:r>
          </w:p>
        </w:tc>
      </w:tr>
      <w:tr w:rsidR="000B1863" w:rsidRPr="000A7C18" w:rsidTr="005C3E26">
        <w:trPr>
          <w:trHeight w:val="239"/>
        </w:trPr>
        <w:tc>
          <w:tcPr>
            <w:tcW w:w="709" w:type="dxa"/>
            <w:tcMar>
              <w:top w:w="28" w:type="dxa"/>
              <w:left w:w="85" w:type="dxa"/>
              <w:bottom w:w="28" w:type="dxa"/>
              <w:right w:w="85" w:type="dxa"/>
            </w:tcMar>
            <w:vAlign w:val="center"/>
          </w:tcPr>
          <w:p w:rsidR="000B1863" w:rsidRPr="000A7C18" w:rsidRDefault="000B1863" w:rsidP="005C3E26">
            <w:pPr>
              <w:spacing w:line="0" w:lineRule="atLeast"/>
              <w:rPr>
                <w:rFonts w:eastAsia="Arial"/>
                <w:b/>
                <w:color w:val="0000FF"/>
                <w:sz w:val="24"/>
              </w:rPr>
            </w:pPr>
          </w:p>
        </w:tc>
        <w:tc>
          <w:tcPr>
            <w:tcW w:w="567" w:type="dxa"/>
            <w:tcMar>
              <w:top w:w="28" w:type="dxa"/>
              <w:left w:w="85" w:type="dxa"/>
              <w:bottom w:w="28" w:type="dxa"/>
              <w:right w:w="85" w:type="dxa"/>
            </w:tcMar>
            <w:vAlign w:val="center"/>
          </w:tcPr>
          <w:p w:rsidR="000B1863" w:rsidRPr="00D825F9" w:rsidRDefault="000B1863" w:rsidP="005C3E26">
            <w:pPr>
              <w:spacing w:line="0" w:lineRule="atLeast"/>
              <w:ind w:left="80"/>
              <w:rPr>
                <w:rFonts w:eastAsia="Arial"/>
                <w:b/>
                <w:sz w:val="24"/>
              </w:rPr>
            </w:pPr>
            <w:r w:rsidRPr="00D825F9">
              <w:rPr>
                <w:rFonts w:eastAsia="Arial"/>
                <w:b/>
                <w:sz w:val="24"/>
              </w:rPr>
              <w:t>6.3</w:t>
            </w:r>
          </w:p>
        </w:tc>
        <w:tc>
          <w:tcPr>
            <w:tcW w:w="8363" w:type="dxa"/>
            <w:gridSpan w:val="2"/>
          </w:tcPr>
          <w:p w:rsidR="000B1863" w:rsidRPr="00D825F9" w:rsidRDefault="000B1863" w:rsidP="005C3E26">
            <w:pPr>
              <w:rPr>
                <w:b/>
                <w:bCs/>
                <w:sz w:val="24"/>
              </w:rPr>
            </w:pPr>
            <w:r w:rsidRPr="00D825F9">
              <w:rPr>
                <w:b/>
                <w:bCs/>
                <w:sz w:val="24"/>
              </w:rPr>
              <w:t xml:space="preserve">Les enregistrements. </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0B1863" w:rsidRPr="00C855FC" w:rsidRDefault="000B1863" w:rsidP="005C3E26">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0B1863" w:rsidRPr="00C855FC" w:rsidRDefault="000B1863" w:rsidP="005C3E26">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0B1863" w:rsidRPr="00C855FC" w:rsidRDefault="000B1863" w:rsidP="005C3E26">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0B1863" w:rsidRPr="00C855FC" w:rsidRDefault="000B1863" w:rsidP="005C3E26">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0B1863" w:rsidRPr="000A7C18" w:rsidTr="005C3E26">
        <w:trPr>
          <w:trHeight w:val="239"/>
        </w:trPr>
        <w:tc>
          <w:tcPr>
            <w:tcW w:w="709" w:type="dxa"/>
            <w:tcMar>
              <w:top w:w="28" w:type="dxa"/>
              <w:left w:w="85" w:type="dxa"/>
              <w:bottom w:w="28" w:type="dxa"/>
              <w:right w:w="85" w:type="dxa"/>
            </w:tcMar>
            <w:vAlign w:val="center"/>
          </w:tcPr>
          <w:p w:rsidR="000B1863" w:rsidRPr="000A7C18" w:rsidRDefault="000B1863" w:rsidP="005C3E26">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0B1863" w:rsidRPr="000A7C18" w:rsidRDefault="000B1863" w:rsidP="005C3E26">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0B1863" w:rsidRPr="00F36A23" w:rsidRDefault="000B1863" w:rsidP="005C3E26">
            <w:pPr>
              <w:rPr>
                <w:b/>
                <w:bCs/>
                <w:sz w:val="24"/>
              </w:rPr>
            </w:pPr>
            <w:r w:rsidRPr="00F36A23">
              <w:rPr>
                <w:b/>
                <w:bCs/>
                <w:sz w:val="24"/>
              </w:rPr>
              <w:t>Passage par adresse.</w:t>
            </w:r>
          </w:p>
        </w:tc>
      </w:tr>
      <w:tr w:rsidR="000B1863" w:rsidRPr="000A7C18" w:rsidTr="005C3E26">
        <w:trPr>
          <w:trHeight w:val="239"/>
        </w:trPr>
        <w:tc>
          <w:tcPr>
            <w:tcW w:w="709" w:type="dxa"/>
            <w:tcMar>
              <w:top w:w="28" w:type="dxa"/>
              <w:left w:w="85" w:type="dxa"/>
              <w:bottom w:w="28" w:type="dxa"/>
              <w:right w:w="85" w:type="dxa"/>
            </w:tcMar>
            <w:vAlign w:val="center"/>
          </w:tcPr>
          <w:p w:rsidR="000B1863" w:rsidRPr="000A7C18" w:rsidRDefault="000B1863" w:rsidP="005C3E26">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0B1863" w:rsidRPr="000A7C18" w:rsidRDefault="000B1863" w:rsidP="005C3E26">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0B1863" w:rsidRPr="00F36A23" w:rsidRDefault="000B1863" w:rsidP="005C3E26">
            <w:pPr>
              <w:rPr>
                <w:b/>
                <w:bCs/>
                <w:sz w:val="24"/>
              </w:rPr>
            </w:pPr>
            <w:r w:rsidRPr="00F36A23">
              <w:rPr>
                <w:b/>
                <w:bCs/>
                <w:sz w:val="24"/>
              </w:rPr>
              <w:t xml:space="preserve"> Passage par valeur.</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0B1863" w:rsidRPr="00C855FC" w:rsidRDefault="000B1863" w:rsidP="005C3E26">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0B1863" w:rsidRPr="000A7C18" w:rsidTr="005C3E26">
        <w:trPr>
          <w:trHeight w:val="239"/>
        </w:trPr>
        <w:tc>
          <w:tcPr>
            <w:tcW w:w="709" w:type="dxa"/>
            <w:tcMar>
              <w:top w:w="28" w:type="dxa"/>
              <w:left w:w="85" w:type="dxa"/>
              <w:bottom w:w="28" w:type="dxa"/>
              <w:right w:w="85" w:type="dxa"/>
            </w:tcMar>
            <w:vAlign w:val="center"/>
          </w:tcPr>
          <w:p w:rsidR="000B1863" w:rsidRPr="00C855FC" w:rsidRDefault="000B1863" w:rsidP="005C3E26">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0B1863" w:rsidRPr="00C855FC" w:rsidRDefault="000B1863" w:rsidP="005C3E26">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0B1863" w:rsidRDefault="000B1863" w:rsidP="000B1863">
      <w:pPr>
        <w:rPr>
          <w:rFonts w:ascii="Verdana" w:hAnsi="Verdana" w:cs="Arial"/>
          <w:b/>
          <w:bCs/>
        </w:rPr>
      </w:pPr>
    </w:p>
    <w:p w:rsidR="000B1863" w:rsidRDefault="000B1863" w:rsidP="000B1863">
      <w:pPr>
        <w:spacing w:before="0" w:after="0"/>
        <w:jc w:val="left"/>
        <w:rPr>
          <w:rFonts w:ascii="Verdana" w:hAnsi="Verdana" w:cs="Arial"/>
          <w:b/>
          <w:bCs/>
        </w:rPr>
      </w:pPr>
      <w:r>
        <w:rPr>
          <w:rFonts w:cs="Arial"/>
        </w:rPr>
        <w:br w:type="page"/>
      </w:r>
    </w:p>
    <w:p w:rsidR="000B1863" w:rsidRPr="004347B4" w:rsidRDefault="000B1863" w:rsidP="000B1863">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lastRenderedPageBreak/>
        <w:t xml:space="preserve">Simulation statistique avec </w:t>
      </w:r>
      <w:r w:rsidRPr="004347B4">
        <w:rPr>
          <w:rFonts w:asciiTheme="minorHAnsi" w:hAnsi="Cambria Math" w:cstheme="minorHAnsi"/>
          <w:b w:val="0"/>
          <w:sz w:val="24"/>
          <w:szCs w:val="24"/>
          <w:highlight w:val="yellow"/>
        </w:rPr>
        <w:t>ℛ</w:t>
      </w:r>
      <w:r w:rsidRPr="004347B4">
        <w:rPr>
          <w:rFonts w:asciiTheme="minorHAnsi" w:hAnsi="Cambria Math" w:cstheme="minorHAnsi"/>
          <w:b w:val="0"/>
          <w:sz w:val="24"/>
          <w:szCs w:val="24"/>
        </w:rPr>
        <w:t xml:space="preserve"> </w:t>
      </w:r>
      <w:r w:rsidRPr="004347B4">
        <w:rPr>
          <w:rFonts w:asciiTheme="minorHAnsi" w:eastAsia="Times New Roman" w:hAnsiTheme="minorHAnsi" w:cstheme="minorHAnsi"/>
          <w:sz w:val="24"/>
          <w:szCs w:val="24"/>
        </w:rPr>
        <w:t>(Unité transversale)</w:t>
      </w:r>
    </w:p>
    <w:p w:rsidR="000B1863" w:rsidRPr="004347B4" w:rsidRDefault="000B1863" w:rsidP="000B1863">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0B1863" w:rsidRPr="004347B4" w:rsidRDefault="000B1863" w:rsidP="000B1863">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firstRow="0" w:lastRow="0" w:firstColumn="0" w:lastColumn="0" w:noHBand="0" w:noVBand="0"/>
      </w:tblPr>
      <w:tblGrid>
        <w:gridCol w:w="567"/>
        <w:gridCol w:w="851"/>
        <w:gridCol w:w="8079"/>
      </w:tblGrid>
      <w:tr w:rsidR="000B1863" w:rsidRPr="00E23593" w:rsidTr="005C3E26">
        <w:trPr>
          <w:trHeight w:val="211"/>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0B1863" w:rsidRPr="00E23593" w:rsidRDefault="000B1863" w:rsidP="005C3E26">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0B1863" w:rsidRPr="00C855FC" w:rsidRDefault="000B1863" w:rsidP="005C3E26">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B1863" w:rsidRPr="00C855FC" w:rsidRDefault="000B1863" w:rsidP="005C3E26">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0B1863" w:rsidRPr="00E23593" w:rsidRDefault="000B1863" w:rsidP="005C3E26">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0B1863" w:rsidRPr="00E23593" w:rsidRDefault="000B1863" w:rsidP="005C3E2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0B1863" w:rsidRPr="00E23593" w:rsidTr="005C3E26">
        <w:trPr>
          <w:trHeight w:val="232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0B1863" w:rsidRPr="00E23593" w:rsidRDefault="000B1863" w:rsidP="005C3E2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0B1863" w:rsidRPr="00E23593" w:rsidRDefault="000B1863" w:rsidP="005C3E26">
            <w:pPr>
              <w:pStyle w:val="Paragraphedeliste"/>
              <w:numPr>
                <w:ilvl w:val="0"/>
                <w:numId w:val="26"/>
              </w:numPr>
              <w:tabs>
                <w:tab w:val="left" w:pos="0"/>
              </w:tabs>
              <w:autoSpaceDE w:val="0"/>
              <w:autoSpaceDN w:val="0"/>
              <w:adjustRightInd w:val="0"/>
              <w:contextualSpacing/>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0B1863" w:rsidRPr="00E23593" w:rsidRDefault="000B1863" w:rsidP="005C3E26">
            <w:pPr>
              <w:pStyle w:val="Paragraphedeliste"/>
              <w:numPr>
                <w:ilvl w:val="0"/>
                <w:numId w:val="26"/>
              </w:numPr>
              <w:tabs>
                <w:tab w:val="left" w:pos="0"/>
              </w:tabs>
              <w:autoSpaceDE w:val="0"/>
              <w:autoSpaceDN w:val="0"/>
              <w:adjustRightInd w:val="0"/>
              <w:contextualSpacing/>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0B1863" w:rsidRPr="00E23593" w:rsidRDefault="000B1863" w:rsidP="005C3E26">
            <w:pPr>
              <w:pStyle w:val="Paragraphedeliste"/>
              <w:numPr>
                <w:ilvl w:val="0"/>
                <w:numId w:val="26"/>
              </w:numPr>
              <w:tabs>
                <w:tab w:val="left" w:pos="0"/>
              </w:tabs>
              <w:autoSpaceDE w:val="0"/>
              <w:autoSpaceDN w:val="0"/>
              <w:adjustRightInd w:val="0"/>
              <w:contextualSpacing/>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0B1863" w:rsidRPr="00E23593" w:rsidRDefault="000B1863" w:rsidP="005C3E26">
            <w:pPr>
              <w:pStyle w:val="Paragraphedeliste"/>
              <w:numPr>
                <w:ilvl w:val="0"/>
                <w:numId w:val="26"/>
              </w:numPr>
              <w:tabs>
                <w:tab w:val="left" w:pos="0"/>
              </w:tabs>
              <w:autoSpaceDE w:val="0"/>
              <w:autoSpaceDN w:val="0"/>
              <w:adjustRightInd w:val="0"/>
              <w:contextualSpacing/>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B1863" w:rsidRPr="00C855FC" w:rsidRDefault="000B1863" w:rsidP="005C3E26">
            <w:pPr>
              <w:pStyle w:val="Paragraphedeliste"/>
              <w:tabs>
                <w:tab w:val="left" w:pos="364"/>
              </w:tabs>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0B1863" w:rsidRPr="00E23593" w:rsidRDefault="000B1863" w:rsidP="005C3E26">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0B1863" w:rsidRPr="00E23593" w:rsidTr="005C3E26">
        <w:trPr>
          <w:trHeight w:val="232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0B1863" w:rsidRPr="00E23593" w:rsidRDefault="000B1863" w:rsidP="005C3E2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0B1863" w:rsidRPr="00E23593" w:rsidRDefault="000B1863" w:rsidP="005C3E26">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0B1863" w:rsidRPr="00E23593" w:rsidRDefault="000B1863" w:rsidP="005C3E26">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0B1863" w:rsidRPr="00E23593" w:rsidRDefault="000B1863" w:rsidP="005C3E26">
            <w:pPr>
              <w:pStyle w:val="Paragraphedeliste"/>
              <w:numPr>
                <w:ilvl w:val="0"/>
                <w:numId w:val="28"/>
              </w:numPr>
              <w:tabs>
                <w:tab w:val="left" w:pos="0"/>
              </w:tabs>
              <w:autoSpaceDE w:val="0"/>
              <w:autoSpaceDN w:val="0"/>
              <w:adjustRightInd w:val="0"/>
              <w:contextualSpacing/>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0B1863" w:rsidRPr="00E23593" w:rsidRDefault="000B1863" w:rsidP="005C3E26">
            <w:pPr>
              <w:pStyle w:val="Paragraphedeliste"/>
              <w:numPr>
                <w:ilvl w:val="0"/>
                <w:numId w:val="28"/>
              </w:numPr>
              <w:tabs>
                <w:tab w:val="left" w:pos="0"/>
              </w:tabs>
              <w:autoSpaceDE w:val="0"/>
              <w:autoSpaceDN w:val="0"/>
              <w:adjustRightInd w:val="0"/>
              <w:contextualSpacing/>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0B1863" w:rsidRPr="00E23593" w:rsidTr="005C3E26">
        <w:trPr>
          <w:trHeight w:val="239"/>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0B1863" w:rsidRPr="00E23593" w:rsidRDefault="000B1863" w:rsidP="005C3E26">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0B1863" w:rsidRPr="00E23593" w:rsidTr="005C3E26">
        <w:trPr>
          <w:trHeight w:val="1850"/>
        </w:trPr>
        <w:tc>
          <w:tcPr>
            <w:tcW w:w="567" w:type="dxa"/>
            <w:tcMar>
              <w:top w:w="28" w:type="dxa"/>
              <w:left w:w="85" w:type="dxa"/>
              <w:bottom w:w="28" w:type="dxa"/>
              <w:right w:w="85" w:type="dxa"/>
            </w:tcMar>
            <w:vAlign w:val="center"/>
          </w:tcPr>
          <w:p w:rsidR="000B1863" w:rsidRPr="00E23593" w:rsidRDefault="000B1863" w:rsidP="005C3E26">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E63F7D" w:rsidRDefault="000B1863" w:rsidP="005C3E26">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0B1863" w:rsidRPr="00E23593" w:rsidRDefault="000B1863" w:rsidP="005C3E26">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0B1863" w:rsidRPr="00E23593" w:rsidRDefault="000B1863" w:rsidP="005C3E26">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0B1863" w:rsidRPr="00E23593" w:rsidRDefault="000B1863" w:rsidP="005C3E26">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0B1863" w:rsidRPr="00E23593" w:rsidRDefault="000B1863" w:rsidP="005C3E26">
            <w:pPr>
              <w:pStyle w:val="Paragraphedeliste"/>
              <w:numPr>
                <w:ilvl w:val="0"/>
                <w:numId w:val="27"/>
              </w:numPr>
              <w:tabs>
                <w:tab w:val="left" w:pos="0"/>
              </w:tabs>
              <w:autoSpaceDE w:val="0"/>
              <w:autoSpaceDN w:val="0"/>
              <w:adjustRightInd w:val="0"/>
              <w:contextualSpacing/>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0B1863" w:rsidRDefault="000B1863" w:rsidP="000B1863">
      <w:pPr>
        <w:rPr>
          <w:rFonts w:asciiTheme="minorHAnsi" w:hAnsiTheme="minorHAnsi" w:cs="Times New Roman"/>
          <w:szCs w:val="22"/>
        </w:rPr>
      </w:pPr>
    </w:p>
    <w:p w:rsidR="000B1863" w:rsidRDefault="000B1863" w:rsidP="000B1863">
      <w:pPr>
        <w:spacing w:before="0" w:after="0"/>
        <w:jc w:val="left"/>
        <w:rPr>
          <w:rFonts w:asciiTheme="minorHAnsi" w:hAnsiTheme="minorHAnsi" w:cs="Times New Roman"/>
          <w:szCs w:val="22"/>
        </w:rPr>
      </w:pPr>
      <w:r>
        <w:rPr>
          <w:rFonts w:asciiTheme="minorHAnsi" w:hAnsiTheme="minorHAnsi" w:cs="Times New Roman"/>
          <w:szCs w:val="22"/>
        </w:rPr>
        <w:br w:type="page"/>
      </w:r>
    </w:p>
    <w:p w:rsidR="000B1863" w:rsidRDefault="000B1863" w:rsidP="000B1863">
      <w:pPr>
        <w:spacing w:after="120" w:line="0" w:lineRule="atLeast"/>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0B1863" w:rsidRPr="006444BB" w:rsidRDefault="000B1863" w:rsidP="000B1863">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0B1863" w:rsidRDefault="000B1863" w:rsidP="000B1863">
      <w:pPr>
        <w:spacing w:before="0" w:after="0"/>
        <w:jc w:val="left"/>
        <w:rPr>
          <w:rFonts w:ascii="Times New Roman" w:hAnsi="Times New Roman" w:cs="Times New Roman"/>
          <w:sz w:val="24"/>
        </w:rPr>
      </w:pP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B1863" w:rsidRPr="00FE19AC" w:rsidRDefault="000B1863" w:rsidP="000B186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0B1863" w:rsidRDefault="000B1863" w:rsidP="000B1863">
      <w:pPr>
        <w:rPr>
          <w:rFonts w:ascii="Times New Roman" w:hAnsi="Times New Roman" w:cs="Times New Roman"/>
          <w:sz w:val="24"/>
        </w:rPr>
      </w:pPr>
    </w:p>
    <w:tbl>
      <w:tblPr>
        <w:tblStyle w:val="Grilledutableau"/>
        <w:tblW w:w="9639" w:type="dxa"/>
        <w:tblInd w:w="85" w:type="dxa"/>
        <w:tblLayout w:type="fixed"/>
        <w:tblLook w:val="0000" w:firstRow="0" w:lastRow="0" w:firstColumn="0" w:lastColumn="0" w:noHBand="0" w:noVBand="0"/>
      </w:tblPr>
      <w:tblGrid>
        <w:gridCol w:w="624"/>
        <w:gridCol w:w="709"/>
        <w:gridCol w:w="8306"/>
      </w:tblGrid>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0B1863" w:rsidRPr="007C0571" w:rsidRDefault="000B1863" w:rsidP="005C3E26">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0B1863" w:rsidRPr="007C0571" w:rsidRDefault="000B1863" w:rsidP="005C3E26">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0B1863" w:rsidRPr="007C0571" w:rsidTr="005C3E26">
        <w:trPr>
          <w:trHeight w:val="239"/>
        </w:trPr>
        <w:tc>
          <w:tcPr>
            <w:tcW w:w="624"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0B1863" w:rsidRPr="007C0571" w:rsidRDefault="000B1863" w:rsidP="005C3E26">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0B1863" w:rsidRDefault="000B1863" w:rsidP="000B1863">
      <w:pPr>
        <w:spacing w:before="0" w:after="0"/>
        <w:jc w:val="left"/>
        <w:rPr>
          <w:rFonts w:ascii="Times New Roman" w:hAnsi="Times New Roman" w:cs="Times New Roman"/>
          <w:sz w:val="24"/>
        </w:rPr>
      </w:pP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0B1863" w:rsidRDefault="000B1863" w:rsidP="000B1863">
      <w:pPr>
        <w:rPr>
          <w:rFonts w:ascii="Times New Roman" w:hAnsi="Times New Roman" w:cs="Times New Roman"/>
          <w:sz w:val="24"/>
        </w:rPr>
      </w:pPr>
    </w:p>
    <w:tbl>
      <w:tblPr>
        <w:tblW w:w="9781" w:type="dxa"/>
        <w:tblInd w:w="-32" w:type="dxa"/>
        <w:tblLayout w:type="fixed"/>
        <w:tblCellMar>
          <w:left w:w="110" w:type="dxa"/>
          <w:right w:w="110" w:type="dxa"/>
        </w:tblCellMar>
        <w:tblLook w:val="0000" w:firstRow="0" w:lastRow="0" w:firstColumn="0" w:lastColumn="0" w:noHBand="0" w:noVBand="0"/>
      </w:tblPr>
      <w:tblGrid>
        <w:gridCol w:w="709"/>
        <w:gridCol w:w="567"/>
        <w:gridCol w:w="8505"/>
      </w:tblGrid>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B1863" w:rsidRPr="00F949E2" w:rsidRDefault="000B1863" w:rsidP="005C3E26">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B1863" w:rsidRPr="00F949E2" w:rsidRDefault="000B1863" w:rsidP="005C3E26">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0B1863" w:rsidRPr="00F949E2" w:rsidTr="005C3E26">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0B1863" w:rsidRPr="00F949E2" w:rsidTr="005C3E26">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F949E2" w:rsidRDefault="000B1863" w:rsidP="005C3E26">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0B1863" w:rsidRPr="008A149B" w:rsidRDefault="000B1863" w:rsidP="000B1863">
      <w:pPr>
        <w:rPr>
          <w:rFonts w:ascii="Times New Roman" w:hAnsi="Times New Roman" w:cs="Times New Roman"/>
          <w:sz w:val="24"/>
        </w:rPr>
      </w:pPr>
    </w:p>
    <w:p w:rsidR="000B1863" w:rsidRPr="00FE19AC" w:rsidRDefault="000B1863" w:rsidP="000B1863">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B1863" w:rsidRPr="00FE19AC" w:rsidRDefault="000B1863" w:rsidP="000B1863">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0B1863" w:rsidRPr="008A149B" w:rsidRDefault="000B1863" w:rsidP="000B1863">
      <w:pPr>
        <w:rPr>
          <w:rFonts w:ascii="Times New Roman" w:hAnsi="Times New Roman" w:cs="Times New Roman"/>
          <w:sz w:val="24"/>
        </w:rPr>
      </w:pPr>
    </w:p>
    <w:tbl>
      <w:tblPr>
        <w:tblW w:w="9497" w:type="dxa"/>
        <w:tblInd w:w="252" w:type="dxa"/>
        <w:tblLayout w:type="fixed"/>
        <w:tblCellMar>
          <w:left w:w="110" w:type="dxa"/>
          <w:right w:w="110" w:type="dxa"/>
        </w:tblCellMar>
        <w:tblLook w:val="0000" w:firstRow="0" w:lastRow="0" w:firstColumn="0" w:lastColumn="0" w:noHBand="0" w:noVBand="0"/>
      </w:tblPr>
      <w:tblGrid>
        <w:gridCol w:w="851"/>
        <w:gridCol w:w="709"/>
        <w:gridCol w:w="7937"/>
      </w:tblGrid>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B1863" w:rsidRPr="004A18DF" w:rsidRDefault="000B1863" w:rsidP="005C3E26">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0B1863" w:rsidRPr="008D2C97" w:rsidTr="005C3E26">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B30CB1" w:rsidRDefault="000B1863" w:rsidP="005C3E2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B1863" w:rsidRPr="008D2C97" w:rsidRDefault="000B1863" w:rsidP="005C3E26">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0B1863" w:rsidRPr="00F949E2" w:rsidRDefault="000B1863" w:rsidP="000B1863"/>
    <w:p w:rsidR="000B1863" w:rsidRPr="0020587B" w:rsidRDefault="000B1863" w:rsidP="000B1863">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0B1863" w:rsidRPr="0020587B" w:rsidRDefault="000B1863" w:rsidP="000B1863">
      <w:pPr>
        <w:pStyle w:val="ue"/>
        <w:pBdr>
          <w:right w:val="single" w:sz="8" w:space="0" w:color="auto"/>
        </w:pBdr>
        <w:ind w:left="142"/>
        <w:jc w:val="center"/>
        <w:rPr>
          <w:rFonts w:ascii="Tahoma" w:hAnsi="Tahoma" w:cs="Tahoma"/>
          <w:b w:val="0"/>
          <w:bCs/>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0B1863" w:rsidRDefault="000B1863" w:rsidP="000B1863"/>
    <w:tbl>
      <w:tblPr>
        <w:tblStyle w:val="Grilledutableau"/>
        <w:tblW w:w="9667" w:type="dxa"/>
        <w:tblLayout w:type="fixed"/>
        <w:tblLook w:val="0000" w:firstRow="0" w:lastRow="0" w:firstColumn="0" w:lastColumn="0" w:noHBand="0" w:noVBand="0"/>
      </w:tblPr>
      <w:tblGrid>
        <w:gridCol w:w="567"/>
        <w:gridCol w:w="567"/>
        <w:gridCol w:w="8533"/>
      </w:tblGrid>
      <w:tr w:rsidR="000B1863" w:rsidRPr="00876835" w:rsidTr="005C3E26">
        <w:trPr>
          <w:trHeight w:val="340"/>
        </w:trPr>
        <w:tc>
          <w:tcPr>
            <w:tcW w:w="567" w:type="dxa"/>
            <w:tcMar>
              <w:top w:w="57" w:type="dxa"/>
              <w:left w:w="28" w:type="dxa"/>
              <w:bottom w:w="57" w:type="dxa"/>
              <w:right w:w="28" w:type="dxa"/>
            </w:tcMar>
            <w:vAlign w:val="center"/>
          </w:tcPr>
          <w:p w:rsidR="000B1863" w:rsidRPr="00B30CB1" w:rsidRDefault="000B1863" w:rsidP="005C3E26">
            <w:pPr>
              <w:spacing w:before="0" w:after="0"/>
              <w:rPr>
                <w:rFonts w:cstheme="minorHAnsi"/>
                <w:b/>
                <w:bCs/>
                <w:color w:val="C00000"/>
                <w:sz w:val="24"/>
              </w:rPr>
            </w:pPr>
            <w:r w:rsidRPr="00B30CB1">
              <w:rPr>
                <w:rFonts w:cstheme="minorHAnsi"/>
                <w:b/>
                <w:bCs/>
                <w:color w:val="C00000"/>
                <w:sz w:val="24"/>
              </w:rPr>
              <w:t>UF</w:t>
            </w:r>
          </w:p>
        </w:tc>
        <w:tc>
          <w:tcPr>
            <w:tcW w:w="9100" w:type="dxa"/>
            <w:gridSpan w:val="2"/>
            <w:tcMar>
              <w:top w:w="57" w:type="dxa"/>
              <w:left w:w="28" w:type="dxa"/>
              <w:bottom w:w="57" w:type="dxa"/>
              <w:right w:w="28" w:type="dxa"/>
            </w:tcMar>
            <w:vAlign w:val="center"/>
          </w:tcPr>
          <w:p w:rsidR="000B1863" w:rsidRPr="0012568C" w:rsidRDefault="000B1863" w:rsidP="005C3E26">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0B1863" w:rsidRPr="00876835" w:rsidTr="005C3E26">
        <w:trPr>
          <w:trHeight w:val="162"/>
        </w:trPr>
        <w:tc>
          <w:tcPr>
            <w:tcW w:w="567" w:type="dxa"/>
            <w:tcMar>
              <w:top w:w="57" w:type="dxa"/>
              <w:left w:w="28" w:type="dxa"/>
              <w:bottom w:w="57" w:type="dxa"/>
              <w:right w:w="28" w:type="dxa"/>
            </w:tcMar>
            <w:vAlign w:val="center"/>
          </w:tcPr>
          <w:p w:rsidR="000B1863" w:rsidRPr="004A18DF" w:rsidRDefault="000B1863" w:rsidP="005C3E26">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9100" w:type="dxa"/>
            <w:gridSpan w:val="2"/>
            <w:tcMar>
              <w:top w:w="57" w:type="dxa"/>
              <w:left w:w="28" w:type="dxa"/>
              <w:bottom w:w="57" w:type="dxa"/>
              <w:right w:w="28" w:type="dxa"/>
            </w:tcMar>
            <w:vAlign w:val="center"/>
          </w:tcPr>
          <w:p w:rsidR="000B1863" w:rsidRPr="004A18DF" w:rsidRDefault="000B1863" w:rsidP="005C3E26">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1.1</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1.2</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0B1863" w:rsidRPr="004A18DF" w:rsidRDefault="000B1863" w:rsidP="005C3E26">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0B1863" w:rsidRPr="004A18DF" w:rsidRDefault="000B1863" w:rsidP="005C3E26">
            <w:pPr>
              <w:tabs>
                <w:tab w:val="left" w:pos="424"/>
              </w:tabs>
              <w:spacing w:before="0" w:after="0"/>
              <w:rPr>
                <w:rFonts w:cstheme="minorHAnsi"/>
                <w:b/>
                <w:sz w:val="24"/>
              </w:rPr>
            </w:pPr>
            <w:r w:rsidRPr="004A18DF">
              <w:rPr>
                <w:rFonts w:cstheme="minorHAnsi"/>
                <w:b/>
                <w:sz w:val="24"/>
              </w:rPr>
              <w:t xml:space="preserve"> cubiques, exponentiels.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1.3</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Notations asymptotiques.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9100" w:type="dxa"/>
            <w:gridSpan w:val="2"/>
            <w:tcMar>
              <w:top w:w="57" w:type="dxa"/>
              <w:left w:w="28" w:type="dxa"/>
              <w:bottom w:w="57" w:type="dxa"/>
              <w:right w:w="28" w:type="dxa"/>
            </w:tcMar>
            <w:vAlign w:val="center"/>
          </w:tcPr>
          <w:p w:rsidR="000B1863" w:rsidRPr="00887A1F" w:rsidRDefault="000B1863" w:rsidP="005C3E26">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0B1863" w:rsidRPr="00876835" w:rsidTr="005C3E26">
        <w:trPr>
          <w:trHeight w:val="239"/>
        </w:trPr>
        <w:tc>
          <w:tcPr>
            <w:tcW w:w="567" w:type="dxa"/>
            <w:tcMar>
              <w:top w:w="57" w:type="dxa"/>
              <w:left w:w="28" w:type="dxa"/>
              <w:bottom w:w="57" w:type="dxa"/>
              <w:right w:w="28" w:type="dxa"/>
            </w:tcMar>
            <w:vAlign w:val="center"/>
          </w:tcPr>
          <w:p w:rsidR="000B1863" w:rsidRPr="00B30CB1" w:rsidRDefault="000B1863" w:rsidP="005C3E26">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9100" w:type="dxa"/>
            <w:gridSpan w:val="2"/>
            <w:tcMar>
              <w:top w:w="57" w:type="dxa"/>
              <w:left w:w="28" w:type="dxa"/>
              <w:bottom w:w="57" w:type="dxa"/>
              <w:right w:w="28" w:type="dxa"/>
            </w:tcMar>
            <w:vAlign w:val="center"/>
          </w:tcPr>
          <w:p w:rsidR="000B1863" w:rsidRPr="00B30CB1" w:rsidRDefault="000B1863" w:rsidP="005C3E26">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9100" w:type="dxa"/>
            <w:gridSpan w:val="2"/>
            <w:tcMar>
              <w:top w:w="57" w:type="dxa"/>
              <w:left w:w="28" w:type="dxa"/>
              <w:bottom w:w="57" w:type="dxa"/>
              <w:right w:w="28" w:type="dxa"/>
            </w:tcMar>
            <w:vAlign w:val="center"/>
          </w:tcPr>
          <w:p w:rsidR="000B1863" w:rsidRPr="00887A1F" w:rsidRDefault="000B1863" w:rsidP="005C3E26">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4.1</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4.2</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0B1863" w:rsidRPr="00876835" w:rsidTr="005C3E26">
        <w:trPr>
          <w:trHeight w:val="239"/>
        </w:trPr>
        <w:tc>
          <w:tcPr>
            <w:tcW w:w="567" w:type="dxa"/>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lastRenderedPageBreak/>
              <w:t>5</w:t>
            </w:r>
          </w:p>
        </w:tc>
        <w:tc>
          <w:tcPr>
            <w:tcW w:w="9100" w:type="dxa"/>
            <w:gridSpan w:val="2"/>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9100" w:type="dxa"/>
            <w:gridSpan w:val="2"/>
            <w:tcMar>
              <w:top w:w="57" w:type="dxa"/>
              <w:left w:w="28" w:type="dxa"/>
              <w:bottom w:w="57" w:type="dxa"/>
              <w:right w:w="28" w:type="dxa"/>
            </w:tcMar>
            <w:vAlign w:val="center"/>
          </w:tcPr>
          <w:p w:rsidR="000B1863" w:rsidRPr="00887A1F" w:rsidRDefault="000B1863" w:rsidP="005C3E26">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6.1</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6.2</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Implantation avec tableaux et listes chaînées.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887A1F" w:rsidRDefault="000B1863" w:rsidP="005C3E26">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9100" w:type="dxa"/>
            <w:gridSpan w:val="2"/>
            <w:tcMar>
              <w:top w:w="57" w:type="dxa"/>
              <w:left w:w="28" w:type="dxa"/>
              <w:bottom w:w="57" w:type="dxa"/>
              <w:right w:w="28" w:type="dxa"/>
            </w:tcMar>
            <w:vAlign w:val="center"/>
          </w:tcPr>
          <w:p w:rsidR="000B1863" w:rsidRPr="00887A1F" w:rsidRDefault="000B1863" w:rsidP="005C3E26">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7.1</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Définitions.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7.2</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Arbres binaires.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7.3</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Parcours d'Arbres binaires.</w:t>
            </w:r>
          </w:p>
        </w:tc>
      </w:tr>
      <w:tr w:rsidR="000B1863" w:rsidRPr="00876835" w:rsidTr="005C3E26">
        <w:trPr>
          <w:trHeight w:val="239"/>
        </w:trPr>
        <w:tc>
          <w:tcPr>
            <w:tcW w:w="567" w:type="dxa"/>
            <w:tcMar>
              <w:top w:w="57" w:type="dxa"/>
              <w:left w:w="28" w:type="dxa"/>
              <w:bottom w:w="57" w:type="dxa"/>
              <w:right w:w="28" w:type="dxa"/>
            </w:tcMar>
            <w:vAlign w:val="center"/>
          </w:tcPr>
          <w:p w:rsidR="000B1863" w:rsidRPr="0012568C" w:rsidRDefault="000B1863" w:rsidP="005C3E26">
            <w:pPr>
              <w:spacing w:before="0" w:after="0"/>
              <w:rPr>
                <w:rFonts w:eastAsia="Arial"/>
                <w:sz w:val="24"/>
              </w:rPr>
            </w:pPr>
          </w:p>
        </w:tc>
        <w:tc>
          <w:tcPr>
            <w:tcW w:w="567"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7.4</w:t>
            </w:r>
          </w:p>
        </w:tc>
        <w:tc>
          <w:tcPr>
            <w:tcW w:w="8533" w:type="dxa"/>
            <w:tcMar>
              <w:top w:w="57" w:type="dxa"/>
              <w:left w:w="28" w:type="dxa"/>
              <w:bottom w:w="57" w:type="dxa"/>
              <w:right w:w="28" w:type="dxa"/>
            </w:tcMar>
            <w:vAlign w:val="center"/>
          </w:tcPr>
          <w:p w:rsidR="000B1863" w:rsidRPr="004A18DF" w:rsidRDefault="000B1863" w:rsidP="005C3E26">
            <w:pPr>
              <w:tabs>
                <w:tab w:val="left" w:pos="424"/>
              </w:tabs>
              <w:spacing w:before="0" w:after="0"/>
              <w:rPr>
                <w:rFonts w:cstheme="minorHAnsi"/>
                <w:b/>
                <w:sz w:val="24"/>
              </w:rPr>
            </w:pPr>
            <w:r w:rsidRPr="004A18DF">
              <w:rPr>
                <w:rFonts w:cstheme="minorHAnsi"/>
                <w:b/>
                <w:sz w:val="24"/>
              </w:rPr>
              <w:t>Opérations sur les arbres binaires de recherche.</w:t>
            </w:r>
          </w:p>
        </w:tc>
      </w:tr>
    </w:tbl>
    <w:p w:rsidR="000B1863" w:rsidRPr="00E335D3" w:rsidRDefault="000B1863" w:rsidP="000B1863"/>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0B1863" w:rsidRPr="00E335D3" w:rsidRDefault="000B1863" w:rsidP="000B1863"/>
    <w:tbl>
      <w:tblPr>
        <w:tblStyle w:val="Grilledutableau"/>
        <w:tblW w:w="9781" w:type="dxa"/>
        <w:tblInd w:w="-57" w:type="dxa"/>
        <w:tblLayout w:type="fixed"/>
        <w:tblLook w:val="0000" w:firstRow="0" w:lastRow="0" w:firstColumn="0" w:lastColumn="0" w:noHBand="0" w:noVBand="0"/>
      </w:tblPr>
      <w:tblGrid>
        <w:gridCol w:w="709"/>
        <w:gridCol w:w="9072"/>
      </w:tblGrid>
      <w:tr w:rsidR="000B1863" w:rsidRPr="007C0571" w:rsidTr="005C3E26">
        <w:trPr>
          <w:trHeight w:val="211"/>
        </w:trPr>
        <w:tc>
          <w:tcPr>
            <w:tcW w:w="709" w:type="dxa"/>
            <w:tcMar>
              <w:top w:w="28" w:type="dxa"/>
              <w:left w:w="85" w:type="dxa"/>
              <w:bottom w:w="28" w:type="dxa"/>
              <w:right w:w="85" w:type="dxa"/>
            </w:tcMar>
            <w:vAlign w:val="center"/>
          </w:tcPr>
          <w:p w:rsidR="000B1863" w:rsidRPr="007C0571" w:rsidRDefault="000B1863" w:rsidP="005C3E26">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0B1863" w:rsidRPr="007C0571" w:rsidRDefault="000B1863" w:rsidP="005C3E26">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Initiation à  Python.</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Calcul sur les nombres complexes.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Fonction d'une variable, traçage de courbes.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Calcul sur les polynômes : Racines, PGCD, Schémas de Hörner.</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Calcul sur les suites.</w:t>
            </w:r>
          </w:p>
        </w:tc>
      </w:tr>
      <w:tr w:rsidR="000B1863" w:rsidRPr="007C0571" w:rsidTr="005C3E26">
        <w:trPr>
          <w:trHeight w:val="239"/>
        </w:trPr>
        <w:tc>
          <w:tcPr>
            <w:tcW w:w="709" w:type="dxa"/>
            <w:tcMar>
              <w:top w:w="28" w:type="dxa"/>
              <w:left w:w="85" w:type="dxa"/>
              <w:bottom w:w="28" w:type="dxa"/>
              <w:right w:w="85" w:type="dxa"/>
            </w:tcMar>
            <w:vAlign w:val="center"/>
          </w:tcPr>
          <w:p w:rsidR="000B1863" w:rsidRPr="007C0571" w:rsidRDefault="000B1863" w:rsidP="005C3E26">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9072" w:type="dxa"/>
            <w:tcMar>
              <w:top w:w="28" w:type="dxa"/>
              <w:left w:w="85" w:type="dxa"/>
              <w:bottom w:w="28" w:type="dxa"/>
              <w:right w:w="85" w:type="dxa"/>
            </w:tcMar>
            <w:vAlign w:val="center"/>
          </w:tcPr>
          <w:p w:rsidR="000B1863" w:rsidRPr="004A18DF" w:rsidRDefault="000B1863" w:rsidP="005C3E26">
            <w:pPr>
              <w:tabs>
                <w:tab w:val="left" w:pos="424"/>
              </w:tabs>
              <w:ind w:right="266"/>
              <w:rPr>
                <w:rFonts w:cstheme="minorHAnsi"/>
                <w:b/>
                <w:sz w:val="24"/>
              </w:rPr>
            </w:pPr>
            <w:r w:rsidRPr="004A18DF">
              <w:rPr>
                <w:rFonts w:cstheme="minorHAnsi"/>
                <w:b/>
                <w:sz w:val="24"/>
              </w:rPr>
              <w:t>Fonctions continues, la fonction exp : exp(x) = lim (1+x/n)n</w:t>
            </w:r>
          </w:p>
        </w:tc>
      </w:tr>
    </w:tbl>
    <w:p w:rsidR="000B1863" w:rsidRDefault="000B1863" w:rsidP="000B1863">
      <w:pPr>
        <w:spacing w:after="120" w:line="0" w:lineRule="atLeast"/>
        <w:rPr>
          <w:rFonts w:ascii="Arial" w:eastAsia="Arial" w:hAnsi="Arial"/>
          <w:b/>
          <w:sz w:val="38"/>
        </w:rPr>
      </w:pPr>
    </w:p>
    <w:p w:rsidR="000B1863" w:rsidRDefault="000B1863" w:rsidP="000B1863">
      <w:pPr>
        <w:spacing w:before="0" w:after="0"/>
        <w:jc w:val="left"/>
        <w:rPr>
          <w:rFonts w:ascii="Arial" w:eastAsia="Arial" w:hAnsi="Arial"/>
          <w:b/>
          <w:sz w:val="38"/>
        </w:rPr>
      </w:pPr>
      <w:r>
        <w:rPr>
          <w:rFonts w:ascii="Arial" w:eastAsia="Arial" w:hAnsi="Arial"/>
          <w:b/>
          <w:sz w:val="38"/>
        </w:rPr>
        <w:br w:type="page"/>
      </w:r>
    </w:p>
    <w:p w:rsidR="000B1863" w:rsidRPr="003D27D1" w:rsidRDefault="000B1863" w:rsidP="000B1863">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L2</w:t>
      </w:r>
    </w:p>
    <w:p w:rsidR="000B1863" w:rsidRDefault="000B1863" w:rsidP="000B1863">
      <w:pPr>
        <w:spacing w:after="120" w:line="0" w:lineRule="atLeast"/>
        <w:jc w:val="center"/>
        <w:rPr>
          <w:rFonts w:ascii="Arial" w:eastAsia="Arial" w:hAnsi="Arial"/>
          <w:b/>
          <w:color w:val="C00000"/>
          <w:sz w:val="38"/>
        </w:rPr>
      </w:pPr>
      <w:r w:rsidRPr="003D27D1">
        <w:rPr>
          <w:rFonts w:ascii="Arial" w:eastAsia="Arial" w:hAnsi="Arial"/>
          <w:b/>
          <w:color w:val="C00000"/>
          <w:sz w:val="38"/>
        </w:rPr>
        <w:t>Semestre 3</w:t>
      </w:r>
    </w:p>
    <w:p w:rsidR="000B1863" w:rsidRPr="00D332AA" w:rsidRDefault="000B1863" w:rsidP="000B1863">
      <w:pPr>
        <w:spacing w:after="120" w:line="0" w:lineRule="atLeast"/>
        <w:rPr>
          <w:rFonts w:ascii="Arial" w:eastAsia="Arial" w:hAnsi="Arial"/>
          <w:bCs/>
          <w:color w:val="C00000"/>
          <w:sz w:val="24"/>
          <w:szCs w:val="16"/>
        </w:rPr>
      </w:pPr>
    </w:p>
    <w:p w:rsidR="000B1863" w:rsidRPr="00670DBB" w:rsidRDefault="000B1863" w:rsidP="000B1863">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Algèbre (Unité fondamentale)</w:t>
      </w:r>
    </w:p>
    <w:p w:rsidR="000B1863" w:rsidRPr="00670DBB" w:rsidRDefault="000B1863" w:rsidP="000B1863">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 (Semestre 3)</w:t>
      </w:r>
    </w:p>
    <w:p w:rsidR="000B1863" w:rsidRPr="00D332AA" w:rsidRDefault="000B1863" w:rsidP="000B1863">
      <w:pPr>
        <w:spacing w:after="120" w:line="0" w:lineRule="atLeast"/>
        <w:rPr>
          <w:rFonts w:ascii="Arial" w:eastAsia="Arial" w:hAnsi="Arial"/>
          <w:bCs/>
          <w:color w:val="C00000"/>
          <w:sz w:val="24"/>
          <w:szCs w:val="16"/>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B1863" w:rsidRPr="006860DE" w:rsidRDefault="000B1863" w:rsidP="005C3E26">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Algèbre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Réduction des endomorphismes et des matrices carrées.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1.1</w:t>
            </w:r>
          </w:p>
        </w:tc>
        <w:tc>
          <w:tcPr>
            <w:tcW w:w="8505" w:type="dxa"/>
            <w:vAlign w:val="center"/>
          </w:tcPr>
          <w:p w:rsidR="000B1863" w:rsidRPr="006860DE" w:rsidRDefault="000B1863" w:rsidP="005C3E26">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Généralités.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4"/>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Éléments propres d’un endomorphisme, d’une matrice carrée.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4"/>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 caractéristique, polynôme minimal.</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1.2</w:t>
            </w:r>
          </w:p>
        </w:tc>
        <w:tc>
          <w:tcPr>
            <w:tcW w:w="8505" w:type="dxa"/>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bCs/>
                <w:sz w:val="24"/>
              </w:rPr>
              <w:t>Endomorphismes.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5"/>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et matrices carrées diagonalisables.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5"/>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nilpotents, matrices nilpotentes.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1.3</w:t>
            </w:r>
          </w:p>
        </w:tc>
        <w:tc>
          <w:tcPr>
            <w:tcW w:w="8505" w:type="dxa"/>
            <w:vAlign w:val="center"/>
          </w:tcPr>
          <w:p w:rsidR="000B1863" w:rsidRPr="006860DE" w:rsidRDefault="000B1863" w:rsidP="005C3E26">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Polynômes d’un endomorphisme, d’une matrice carrée.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6"/>
              </w:numPr>
              <w:spacing w:before="0" w:after="0"/>
              <w:ind w:left="0"/>
              <w:contextualSpacing/>
              <w:jc w:val="left"/>
              <w:rPr>
                <w:rFonts w:asciiTheme="minorHAnsi" w:eastAsia="Arial" w:hAnsiTheme="minorHAnsi" w:cstheme="minorHAnsi"/>
                <w:b/>
                <w:bCs/>
                <w:sz w:val="24"/>
              </w:rPr>
            </w:pPr>
            <w:r w:rsidRPr="006860DE">
              <w:rPr>
                <w:rFonts w:asciiTheme="minorHAnsi" w:eastAsia="Arial" w:hAnsiTheme="minorHAnsi" w:cstheme="minorHAnsi"/>
                <w:b/>
                <w:bCs/>
                <w:sz w:val="24"/>
              </w:rPr>
              <w:t>Lemme de décomposition des noyaux.</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6"/>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Polynômes annulateurs et diagonalisation.</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p>
        </w:tc>
        <w:tc>
          <w:tcPr>
            <w:tcW w:w="8505" w:type="dxa"/>
            <w:vAlign w:val="center"/>
          </w:tcPr>
          <w:p w:rsidR="000B1863" w:rsidRPr="006860DE" w:rsidRDefault="000B1863" w:rsidP="005C3E26">
            <w:pPr>
              <w:pStyle w:val="Paragraphedeliste"/>
              <w:numPr>
                <w:ilvl w:val="0"/>
                <w:numId w:val="16"/>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à polynôme minimal scindé.</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Normes.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2.1</w:t>
            </w:r>
          </w:p>
        </w:tc>
        <w:tc>
          <w:tcPr>
            <w:tcW w:w="8505" w:type="dxa"/>
            <w:vAlign w:val="center"/>
          </w:tcPr>
          <w:p w:rsidR="000B1863" w:rsidRPr="006860DE" w:rsidRDefault="000B1863" w:rsidP="005C3E26">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Normes dans un espace vectoriel.</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2.2</w:t>
            </w:r>
          </w:p>
        </w:tc>
        <w:tc>
          <w:tcPr>
            <w:tcW w:w="8505" w:type="dxa"/>
            <w:vAlign w:val="center"/>
          </w:tcPr>
          <w:p w:rsidR="000B1863" w:rsidRPr="006860DE" w:rsidRDefault="000B1863" w:rsidP="005C3E26">
            <w:pPr>
              <w:pStyle w:val="Paragraphedeliste"/>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Normes sur IR</w:t>
            </w:r>
            <w:r w:rsidRPr="006860DE">
              <w:rPr>
                <w:rFonts w:asciiTheme="minorHAnsi" w:eastAsia="Arial" w:hAnsiTheme="minorHAnsi" w:cstheme="minorHAnsi"/>
                <w:b/>
                <w:bCs/>
                <w:sz w:val="24"/>
                <w:vertAlign w:val="superscript"/>
              </w:rPr>
              <w:t>n</w:t>
            </w:r>
            <w:r w:rsidRPr="006860DE">
              <w:rPr>
                <w:rFonts w:asciiTheme="minorHAnsi" w:eastAsia="Arial" w:hAnsiTheme="minorHAnsi" w:cstheme="minorHAnsi"/>
                <w:b/>
                <w:bCs/>
                <w:sz w:val="24"/>
              </w:rPr>
              <w:t xml:space="preserve"> (équivalence admise en général, démontrée pour N</w:t>
            </w:r>
            <w:r w:rsidRPr="006860DE">
              <w:rPr>
                <w:rFonts w:asciiTheme="minorHAnsi" w:eastAsia="Arial" w:hAnsiTheme="minorHAnsi" w:cstheme="minorHAnsi"/>
                <w:b/>
                <w:bCs/>
                <w:sz w:val="24"/>
                <w:vertAlign w:val="subscript"/>
              </w:rPr>
              <w:t>1</w:t>
            </w:r>
            <w:r w:rsidRPr="006860DE">
              <w:rPr>
                <w:rFonts w:asciiTheme="minorHAnsi" w:eastAsia="Arial" w:hAnsiTheme="minorHAnsi" w:cstheme="minorHAnsi"/>
                <w:b/>
                <w:bCs/>
                <w:sz w:val="24"/>
              </w:rPr>
              <w:t>, N</w:t>
            </w:r>
            <w:r w:rsidRPr="006860DE">
              <w:rPr>
                <w:rFonts w:asciiTheme="minorHAnsi" w:eastAsia="Arial" w:hAnsiTheme="minorHAnsi" w:cstheme="minorHAnsi"/>
                <w:b/>
                <w:bCs/>
                <w:sz w:val="24"/>
                <w:vertAlign w:val="subscript"/>
              </w:rPr>
              <w:t>2</w:t>
            </w:r>
            <w:r w:rsidRPr="006860DE">
              <w:rPr>
                <w:rFonts w:asciiTheme="minorHAnsi" w:eastAsia="Arial" w:hAnsiTheme="minorHAnsi" w:cstheme="minorHAnsi"/>
                <w:b/>
                <w:bCs/>
                <w:sz w:val="24"/>
              </w:rPr>
              <w:t xml:space="preserve"> et N</w:t>
            </w:r>
            <w:r w:rsidRPr="006860DE">
              <w:rPr>
                <w:rFonts w:asciiTheme="minorHAnsi" w:eastAsia="Arial" w:hAnsiTheme="minorHAnsi" w:cstheme="minorHAnsi"/>
                <w:b/>
                <w:bCs/>
                <w:sz w:val="24"/>
                <w:vertAlign w:val="subscript"/>
              </w:rPr>
              <w:t>∞</w:t>
            </w:r>
            <w:r w:rsidRPr="006860DE">
              <w:rPr>
                <w:rFonts w:asciiTheme="minorHAnsi" w:eastAsia="Arial" w:hAnsiTheme="minorHAnsi" w:cstheme="minorHAnsi"/>
                <w:b/>
                <w:bCs/>
                <w:sz w:val="24"/>
              </w:rPr>
              <w:t>.)</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2.3</w:t>
            </w:r>
          </w:p>
        </w:tc>
        <w:tc>
          <w:tcPr>
            <w:tcW w:w="8505" w:type="dxa"/>
            <w:vAlign w:val="center"/>
          </w:tcPr>
          <w:p w:rsidR="000B1863" w:rsidRPr="006860DE" w:rsidRDefault="000B1863" w:rsidP="005C3E26">
            <w:pPr>
              <w:pStyle w:val="Paragraphedeliste"/>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Norme induite d’une matrice et d’une application linéaire.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Espaces euclidiens.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3.1</w:t>
            </w:r>
          </w:p>
        </w:tc>
        <w:tc>
          <w:tcPr>
            <w:tcW w:w="8505" w:type="dxa"/>
            <w:vAlign w:val="center"/>
          </w:tcPr>
          <w:p w:rsidR="000B1863" w:rsidRPr="006860DE" w:rsidRDefault="000B1863" w:rsidP="005C3E26">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Produit scalaire.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3.2</w:t>
            </w:r>
          </w:p>
        </w:tc>
        <w:tc>
          <w:tcPr>
            <w:tcW w:w="8505" w:type="dxa"/>
            <w:vAlign w:val="center"/>
          </w:tcPr>
          <w:p w:rsidR="000B1863" w:rsidRPr="006860DE" w:rsidRDefault="000B1863" w:rsidP="005C3E26">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 associée à un produit scalaire.</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3.3</w:t>
            </w:r>
          </w:p>
        </w:tc>
        <w:tc>
          <w:tcPr>
            <w:tcW w:w="8505" w:type="dxa"/>
            <w:vAlign w:val="center"/>
          </w:tcPr>
          <w:p w:rsidR="000B1863" w:rsidRPr="006860DE" w:rsidRDefault="000B1863" w:rsidP="005C3E26">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Bases orthonormées.</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3.4</w:t>
            </w:r>
          </w:p>
        </w:tc>
        <w:tc>
          <w:tcPr>
            <w:tcW w:w="8505" w:type="dxa"/>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Procédé de Schmidt.</w:t>
            </w:r>
          </w:p>
        </w:tc>
      </w:tr>
      <w:tr w:rsidR="000B1863" w:rsidRPr="006860DE" w:rsidTr="005C3E26">
        <w:trPr>
          <w:trHeight w:val="239"/>
        </w:trPr>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B1863" w:rsidRPr="006860DE" w:rsidRDefault="000B1863" w:rsidP="005C3E26">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3.5</w:t>
            </w:r>
          </w:p>
        </w:tc>
        <w:tc>
          <w:tcPr>
            <w:tcW w:w="8505" w:type="dxa"/>
            <w:vAlign w:val="center"/>
          </w:tcPr>
          <w:p w:rsidR="000B1863" w:rsidRPr="006860DE" w:rsidRDefault="000B1863" w:rsidP="005C3E26">
            <w:pPr>
              <w:spacing w:before="0" w:after="0" w:line="0" w:lineRule="atLeast"/>
              <w:rPr>
                <w:rFonts w:asciiTheme="minorHAnsi" w:eastAsia="Arial" w:hAnsiTheme="minorHAnsi" w:cstheme="minorHAnsi"/>
                <w:b/>
                <w:bCs/>
                <w:sz w:val="24"/>
              </w:rPr>
            </w:pPr>
            <w:r w:rsidRPr="006860DE">
              <w:rPr>
                <w:rFonts w:asciiTheme="minorHAnsi" w:eastAsia="Arial" w:hAnsiTheme="minorHAnsi" w:cstheme="minorHAnsi"/>
                <w:b/>
                <w:bCs/>
                <w:sz w:val="24"/>
              </w:rPr>
              <w:t>Projections.</w:t>
            </w:r>
          </w:p>
        </w:tc>
      </w:tr>
    </w:tbl>
    <w:p w:rsidR="000B1863" w:rsidRPr="007C0571" w:rsidRDefault="000B1863" w:rsidP="000B1863">
      <w:pPr>
        <w:rPr>
          <w:rFonts w:asciiTheme="minorHAnsi" w:eastAsia="Arial" w:hAnsiTheme="minorHAnsi"/>
          <w:sz w:val="24"/>
        </w:rPr>
      </w:pPr>
    </w:p>
    <w:p w:rsidR="000B1863" w:rsidRPr="007C0571" w:rsidRDefault="000B1863" w:rsidP="000B1863">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0B1863" w:rsidRPr="007C0571" w:rsidRDefault="000B1863" w:rsidP="000B1863">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 (Semestre 3)</w:t>
      </w:r>
    </w:p>
    <w:p w:rsidR="000B1863" w:rsidRPr="007C0571" w:rsidRDefault="000B1863" w:rsidP="000B1863">
      <w:pPr>
        <w:rPr>
          <w:rFonts w:asciiTheme="minorHAnsi" w:eastAsia="Arial" w:hAnsiTheme="minorHAnsi"/>
          <w:sz w:val="24"/>
        </w:rPr>
      </w:pPr>
    </w:p>
    <w:tbl>
      <w:tblPr>
        <w:tblStyle w:val="Grilledutableau"/>
        <w:tblW w:w="9639" w:type="dxa"/>
        <w:tblInd w:w="85" w:type="dxa"/>
        <w:tblLayout w:type="fixed"/>
        <w:tblLook w:val="0000" w:firstRow="0" w:lastRow="0" w:firstColumn="0" w:lastColumn="0" w:noHBand="0" w:noVBand="0"/>
      </w:tblPr>
      <w:tblGrid>
        <w:gridCol w:w="567"/>
        <w:gridCol w:w="851"/>
        <w:gridCol w:w="8221"/>
      </w:tblGrid>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jc w:val="center"/>
              <w:rPr>
                <w:rFonts w:asciiTheme="minorHAnsi" w:eastAsia="Arial" w:hAnsiTheme="minorHAnsi" w:cstheme="minorHAnsi"/>
                <w:b/>
                <w:color w:val="C00000"/>
                <w:sz w:val="24"/>
              </w:rPr>
            </w:pPr>
            <w:r w:rsidRPr="00D332AA">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B1863" w:rsidRPr="00D332AA" w:rsidRDefault="000B1863" w:rsidP="005C3E26">
            <w:pPr>
              <w:spacing w:before="0" w:after="0" w:line="0" w:lineRule="atLeast"/>
              <w:jc w:val="center"/>
              <w:rPr>
                <w:rFonts w:asciiTheme="minorHAnsi" w:eastAsia="Arial" w:hAnsiTheme="minorHAnsi" w:cstheme="minorHAnsi"/>
                <w:b/>
                <w:color w:val="C00000"/>
                <w:sz w:val="24"/>
              </w:rPr>
            </w:pPr>
            <w:r w:rsidRPr="00D332AA">
              <w:rPr>
                <w:rFonts w:asciiTheme="minorHAnsi" w:hAnsiTheme="minorHAnsi" w:cstheme="minorHAnsi"/>
                <w:b/>
                <w:color w:val="C00000"/>
                <w:sz w:val="24"/>
              </w:rPr>
              <w:t>Analyse 3 (Semestre 3)</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Intégrales généralisées.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1.1</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Généralités.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1.2</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1.3</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Critères de comparaison et d’équivalence.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1.4</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Règle d’Abel.</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lastRenderedPageBreak/>
              <w:t>2</w:t>
            </w:r>
          </w:p>
        </w:tc>
        <w:tc>
          <w:tcPr>
            <w:tcW w:w="9072" w:type="dxa"/>
            <w:gridSpan w:val="2"/>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Séries numériques.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2.1</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Définitions et propriétés.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2.2</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positifs.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de comparaison.</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Règles de d’Alembert et de Cauchy.</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9"/>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Critères d’équivalence.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2.3</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quelconques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7"/>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7"/>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Séries alternées.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2.4</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Equivalence des sommes partielles et des restes.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2.5</w:t>
            </w:r>
          </w:p>
        </w:tc>
        <w:tc>
          <w:tcPr>
            <w:tcW w:w="8221" w:type="dxa"/>
            <w:vAlign w:val="center"/>
          </w:tcPr>
          <w:p w:rsidR="000B1863" w:rsidRPr="00D332AA" w:rsidRDefault="000B1863" w:rsidP="005C3E26">
            <w:pPr>
              <w:spacing w:before="0" w:after="0"/>
              <w:jc w:val="left"/>
              <w:rPr>
                <w:rFonts w:asciiTheme="minorHAnsi" w:eastAsia="Arial" w:hAnsiTheme="minorHAnsi" w:cstheme="minorHAnsi"/>
                <w:b/>
                <w:sz w:val="24"/>
              </w:rPr>
            </w:pPr>
            <w:r w:rsidRPr="00D332AA">
              <w:rPr>
                <w:rFonts w:asciiTheme="minorHAnsi" w:eastAsia="Arial" w:hAnsiTheme="minorHAnsi" w:cstheme="minorHAnsi"/>
                <w:b/>
                <w:sz w:val="24"/>
              </w:rPr>
              <w:t>Produit de Cauchy de deux séries absolument convergentes.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Eléments de topologie de R</w:t>
            </w:r>
            <w:r w:rsidRPr="00D332AA">
              <w:rPr>
                <w:rFonts w:asciiTheme="minorHAnsi" w:eastAsia="Arial" w:hAnsiTheme="minorHAnsi" w:cstheme="minorHAnsi"/>
                <w:b/>
                <w:color w:val="0000FF"/>
                <w:sz w:val="24"/>
                <w:vertAlign w:val="superscript"/>
              </w:rPr>
              <w:t>n</w:t>
            </w:r>
            <w:r w:rsidRPr="00D332AA">
              <w:rPr>
                <w:rFonts w:asciiTheme="minorHAnsi" w:eastAsia="Arial" w:hAnsiTheme="minorHAnsi" w:cstheme="minorHAnsi"/>
                <w:b/>
                <w:color w:val="0000FF"/>
                <w:sz w:val="24"/>
              </w:rPr>
              <w:t>.</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3.1</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Normes usuelles sur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3.2</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Boules, voisinages, ouverts, fermés,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3.3</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Suites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3.4</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Adhérence, intérieur et frontière.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3.5</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Compacité d’une partie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(définition à l’aide des suites). </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3.6</w:t>
            </w:r>
          </w:p>
        </w:tc>
        <w:tc>
          <w:tcPr>
            <w:tcW w:w="8221" w:type="dxa"/>
            <w:vAlign w:val="center"/>
          </w:tcPr>
          <w:p w:rsidR="000B1863" w:rsidRPr="00D332AA" w:rsidRDefault="000B1863" w:rsidP="005C3E26">
            <w:pPr>
              <w:pStyle w:val="Paragraphedeliste"/>
              <w:spacing w:before="0" w:after="0"/>
              <w:ind w:left="0"/>
              <w:rPr>
                <w:rFonts w:asciiTheme="minorHAnsi" w:eastAsia="Arial" w:hAnsiTheme="minorHAnsi" w:cstheme="minorHAnsi"/>
                <w:b/>
                <w:sz w:val="24"/>
              </w:rPr>
            </w:pPr>
            <w:r w:rsidRPr="00D332AA">
              <w:rPr>
                <w:rFonts w:asciiTheme="minorHAnsi" w:eastAsia="Arial" w:hAnsiTheme="minorHAnsi" w:cstheme="minorHAnsi"/>
                <w:b/>
                <w:sz w:val="24"/>
              </w:rPr>
              <w:t>Parties connexes, connexité par arcs.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Suites et séries de fonctions.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4.1</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Suites de fonctions.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et uniforme.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Théorèmes de continuité, dérivabilité et d’intégration.</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18"/>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 de convergence dominée pour les suites de fonctions continues par morceaux définies sur un intervalle quelconque. (Admis)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4.2</w:t>
            </w:r>
          </w:p>
        </w:tc>
        <w:tc>
          <w:tcPr>
            <w:tcW w:w="8221" w:type="dxa"/>
            <w:vAlign w:val="center"/>
          </w:tcPr>
          <w:p w:rsidR="000B1863" w:rsidRPr="00D332AA" w:rsidRDefault="000B1863" w:rsidP="005C3E26">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de fonctions.</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uniforme et normale.</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B1863" w:rsidRPr="00D332AA" w:rsidTr="005C3E26">
        <w:trPr>
          <w:trHeight w:val="239"/>
        </w:trPr>
        <w:tc>
          <w:tcPr>
            <w:tcW w:w="567"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B1863" w:rsidRPr="00D332AA" w:rsidRDefault="000B1863" w:rsidP="005C3E26">
            <w:pPr>
              <w:spacing w:before="0" w:after="0" w:line="0" w:lineRule="atLeast"/>
              <w:rPr>
                <w:rFonts w:asciiTheme="minorHAnsi" w:eastAsia="Arial" w:hAnsiTheme="minorHAnsi" w:cstheme="minorHAnsi"/>
                <w:b/>
                <w:sz w:val="24"/>
              </w:rPr>
            </w:pPr>
          </w:p>
        </w:tc>
        <w:tc>
          <w:tcPr>
            <w:tcW w:w="8221" w:type="dxa"/>
            <w:vAlign w:val="center"/>
          </w:tcPr>
          <w:p w:rsidR="000B1863" w:rsidRPr="00D332AA" w:rsidRDefault="000B1863" w:rsidP="005C3E26">
            <w:pPr>
              <w:pStyle w:val="Paragraphedeliste"/>
              <w:numPr>
                <w:ilvl w:val="0"/>
                <w:numId w:val="20"/>
              </w:numPr>
              <w:spacing w:before="0" w:after="0"/>
              <w:ind w:left="0"/>
              <w:contextualSpacing/>
              <w:jc w:val="left"/>
              <w:rPr>
                <w:rFonts w:asciiTheme="minorHAnsi" w:eastAsia="Arial" w:hAnsiTheme="minorHAnsi" w:cstheme="minorHAnsi"/>
                <w:b/>
                <w:sz w:val="24"/>
              </w:rPr>
            </w:pPr>
            <w:r w:rsidRPr="00D332AA">
              <w:rPr>
                <w:rFonts w:asciiTheme="minorHAnsi" w:eastAsia="Arial" w:hAnsiTheme="minorHAnsi" w:cstheme="minorHAnsi"/>
                <w:b/>
                <w:sz w:val="24"/>
              </w:rPr>
              <w:t>Théorèmes de passage à la limite, de dérivation et d’intégration terme à terme.</w:t>
            </w:r>
          </w:p>
        </w:tc>
      </w:tr>
    </w:tbl>
    <w:p w:rsidR="000B1863" w:rsidRDefault="000B1863" w:rsidP="000B1863">
      <w:pPr>
        <w:rPr>
          <w:rFonts w:asciiTheme="minorHAnsi" w:eastAsia="Arial" w:hAnsiTheme="minorHAnsi"/>
          <w:sz w:val="24"/>
        </w:rPr>
      </w:pP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0B1863" w:rsidRPr="007C0571" w:rsidRDefault="000B1863" w:rsidP="000B1863">
      <w:pPr>
        <w:spacing w:before="0" w:after="0"/>
        <w:rPr>
          <w:rFonts w:asciiTheme="minorHAnsi" w:eastAsia="Arial" w:hAnsiTheme="minorHAnsi"/>
          <w:sz w:val="24"/>
        </w:rPr>
      </w:pPr>
    </w:p>
    <w:tbl>
      <w:tblPr>
        <w:tblStyle w:val="Grilledutableau"/>
        <w:tblpPr w:leftFromText="141" w:rightFromText="141" w:vertAnchor="text" w:horzAnchor="margin" w:tblpY="218"/>
        <w:tblW w:w="9667" w:type="dxa"/>
        <w:tblLayout w:type="fixed"/>
        <w:tblLook w:val="0000" w:firstRow="0" w:lastRow="0" w:firstColumn="0" w:lastColumn="0" w:noHBand="0" w:noVBand="0"/>
      </w:tblPr>
      <w:tblGrid>
        <w:gridCol w:w="652"/>
        <w:gridCol w:w="426"/>
        <w:gridCol w:w="8589"/>
      </w:tblGrid>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C00000"/>
                <w:sz w:val="24"/>
              </w:rPr>
            </w:pPr>
            <w:r w:rsidRPr="003A6EEB">
              <w:rPr>
                <w:rFonts w:asciiTheme="minorHAnsi" w:eastAsia="Arial" w:hAnsiTheme="minorHAnsi" w:cstheme="minorHAnsi"/>
                <w:b/>
                <w:color w:val="C00000"/>
                <w:sz w:val="24"/>
              </w:rPr>
              <w:t>UEF</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C00000"/>
                <w:sz w:val="24"/>
              </w:rPr>
            </w:pPr>
            <w:r w:rsidRPr="003A6EEB">
              <w:rPr>
                <w:rFonts w:asciiTheme="minorHAnsi" w:hAnsiTheme="minorHAnsi" w:cstheme="minorHAnsi"/>
                <w:b/>
                <w:color w:val="C00000"/>
                <w:sz w:val="24"/>
              </w:rPr>
              <w:t>Probabilités (Semestre 3)</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1</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Espace probabilisé</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1.1</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Tribu (Tribu engendrée, Tribu borélienne)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1.2</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Espace probabilisé, probabilité</w:t>
            </w:r>
          </w:p>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Distinguer deux cas : cas discret (L’univers est au plus dénombrable), cas continu (L’univers est non dénombrable tel qu’un intervalle non réduit à un point)</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1.3</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Probabilité conditionnelle, indépendance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1.4</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Formule de la probabilité totale, théorème de Bayes et applications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lastRenderedPageBreak/>
              <w:t>2</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 d’une variable aléatoire continue réelle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2.1</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Densité d'une variable aléatoire réelle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2.2</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de répartition, Médiane, Quantile, Mode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2.3</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Espérance mathématique, variance, moments d’ordre supérieurs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2.4</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Calcul de loi (loi de g(X))</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2.5</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génératrice des moments et calcul de E(g(X))</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3</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Lois usuelles continues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3.1</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uniforme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3.2</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exponentielle, loi de Cauchy, loi Gamma</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3.3</w:t>
            </w:r>
          </w:p>
        </w:tc>
        <w:tc>
          <w:tcPr>
            <w:tcW w:w="8589" w:type="dxa"/>
            <w:tcMar>
              <w:top w:w="28" w:type="dxa"/>
              <w:left w:w="28" w:type="dxa"/>
              <w:bottom w:w="28" w:type="dxa"/>
              <w:right w:w="28" w:type="dxa"/>
            </w:tcMar>
            <w:vAlign w:val="center"/>
          </w:tcPr>
          <w:p w:rsidR="000B1863" w:rsidRPr="003A6EEB" w:rsidRDefault="000B1863" w:rsidP="005C3E26">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normale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4</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color w:val="1F497D" w:themeColor="text2"/>
                <w:sz w:val="24"/>
              </w:rPr>
            </w:pPr>
            <w:r w:rsidRPr="003A6EEB">
              <w:rPr>
                <w:rFonts w:asciiTheme="minorHAnsi" w:eastAsia="Arial" w:hAnsiTheme="minorHAnsi" w:cstheme="minorHAnsi"/>
                <w:b/>
                <w:color w:val="0000FF"/>
                <w:sz w:val="24"/>
              </w:rPr>
              <w:t>Lois dérivées de la loi normale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4.1</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Loi Khi deux</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4.2</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Loi de Student</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4.3</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Loi de Fisher</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5</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Lois jointes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5.1</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Lois jointes continues, densité marginale, densité conditionnelle, Théorème de changement variables (Loi de g(X, Y))</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5.2</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Loi de la somme des variables aléatoires indépendantes continues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5.3</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E (g(X, Y)), Covariance, Corrélation linéaire, régression linéaire simple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6</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Convergence des suites de variables aléatoires et TCL</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6.1</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Inégalités en probabilités (Inégalité de Tchebychev, Inégalité de Markov)</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6.2</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Fonction caractéristique</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6.3</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Types de convergence des suites de variables aléatoires dans le cas continue ou discret (Convergence en probabilité, convergence en moyenne quadratique, convergence en loi)</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6.4</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Théorème central limite et loi des grands nombres</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6.5</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eastAsia="Arial" w:hAnsiTheme="minorHAnsi" w:cstheme="minorHAnsi"/>
                <w:b/>
                <w:bCs/>
                <w:sz w:val="24"/>
              </w:rPr>
            </w:pPr>
            <w:r w:rsidRPr="003A6EEB">
              <w:rPr>
                <w:rFonts w:asciiTheme="minorHAnsi" w:eastAsia="Arial" w:hAnsiTheme="minorHAnsi" w:cstheme="minorHAnsi"/>
                <w:b/>
                <w:bCs/>
                <w:sz w:val="24"/>
              </w:rPr>
              <w:t>Applications du TCL</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7</w:t>
            </w:r>
          </w:p>
        </w:tc>
        <w:tc>
          <w:tcPr>
            <w:tcW w:w="9015" w:type="dxa"/>
            <w:gridSpan w:val="2"/>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Outils et méthodes de simulation</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7.1</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Méthode de simulation de variables aléatoires (Méthode d’inversion, Acceptation rejet)</w:t>
            </w:r>
          </w:p>
        </w:tc>
      </w:tr>
      <w:tr w:rsidR="000B1863" w:rsidRPr="003A6EEB" w:rsidTr="005C3E26">
        <w:trPr>
          <w:trHeight w:val="239"/>
        </w:trPr>
        <w:tc>
          <w:tcPr>
            <w:tcW w:w="652" w:type="dxa"/>
            <w:tcMar>
              <w:top w:w="28" w:type="dxa"/>
              <w:left w:w="28" w:type="dxa"/>
              <w:bottom w:w="28" w:type="dxa"/>
              <w:right w:w="28" w:type="dxa"/>
            </w:tcMar>
            <w:vAlign w:val="center"/>
          </w:tcPr>
          <w:p w:rsidR="000B1863" w:rsidRPr="003A6EEB" w:rsidRDefault="000B1863" w:rsidP="005C3E26">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B1863" w:rsidRPr="003A6EEB" w:rsidRDefault="000B1863" w:rsidP="005C3E26">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7.2</w:t>
            </w:r>
          </w:p>
        </w:tc>
        <w:tc>
          <w:tcPr>
            <w:tcW w:w="8589" w:type="dxa"/>
            <w:tcMar>
              <w:top w:w="28" w:type="dxa"/>
              <w:left w:w="28" w:type="dxa"/>
              <w:bottom w:w="28" w:type="dxa"/>
              <w:right w:w="28" w:type="dxa"/>
            </w:tcMar>
            <w:vAlign w:val="center"/>
          </w:tcPr>
          <w:p w:rsidR="000B1863" w:rsidRPr="003A6EEB" w:rsidRDefault="000B1863" w:rsidP="005C3E26">
            <w:pPr>
              <w:spacing w:before="0" w:after="0"/>
              <w:jc w:val="left"/>
              <w:rPr>
                <w:rFonts w:asciiTheme="minorHAnsi" w:hAnsiTheme="minorHAnsi" w:cstheme="minorHAnsi"/>
                <w:b/>
                <w:sz w:val="24"/>
              </w:rPr>
            </w:pPr>
            <w:r w:rsidRPr="003A6EEB">
              <w:rPr>
                <w:rFonts w:asciiTheme="minorHAnsi" w:hAnsiTheme="minorHAnsi" w:cstheme="minorHAnsi"/>
                <w:b/>
                <w:sz w:val="24"/>
              </w:rPr>
              <w:t>Méthode de Monte-Carlo</w:t>
            </w:r>
          </w:p>
        </w:tc>
      </w:tr>
    </w:tbl>
    <w:p w:rsidR="000B1863" w:rsidRDefault="000B1863" w:rsidP="000B1863">
      <w:pPr>
        <w:rPr>
          <w:rFonts w:asciiTheme="minorHAnsi" w:eastAsia="Arial" w:hAnsiTheme="minorHAnsi"/>
          <w:sz w:val="24"/>
        </w:rPr>
      </w:pPr>
    </w:p>
    <w:p w:rsidR="000B1863" w:rsidRPr="007C2E12" w:rsidRDefault="000B1863" w:rsidP="000B1863">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Electromagnétisme  (Unité </w:t>
      </w:r>
      <w:r>
        <w:rPr>
          <w:rFonts w:asciiTheme="minorHAnsi" w:eastAsia="Times New Roman" w:hAnsiTheme="minorHAnsi" w:cstheme="minorHAnsi"/>
          <w:sz w:val="24"/>
          <w:szCs w:val="24"/>
        </w:rPr>
        <w:t>fondamentale</w:t>
      </w:r>
      <w:r w:rsidRPr="007C2E12">
        <w:rPr>
          <w:rFonts w:asciiTheme="minorHAnsi" w:eastAsia="Times New Roman" w:hAnsiTheme="minorHAnsi" w:cstheme="minorHAnsi"/>
          <w:sz w:val="24"/>
          <w:szCs w:val="24"/>
        </w:rPr>
        <w:t>)</w:t>
      </w:r>
    </w:p>
    <w:p w:rsidR="000B1863" w:rsidRPr="007C2E12" w:rsidRDefault="000B1863" w:rsidP="000B1863">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w:t>
      </w:r>
    </w:p>
    <w:p w:rsidR="000B1863" w:rsidRPr="007C2E12" w:rsidRDefault="000B1863" w:rsidP="000B1863">
      <w:pPr>
        <w:pStyle w:val="Paragraphedeliste"/>
        <w:ind w:left="0"/>
        <w:rPr>
          <w:rFonts w:asciiTheme="minorHAnsi" w:hAnsiTheme="minorHAnsi"/>
          <w:bCs/>
          <w:iCs/>
          <w:color w:val="006EC0"/>
          <w:sz w:val="24"/>
        </w:rPr>
      </w:pPr>
    </w:p>
    <w:tbl>
      <w:tblPr>
        <w:tblStyle w:val="Grilledutableau"/>
        <w:tblW w:w="9724" w:type="dxa"/>
        <w:tblLayout w:type="fixed"/>
        <w:tblLook w:val="0000" w:firstRow="0" w:lastRow="0" w:firstColumn="0" w:lastColumn="0" w:noHBand="0" w:noVBand="0"/>
      </w:tblPr>
      <w:tblGrid>
        <w:gridCol w:w="567"/>
        <w:gridCol w:w="9157"/>
      </w:tblGrid>
      <w:tr w:rsidR="000B1863" w:rsidRPr="007C2E12" w:rsidTr="005C3E26">
        <w:trPr>
          <w:trHeight w:val="211"/>
        </w:trPr>
        <w:tc>
          <w:tcPr>
            <w:tcW w:w="567" w:type="dxa"/>
            <w:tcMar>
              <w:top w:w="28" w:type="dxa"/>
              <w:left w:w="85" w:type="dxa"/>
              <w:bottom w:w="28" w:type="dxa"/>
              <w:right w:w="85" w:type="dxa"/>
            </w:tcMar>
            <w:vAlign w:val="center"/>
          </w:tcPr>
          <w:p w:rsidR="000B1863" w:rsidRPr="007C2E12" w:rsidRDefault="000B1863" w:rsidP="005C3E26">
            <w:pPr>
              <w:spacing w:before="0" w:after="0"/>
              <w:jc w:val="center"/>
              <w:rPr>
                <w:rFonts w:asciiTheme="minorHAnsi" w:eastAsia="Arial" w:hAnsiTheme="minorHAnsi"/>
                <w:b/>
                <w:color w:val="C00000"/>
                <w:w w:val="97"/>
                <w:sz w:val="24"/>
              </w:rPr>
            </w:pPr>
            <w:r w:rsidRPr="007C2E12">
              <w:rPr>
                <w:rFonts w:asciiTheme="minorHAnsi" w:eastAsia="Arial" w:hAnsiTheme="minorHAnsi"/>
                <w:b/>
                <w:color w:val="C00000"/>
                <w:w w:val="97"/>
                <w:sz w:val="24"/>
              </w:rPr>
              <w:t>UF</w:t>
            </w:r>
          </w:p>
        </w:tc>
        <w:tc>
          <w:tcPr>
            <w:tcW w:w="9157" w:type="dxa"/>
            <w:tcMar>
              <w:top w:w="28" w:type="dxa"/>
              <w:left w:w="85" w:type="dxa"/>
              <w:bottom w:w="28" w:type="dxa"/>
              <w:right w:w="85" w:type="dxa"/>
            </w:tcMar>
            <w:vAlign w:val="center"/>
          </w:tcPr>
          <w:p w:rsidR="000B1863" w:rsidRPr="007C2E12" w:rsidRDefault="000B1863" w:rsidP="005C3E26">
            <w:pPr>
              <w:spacing w:before="0" w:after="0"/>
              <w:jc w:val="center"/>
              <w:rPr>
                <w:rFonts w:asciiTheme="minorHAnsi" w:hAnsiTheme="minorHAnsi"/>
                <w:b/>
                <w:color w:val="C00000"/>
                <w:sz w:val="24"/>
              </w:rPr>
            </w:pPr>
            <w:r w:rsidRPr="007C2E12">
              <w:rPr>
                <w:rFonts w:asciiTheme="minorHAnsi" w:eastAsia="Arial" w:hAnsiTheme="minorHAnsi"/>
                <w:b/>
                <w:color w:val="C00000"/>
                <w:w w:val="97"/>
                <w:sz w:val="24"/>
              </w:rPr>
              <w:t>ELECTROMAGNETISME  :</w:t>
            </w:r>
            <w:r w:rsidRPr="007C2E12">
              <w:rPr>
                <w:rFonts w:asciiTheme="minorHAnsi" w:hAnsiTheme="minorHAnsi"/>
                <w:b/>
                <w:color w:val="C00000"/>
                <w:sz w:val="24"/>
              </w:rPr>
              <w:t>Semestre 2</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1</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Electrostatique. Magnétostatique.</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2</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Régimes variables.</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3</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Force électromotrice. Loi de Faraday-Henry.</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4</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Equation d’Ampère-Maxwell. Equation de Maxwell.</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5</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Potentiels électromagnétiques.</w:t>
            </w:r>
          </w:p>
        </w:tc>
      </w:tr>
      <w:tr w:rsidR="000B1863" w:rsidRPr="007C2E12" w:rsidTr="005C3E26">
        <w:trPr>
          <w:trHeight w:val="239"/>
        </w:trPr>
        <w:tc>
          <w:tcPr>
            <w:tcW w:w="567" w:type="dxa"/>
            <w:tcMar>
              <w:top w:w="28" w:type="dxa"/>
              <w:left w:w="85" w:type="dxa"/>
              <w:bottom w:w="28" w:type="dxa"/>
              <w:right w:w="85" w:type="dxa"/>
            </w:tcMar>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lastRenderedPageBreak/>
              <w:t>6</w:t>
            </w:r>
          </w:p>
        </w:tc>
        <w:tc>
          <w:tcPr>
            <w:tcW w:w="9157" w:type="dxa"/>
            <w:tcMar>
              <w:top w:w="28" w:type="dxa"/>
              <w:left w:w="85" w:type="dxa"/>
              <w:bottom w:w="28" w:type="dxa"/>
              <w:right w:w="85" w:type="dxa"/>
            </w:tcMar>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Electrostatique. Magnétostatique.</w:t>
            </w:r>
          </w:p>
        </w:tc>
      </w:tr>
      <w:tr w:rsidR="000B1863" w:rsidRPr="007C2E12" w:rsidTr="005C3E26">
        <w:tblPrEx>
          <w:tblLook w:val="04A0" w:firstRow="1" w:lastRow="0" w:firstColumn="1" w:lastColumn="0" w:noHBand="0" w:noVBand="1"/>
        </w:tblPrEx>
        <w:trPr>
          <w:trHeight w:val="239"/>
        </w:trPr>
        <w:tc>
          <w:tcPr>
            <w:tcW w:w="567" w:type="dxa"/>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7</w:t>
            </w:r>
          </w:p>
        </w:tc>
        <w:tc>
          <w:tcPr>
            <w:tcW w:w="9157" w:type="dxa"/>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Solutions en ondes planes des équations de Maxwell.</w:t>
            </w:r>
          </w:p>
        </w:tc>
      </w:tr>
      <w:tr w:rsidR="000B1863" w:rsidRPr="007C2E12" w:rsidTr="005C3E26">
        <w:tblPrEx>
          <w:tblLook w:val="04A0" w:firstRow="1" w:lastRow="0" w:firstColumn="1" w:lastColumn="0" w:noHBand="0" w:noVBand="1"/>
        </w:tblPrEx>
        <w:trPr>
          <w:trHeight w:val="239"/>
        </w:trPr>
        <w:tc>
          <w:tcPr>
            <w:tcW w:w="567" w:type="dxa"/>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8</w:t>
            </w:r>
          </w:p>
        </w:tc>
        <w:tc>
          <w:tcPr>
            <w:tcW w:w="9157" w:type="dxa"/>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Polarisation.</w:t>
            </w:r>
          </w:p>
        </w:tc>
      </w:tr>
      <w:tr w:rsidR="000B1863" w:rsidRPr="007C2E12" w:rsidTr="005C3E26">
        <w:tblPrEx>
          <w:tblLook w:val="04A0" w:firstRow="1" w:lastRow="0" w:firstColumn="1" w:lastColumn="0" w:noHBand="0" w:noVBand="1"/>
        </w:tblPrEx>
        <w:trPr>
          <w:trHeight w:val="239"/>
        </w:trPr>
        <w:tc>
          <w:tcPr>
            <w:tcW w:w="567" w:type="dxa"/>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9</w:t>
            </w:r>
          </w:p>
        </w:tc>
        <w:tc>
          <w:tcPr>
            <w:tcW w:w="9157" w:type="dxa"/>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Milieux électriques et aimantes. Milieux conducteurs.</w:t>
            </w:r>
          </w:p>
        </w:tc>
      </w:tr>
      <w:tr w:rsidR="000B1863" w:rsidRPr="007C2E12" w:rsidTr="005C3E26">
        <w:tblPrEx>
          <w:tblLook w:val="04A0" w:firstRow="1" w:lastRow="0" w:firstColumn="1" w:lastColumn="0" w:noHBand="0" w:noVBand="1"/>
        </w:tblPrEx>
        <w:trPr>
          <w:trHeight w:val="239"/>
        </w:trPr>
        <w:tc>
          <w:tcPr>
            <w:tcW w:w="567" w:type="dxa"/>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10</w:t>
            </w:r>
          </w:p>
        </w:tc>
        <w:tc>
          <w:tcPr>
            <w:tcW w:w="9157" w:type="dxa"/>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Conditions de raccordement.</w:t>
            </w:r>
          </w:p>
        </w:tc>
      </w:tr>
      <w:tr w:rsidR="000B1863" w:rsidRPr="007C2E12" w:rsidTr="005C3E26">
        <w:tblPrEx>
          <w:tblLook w:val="04A0" w:firstRow="1" w:lastRow="0" w:firstColumn="1" w:lastColumn="0" w:noHBand="0" w:noVBand="1"/>
        </w:tblPrEx>
        <w:trPr>
          <w:trHeight w:val="239"/>
        </w:trPr>
        <w:tc>
          <w:tcPr>
            <w:tcW w:w="567" w:type="dxa"/>
            <w:vAlign w:val="center"/>
          </w:tcPr>
          <w:p w:rsidR="000B1863" w:rsidRPr="007C2E12" w:rsidRDefault="000B1863" w:rsidP="005C3E26">
            <w:pPr>
              <w:spacing w:before="0" w:after="0"/>
              <w:rPr>
                <w:rFonts w:asciiTheme="minorHAnsi" w:eastAsia="Arial" w:hAnsiTheme="minorHAnsi"/>
                <w:b/>
                <w:color w:val="0000FF"/>
                <w:sz w:val="24"/>
              </w:rPr>
            </w:pPr>
            <w:r w:rsidRPr="007C2E12">
              <w:rPr>
                <w:rFonts w:asciiTheme="minorHAnsi" w:eastAsia="Arial" w:hAnsiTheme="minorHAnsi"/>
                <w:b/>
                <w:color w:val="0000FF"/>
                <w:sz w:val="24"/>
              </w:rPr>
              <w:t>11</w:t>
            </w:r>
          </w:p>
        </w:tc>
        <w:tc>
          <w:tcPr>
            <w:tcW w:w="9157" w:type="dxa"/>
            <w:vAlign w:val="center"/>
          </w:tcPr>
          <w:p w:rsidR="000B1863" w:rsidRPr="00EA7010" w:rsidRDefault="000B1863" w:rsidP="005C3E26">
            <w:pPr>
              <w:spacing w:before="0" w:after="0"/>
              <w:rPr>
                <w:rFonts w:asciiTheme="minorHAnsi" w:eastAsia="Arial" w:hAnsiTheme="minorHAnsi"/>
                <w:b/>
                <w:color w:val="0000FF"/>
                <w:sz w:val="24"/>
              </w:rPr>
            </w:pPr>
            <w:r w:rsidRPr="00EA7010">
              <w:rPr>
                <w:rFonts w:asciiTheme="minorHAnsi" w:eastAsia="Arial" w:hAnsiTheme="minorHAnsi"/>
                <w:b/>
                <w:color w:val="0000FF"/>
                <w:sz w:val="24"/>
              </w:rPr>
              <w:t>Conservation de l’énergie.</w:t>
            </w:r>
          </w:p>
        </w:tc>
      </w:tr>
    </w:tbl>
    <w:p w:rsidR="000B1863" w:rsidRPr="003401E9" w:rsidRDefault="000B1863" w:rsidP="000B1863">
      <w:pPr>
        <w:rPr>
          <w:rFonts w:asciiTheme="minorHAnsi" w:eastAsia="Arial" w:hAnsiTheme="minorHAnsi"/>
          <w:sz w:val="24"/>
        </w:rPr>
      </w:pP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0B1863" w:rsidRPr="00FE19AC" w:rsidRDefault="000B1863" w:rsidP="000B186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(01h30 </w:t>
      </w:r>
      <w:r>
        <w:rPr>
          <w:rFonts w:asciiTheme="minorHAnsi" w:eastAsia="Times New Roman" w:hAnsiTheme="minorHAnsi" w:cstheme="minorHAnsi"/>
          <w:sz w:val="24"/>
          <w:szCs w:val="24"/>
        </w:rPr>
        <w:t>TD</w:t>
      </w:r>
      <w:r w:rsidRPr="00FE19AC">
        <w:rPr>
          <w:rFonts w:asciiTheme="minorHAnsi" w:eastAsia="Times New Roman" w:hAnsiTheme="minorHAnsi" w:cstheme="minorHAnsi"/>
          <w:sz w:val="24"/>
          <w:szCs w:val="24"/>
        </w:rPr>
        <w:t>) (Semestre 1,2 et 3)</w:t>
      </w:r>
    </w:p>
    <w:p w:rsidR="000B1863" w:rsidRPr="003401E9" w:rsidRDefault="000B1863" w:rsidP="000B1863">
      <w:pPr>
        <w:rPr>
          <w:rFonts w:asciiTheme="minorHAnsi" w:eastAsia="Arial" w:hAnsiTheme="minorHAnsi"/>
          <w:sz w:val="24"/>
        </w:rPr>
      </w:pPr>
    </w:p>
    <w:p w:rsidR="000B1863" w:rsidRPr="002F068F" w:rsidRDefault="000B1863" w:rsidP="000B1863">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Pr>
          <w:rFonts w:ascii="Arial" w:eastAsia="Arial" w:hAnsi="Arial"/>
          <w:b/>
          <w:color w:val="C00000"/>
          <w:sz w:val="38"/>
        </w:rPr>
        <w:t>exigible</w:t>
      </w:r>
    </w:p>
    <w:p w:rsidR="000B1863" w:rsidRPr="00797477" w:rsidRDefault="000B1863" w:rsidP="000B1863">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0B1863" w:rsidRPr="00797477" w:rsidRDefault="000B1863" w:rsidP="000B1863">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0B1863" w:rsidRPr="00797477" w:rsidRDefault="000B1863" w:rsidP="000B1863">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0B1863" w:rsidRPr="00797477" w:rsidRDefault="000B1863" w:rsidP="000B1863">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0B1863" w:rsidRPr="00797477" w:rsidRDefault="000B1863" w:rsidP="000B1863">
      <w:pPr>
        <w:numPr>
          <w:ilvl w:val="0"/>
          <w:numId w:val="21"/>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0B1863" w:rsidRPr="00F8253E" w:rsidRDefault="000B1863" w:rsidP="000B1863">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0B1863" w:rsidRDefault="000B1863" w:rsidP="000B1863">
      <w:pPr>
        <w:spacing w:before="0" w:after="0"/>
        <w:rPr>
          <w:rFonts w:ascii="Arial" w:eastAsia="Arial" w:hAnsi="Arial"/>
          <w:b/>
          <w:sz w:val="38"/>
        </w:rPr>
      </w:pPr>
    </w:p>
    <w:p w:rsidR="000B1863" w:rsidRDefault="000B1863" w:rsidP="000B1863">
      <w:pPr>
        <w:spacing w:before="0" w:after="0"/>
        <w:rPr>
          <w:rFonts w:ascii="Arial" w:eastAsia="Arial" w:hAnsi="Arial"/>
          <w:b/>
          <w:sz w:val="38"/>
        </w:rPr>
      </w:pPr>
      <w:r>
        <w:rPr>
          <w:rFonts w:ascii="Arial" w:eastAsia="Arial" w:hAnsi="Arial"/>
          <w:b/>
          <w:sz w:val="38"/>
        </w:rPr>
        <w:br w:type="page"/>
      </w:r>
    </w:p>
    <w:p w:rsidR="000B1863" w:rsidRPr="00624F74" w:rsidRDefault="000B1863" w:rsidP="000B1863">
      <w:pPr>
        <w:spacing w:after="120" w:line="0" w:lineRule="atLeast"/>
        <w:jc w:val="center"/>
        <w:rPr>
          <w:rFonts w:ascii="Arial" w:eastAsia="Arial" w:hAnsi="Arial"/>
          <w:b/>
          <w:color w:val="C00000"/>
          <w:sz w:val="38"/>
        </w:rPr>
      </w:pPr>
      <w:r w:rsidRPr="00624F74">
        <w:rPr>
          <w:rFonts w:ascii="Arial" w:eastAsia="Arial" w:hAnsi="Arial"/>
          <w:b/>
          <w:color w:val="C00000"/>
          <w:sz w:val="38"/>
        </w:rPr>
        <w:lastRenderedPageBreak/>
        <w:t>Programme des unités d’enseignement de L</w:t>
      </w:r>
      <w:r>
        <w:rPr>
          <w:rFonts w:ascii="Arial" w:eastAsia="Arial" w:hAnsi="Arial"/>
          <w:b/>
          <w:color w:val="C00000"/>
          <w:sz w:val="38"/>
        </w:rPr>
        <w:t>2</w:t>
      </w:r>
    </w:p>
    <w:p w:rsidR="000B1863" w:rsidRPr="00624F74" w:rsidRDefault="000B1863" w:rsidP="000B1863">
      <w:pPr>
        <w:spacing w:after="120" w:line="0" w:lineRule="atLeast"/>
        <w:jc w:val="center"/>
        <w:rPr>
          <w:rFonts w:ascii="Arial" w:eastAsia="Arial" w:hAnsi="Arial"/>
          <w:b/>
          <w:color w:val="C00000"/>
          <w:sz w:val="38"/>
        </w:rPr>
      </w:pPr>
      <w:r w:rsidRPr="00624F74">
        <w:rPr>
          <w:rFonts w:ascii="Arial" w:eastAsia="Arial" w:hAnsi="Arial"/>
          <w:b/>
          <w:color w:val="C00000"/>
          <w:sz w:val="38"/>
        </w:rPr>
        <w:t>Semestre 4</w:t>
      </w:r>
    </w:p>
    <w:p w:rsidR="000B1863" w:rsidRPr="00624F74" w:rsidRDefault="000B1863" w:rsidP="000B1863">
      <w:pPr>
        <w:spacing w:before="0" w:after="0"/>
        <w:rPr>
          <w:rFonts w:ascii="Arial" w:eastAsia="Arial" w:hAnsi="Arial"/>
          <w:b/>
          <w:color w:val="C00000"/>
          <w:sz w:val="24"/>
          <w:szCs w:val="16"/>
        </w:rPr>
      </w:pPr>
    </w:p>
    <w:p w:rsidR="00386BB1" w:rsidRPr="00624F74" w:rsidRDefault="00386BB1" w:rsidP="00386BB1">
      <w:pPr>
        <w:spacing w:before="0" w:after="0"/>
        <w:rPr>
          <w:rFonts w:ascii="Arial" w:eastAsia="Arial" w:hAnsi="Arial"/>
          <w:b/>
          <w:color w:val="C00000"/>
          <w:sz w:val="24"/>
          <w:szCs w:val="16"/>
        </w:rPr>
      </w:pPr>
    </w:p>
    <w:p w:rsidR="00386BB1" w:rsidRPr="00670DBB" w:rsidRDefault="00386BB1" w:rsidP="00386BB1">
      <w:pPr>
        <w:pStyle w:val="ue"/>
        <w:pBdr>
          <w:right w:val="single" w:sz="8" w:space="0" w:color="auto"/>
        </w:pBdr>
        <w:jc w:val="center"/>
        <w:rPr>
          <w:rFonts w:ascii="Calibri" w:hAnsi="Calibri" w:cs="Calibri"/>
          <w:sz w:val="24"/>
          <w:szCs w:val="24"/>
        </w:rPr>
      </w:pPr>
      <w:r>
        <w:rPr>
          <w:rFonts w:ascii="Calibri" w:hAnsi="Calibri" w:cs="Calibri"/>
          <w:sz w:val="24"/>
          <w:szCs w:val="24"/>
        </w:rPr>
        <w:t>Optimisation et recherche opérationnelle 1  (Unité Fondamentale</w:t>
      </w:r>
      <w:r w:rsidRPr="00670DBB">
        <w:rPr>
          <w:rFonts w:ascii="Calibri" w:hAnsi="Calibri" w:cs="Calibri"/>
          <w:sz w:val="24"/>
          <w:szCs w:val="24"/>
        </w:rPr>
        <w:t>)</w:t>
      </w:r>
    </w:p>
    <w:p w:rsidR="00386BB1" w:rsidRPr="00670DBB" w:rsidRDefault="00386BB1" w:rsidP="00386BB1">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(3h Cours ,  3h TD ) (Semestre 4</w:t>
      </w:r>
      <w:r w:rsidRPr="00670DBB">
        <w:rPr>
          <w:rFonts w:ascii="Calibri" w:hAnsi="Calibri" w:cs="Calibri"/>
          <w:sz w:val="24"/>
          <w:szCs w:val="24"/>
        </w:rPr>
        <w:t>)</w:t>
      </w:r>
    </w:p>
    <w:p w:rsidR="00386BB1" w:rsidRDefault="00386BB1" w:rsidP="00386BB1">
      <w:pPr>
        <w:spacing w:before="0" w:after="0"/>
        <w:rPr>
          <w:b/>
          <w:sz w:val="28"/>
          <w:szCs w:val="28"/>
        </w:rPr>
      </w:pPr>
    </w:p>
    <w:p w:rsidR="00386BB1" w:rsidRDefault="00386BB1" w:rsidP="00386BB1">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p>
    <w:p w:rsidR="00386BB1" w:rsidRPr="00910B4B" w:rsidRDefault="00386BB1" w:rsidP="00386BB1">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r w:rsidRPr="00910B4B">
        <w:rPr>
          <w:rFonts w:asciiTheme="minorHAnsi" w:eastAsia="Arial" w:hAnsiTheme="minorHAnsi"/>
          <w:b/>
          <w:color w:val="0000FF"/>
          <w:sz w:val="24"/>
          <w:u w:val="single"/>
        </w:rPr>
        <w:t>Optimisation 1  (calcul intégral et optimisation sans contraintes)</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Objectif :</w:t>
      </w:r>
      <w:r w:rsidRPr="007230EB">
        <w:rPr>
          <w:rFonts w:asciiTheme="minorHAnsi" w:hAnsiTheme="minorHAnsi" w:cstheme="minorHAnsi"/>
          <w:b/>
          <w:sz w:val="24"/>
        </w:rPr>
        <w:t xml:space="preserve"> Apprendre à résoudre des problèmes d’optimisation sans contraintes dans R</w:t>
      </w:r>
      <w:r w:rsidRPr="007230EB">
        <w:rPr>
          <w:rFonts w:asciiTheme="minorHAnsi" w:hAnsiTheme="minorHAnsi" w:cstheme="minorHAnsi"/>
          <w:b/>
          <w:sz w:val="24"/>
          <w:vertAlign w:val="superscript"/>
        </w:rPr>
        <w:t>n</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Prérequis :</w:t>
      </w:r>
      <w:r w:rsidRPr="007230EB">
        <w:rPr>
          <w:rFonts w:asciiTheme="minorHAnsi" w:hAnsiTheme="minorHAnsi" w:cstheme="minorHAnsi"/>
          <w:b/>
          <w:sz w:val="24"/>
        </w:rPr>
        <w:t xml:space="preserve"> Analyse 1 et 2 (dérivabilité, développement limité, convexité et concavité des fonctions à une seule variables)</w:t>
      </w:r>
    </w:p>
    <w:p w:rsidR="00386BB1" w:rsidRPr="00910B4B" w:rsidRDefault="00386BB1" w:rsidP="00386BB1">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u w:val="single"/>
        </w:rPr>
      </w:pPr>
      <w:r w:rsidRPr="00910B4B">
        <w:rPr>
          <w:rFonts w:asciiTheme="minorHAnsi" w:eastAsia="Arial" w:hAnsiTheme="minorHAnsi"/>
          <w:b/>
          <w:color w:val="0000FF"/>
          <w:sz w:val="24"/>
          <w:u w:val="single"/>
        </w:rPr>
        <w:t>Programme :</w:t>
      </w:r>
    </w:p>
    <w:p w:rsidR="00386BB1"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rPr>
        <w:t>Chapitre 1 : Fonctions à plusieurs variables et calcul différentiel</w:t>
      </w:r>
      <w:r>
        <w:rPr>
          <w:rFonts w:asciiTheme="minorHAnsi" w:hAnsiTheme="minorHAnsi" w:cstheme="minorHAnsi"/>
          <w:b/>
          <w:sz w:val="24"/>
        </w:rPr>
        <w:t xml:space="preserve">. </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Limite et continuité</w:t>
      </w:r>
      <w:r>
        <w:rPr>
          <w:rFonts w:asciiTheme="minorHAnsi" w:hAnsiTheme="minorHAnsi" w:cstheme="minorHAnsi"/>
          <w:b/>
          <w:sz w:val="24"/>
        </w:rPr>
        <w:t>. D</w:t>
      </w:r>
      <w:r w:rsidRPr="007230EB">
        <w:rPr>
          <w:rFonts w:asciiTheme="minorHAnsi" w:hAnsiTheme="minorHAnsi" w:cstheme="minorHAnsi"/>
          <w:b/>
          <w:sz w:val="24"/>
        </w:rPr>
        <w:t>érivées partielles premières et secondes et composition</w:t>
      </w:r>
      <w:r>
        <w:rPr>
          <w:rFonts w:asciiTheme="minorHAnsi" w:hAnsiTheme="minorHAnsi" w:cstheme="minorHAnsi"/>
          <w:b/>
          <w:sz w:val="24"/>
        </w:rPr>
        <w:t>. D</w:t>
      </w:r>
      <w:r w:rsidRPr="007230EB">
        <w:rPr>
          <w:rFonts w:asciiTheme="minorHAnsi" w:hAnsiTheme="minorHAnsi" w:cstheme="minorHAnsi"/>
          <w:b/>
          <w:sz w:val="24"/>
        </w:rPr>
        <w:t>ifférentiabilité, différentiabilité-continuité-existence de dérivées partielles, théorème de Schwatz</w:t>
      </w:r>
      <w:r>
        <w:rPr>
          <w:rFonts w:asciiTheme="minorHAnsi" w:hAnsiTheme="minorHAnsi" w:cstheme="minorHAnsi"/>
          <w:b/>
          <w:sz w:val="24"/>
        </w:rPr>
        <w:t xml:space="preserve">. </w:t>
      </w:r>
      <w:r w:rsidRPr="007230EB">
        <w:rPr>
          <w:rFonts w:asciiTheme="minorHAnsi" w:hAnsiTheme="minorHAnsi" w:cstheme="minorHAnsi"/>
          <w:b/>
          <w:sz w:val="24"/>
        </w:rPr>
        <w:t>Formules de Taylor (au moins à l’ordre 2)</w:t>
      </w:r>
    </w:p>
    <w:p w:rsidR="00386BB1" w:rsidRPr="00910B4B" w:rsidRDefault="00386BB1" w:rsidP="00386BB1">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Chapitre 2 : Convexité</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Les ensembles convexes</w:t>
      </w:r>
      <w:r>
        <w:rPr>
          <w:rFonts w:asciiTheme="minorHAnsi" w:hAnsiTheme="minorHAnsi" w:cstheme="minorHAnsi"/>
          <w:b/>
          <w:sz w:val="24"/>
        </w:rPr>
        <w:t xml:space="preserve">. </w:t>
      </w:r>
      <w:r w:rsidRPr="007230EB">
        <w:rPr>
          <w:rFonts w:asciiTheme="minorHAnsi" w:hAnsiTheme="minorHAnsi" w:cstheme="minorHAnsi"/>
          <w:b/>
          <w:sz w:val="24"/>
        </w:rPr>
        <w:t>Les fonctions convexes, épigraphe, continuité des fonctions convexes, …Caractérisation de la convexité avec la dérivée première et seconde, les fonctions strictement convexes et les fonctions alpha convexes et leurs caractérisations avec les dérivées premières et secondes</w:t>
      </w:r>
      <w:r>
        <w:rPr>
          <w:rFonts w:asciiTheme="minorHAnsi" w:hAnsiTheme="minorHAnsi" w:cstheme="minorHAnsi"/>
          <w:b/>
          <w:sz w:val="24"/>
        </w:rPr>
        <w:t>.</w:t>
      </w:r>
    </w:p>
    <w:p w:rsidR="00386BB1" w:rsidRPr="00910B4B" w:rsidRDefault="00386BB1" w:rsidP="00386BB1">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Chapitre 3 : Optimisation sans contraintes</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Condition nécessaire, Condition suffisante d’optimalité</w:t>
      </w:r>
      <w:r>
        <w:rPr>
          <w:rFonts w:asciiTheme="minorHAnsi" w:hAnsiTheme="minorHAnsi" w:cstheme="minorHAnsi"/>
          <w:b/>
          <w:sz w:val="24"/>
        </w:rPr>
        <w:t xml:space="preserve">. </w:t>
      </w:r>
      <w:r w:rsidRPr="007230EB">
        <w:rPr>
          <w:rFonts w:asciiTheme="minorHAnsi" w:hAnsiTheme="minorHAnsi" w:cstheme="minorHAnsi"/>
          <w:b/>
          <w:sz w:val="24"/>
        </w:rPr>
        <w:t>Nature des points critiques</w:t>
      </w:r>
      <w:r>
        <w:rPr>
          <w:rFonts w:asciiTheme="minorHAnsi" w:hAnsiTheme="minorHAnsi" w:cstheme="minorHAnsi"/>
          <w:b/>
          <w:sz w:val="24"/>
        </w:rPr>
        <w:t xml:space="preserve">. </w:t>
      </w:r>
      <w:r w:rsidRPr="007230EB">
        <w:rPr>
          <w:rFonts w:asciiTheme="minorHAnsi" w:hAnsiTheme="minorHAnsi" w:cstheme="minorHAnsi"/>
          <w:b/>
          <w:sz w:val="24"/>
        </w:rPr>
        <w:t>Cas des fonctions convexes et concaves</w:t>
      </w:r>
      <w:r>
        <w:rPr>
          <w:rFonts w:asciiTheme="minorHAnsi" w:hAnsiTheme="minorHAnsi" w:cstheme="minorHAnsi"/>
          <w:b/>
          <w:sz w:val="24"/>
        </w:rPr>
        <w:t xml:space="preserve">. </w:t>
      </w:r>
      <w:r w:rsidRPr="007230EB">
        <w:rPr>
          <w:rFonts w:asciiTheme="minorHAnsi" w:hAnsiTheme="minorHAnsi" w:cstheme="minorHAnsi"/>
          <w:b/>
          <w:sz w:val="24"/>
        </w:rPr>
        <w:t>L’optimisation quadratique</w:t>
      </w:r>
      <w:r>
        <w:rPr>
          <w:rFonts w:asciiTheme="minorHAnsi" w:hAnsiTheme="minorHAnsi" w:cstheme="minorHAnsi"/>
          <w:b/>
          <w:sz w:val="24"/>
        </w:rPr>
        <w:t xml:space="preserve">. </w:t>
      </w:r>
      <w:r w:rsidRPr="007230EB">
        <w:rPr>
          <w:rFonts w:asciiTheme="minorHAnsi" w:hAnsiTheme="minorHAnsi" w:cstheme="minorHAnsi"/>
          <w:b/>
          <w:sz w:val="24"/>
        </w:rPr>
        <w:t>Algorithmes : Méthode de relaxation, Méthode de gradient, gradient à pas optimal et à pas conjugué</w:t>
      </w:r>
      <w:r>
        <w:rPr>
          <w:rFonts w:asciiTheme="minorHAnsi" w:hAnsiTheme="minorHAnsi" w:cstheme="minorHAnsi"/>
          <w:b/>
          <w:sz w:val="24"/>
        </w:rPr>
        <w:t>.</w:t>
      </w:r>
    </w:p>
    <w:p w:rsidR="00386BB1" w:rsidRPr="00910B4B" w:rsidRDefault="00386BB1" w:rsidP="00386BB1">
      <w:pPr>
        <w:pBdr>
          <w:top w:val="single" w:sz="4" w:space="1" w:color="auto"/>
          <w:left w:val="single" w:sz="4" w:space="4" w:color="auto"/>
          <w:bottom w:val="single" w:sz="4" w:space="1" w:color="auto"/>
          <w:right w:val="single" w:sz="4" w:space="4" w:color="auto"/>
        </w:pBdr>
        <w:spacing w:before="0" w:after="0"/>
        <w:rPr>
          <w:rFonts w:asciiTheme="minorHAnsi" w:eastAsia="Arial" w:hAnsiTheme="minorHAnsi"/>
          <w:b/>
          <w:color w:val="0000FF"/>
          <w:sz w:val="24"/>
          <w:u w:val="single"/>
        </w:rPr>
      </w:pPr>
      <w:r w:rsidRPr="00910B4B">
        <w:rPr>
          <w:rFonts w:asciiTheme="minorHAnsi" w:eastAsia="Arial" w:hAnsiTheme="minorHAnsi"/>
          <w:b/>
          <w:color w:val="0000FF"/>
          <w:sz w:val="24"/>
          <w:u w:val="single"/>
        </w:rPr>
        <w:t>Recherche Opérationnelle 1 : (Théorie de graphe et applications)</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Objectif :</w:t>
      </w:r>
      <w:r w:rsidRPr="007230EB">
        <w:rPr>
          <w:rFonts w:asciiTheme="minorHAnsi" w:hAnsiTheme="minorHAnsi" w:cstheme="minorHAnsi"/>
          <w:b/>
          <w:sz w:val="24"/>
        </w:rPr>
        <w:t xml:space="preserve"> Maîtriser les outils de base de l'optimisation combinatoire et discrète</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910B4B">
        <w:rPr>
          <w:rFonts w:asciiTheme="minorHAnsi" w:eastAsia="Arial" w:hAnsiTheme="minorHAnsi"/>
          <w:b/>
          <w:color w:val="0000FF"/>
          <w:sz w:val="24"/>
          <w:u w:val="single"/>
        </w:rPr>
        <w:t>Prérequis :</w:t>
      </w:r>
      <w:r w:rsidRPr="007230EB">
        <w:rPr>
          <w:rFonts w:asciiTheme="minorHAnsi" w:hAnsiTheme="minorHAnsi" w:cstheme="minorHAnsi"/>
          <w:b/>
          <w:sz w:val="24"/>
        </w:rPr>
        <w:t xml:space="preserve"> Algorithmique</w:t>
      </w:r>
    </w:p>
    <w:p w:rsidR="00386BB1" w:rsidRPr="00910B4B" w:rsidRDefault="00386BB1" w:rsidP="00386BB1">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u w:val="single"/>
        </w:rPr>
      </w:pPr>
      <w:r w:rsidRPr="00910B4B">
        <w:rPr>
          <w:rFonts w:asciiTheme="minorHAnsi" w:eastAsia="Arial" w:hAnsiTheme="minorHAnsi"/>
          <w:b/>
          <w:color w:val="0000FF"/>
          <w:sz w:val="24"/>
          <w:u w:val="single"/>
        </w:rPr>
        <w:t>Programme :</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Problème du plus court chemin (le problème de voyageur de commerce)</w:t>
      </w:r>
      <w:r>
        <w:rPr>
          <w:rFonts w:asciiTheme="minorHAnsi" w:hAnsiTheme="minorHAnsi" w:cstheme="minorHAnsi"/>
          <w:b/>
          <w:sz w:val="24"/>
        </w:rPr>
        <w:t xml:space="preserve">. </w:t>
      </w:r>
      <w:r w:rsidRPr="007230EB">
        <w:rPr>
          <w:rFonts w:asciiTheme="minorHAnsi" w:hAnsiTheme="minorHAnsi" w:cstheme="minorHAnsi"/>
          <w:b/>
          <w:sz w:val="24"/>
        </w:rPr>
        <w:t>Problème de flot maximal</w:t>
      </w:r>
      <w:r>
        <w:rPr>
          <w:rFonts w:asciiTheme="minorHAnsi" w:hAnsiTheme="minorHAnsi" w:cstheme="minorHAnsi"/>
          <w:b/>
          <w:sz w:val="24"/>
        </w:rPr>
        <w:t xml:space="preserve">. </w:t>
      </w:r>
      <w:r w:rsidRPr="007230EB">
        <w:rPr>
          <w:rFonts w:asciiTheme="minorHAnsi" w:hAnsiTheme="minorHAnsi" w:cstheme="minorHAnsi"/>
          <w:b/>
          <w:sz w:val="24"/>
        </w:rPr>
        <w:t>Ordonnancement de projet</w:t>
      </w:r>
      <w:r>
        <w:rPr>
          <w:rFonts w:asciiTheme="minorHAnsi" w:hAnsiTheme="minorHAnsi" w:cstheme="minorHAnsi"/>
          <w:b/>
          <w:sz w:val="24"/>
        </w:rPr>
        <w:t>.</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Problème de coloriage (le sodoku, répartition de jeux olympiques,..)</w:t>
      </w:r>
    </w:p>
    <w:p w:rsidR="00386BB1" w:rsidRPr="00910B4B" w:rsidRDefault="00386BB1" w:rsidP="00386BB1">
      <w:pPr>
        <w:pBdr>
          <w:top w:val="single" w:sz="4" w:space="1" w:color="auto"/>
          <w:left w:val="single" w:sz="4" w:space="4" w:color="auto"/>
          <w:bottom w:val="single" w:sz="4" w:space="1" w:color="auto"/>
          <w:right w:val="single" w:sz="4" w:space="4" w:color="auto"/>
        </w:pBdr>
        <w:rPr>
          <w:rFonts w:asciiTheme="minorHAnsi" w:eastAsia="Arial" w:hAnsiTheme="minorHAnsi"/>
          <w:b/>
          <w:color w:val="0000FF"/>
          <w:sz w:val="24"/>
        </w:rPr>
      </w:pPr>
      <w:r w:rsidRPr="00910B4B">
        <w:rPr>
          <w:rFonts w:asciiTheme="minorHAnsi" w:eastAsia="Arial" w:hAnsiTheme="minorHAnsi"/>
          <w:b/>
          <w:color w:val="0000FF"/>
          <w:sz w:val="24"/>
        </w:rPr>
        <w:t>Algorithmes pouvant être programmés:</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Dijkstra</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coloration de Welsh et Powel</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Branch – and – bound (séparation et évaluation)</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Algorithme de fourmi (métaheurisique pour la recherche du plus court chemin)</w:t>
      </w:r>
    </w:p>
    <w:p w:rsidR="00386BB1"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7230EB">
        <w:rPr>
          <w:rFonts w:asciiTheme="minorHAnsi" w:hAnsiTheme="minorHAnsi" w:cstheme="minorHAnsi"/>
          <w:b/>
          <w:sz w:val="24"/>
        </w:rPr>
        <w:t>Les tests peuvent se faire sur des problèmes</w:t>
      </w:r>
      <w:r>
        <w:rPr>
          <w:rFonts w:asciiTheme="minorHAnsi" w:hAnsiTheme="minorHAnsi" w:cstheme="minorHAnsi"/>
          <w:b/>
          <w:sz w:val="24"/>
        </w:rPr>
        <w:t xml:space="preserve"> </w:t>
      </w:r>
      <w:r w:rsidRPr="007230EB">
        <w:rPr>
          <w:rFonts w:asciiTheme="minorHAnsi" w:hAnsiTheme="minorHAnsi" w:cstheme="minorHAnsi"/>
          <w:b/>
          <w:sz w:val="24"/>
        </w:rPr>
        <w:t>réels ou des instances issues de bibliothèques telles que</w:t>
      </w:r>
      <w:r>
        <w:rPr>
          <w:rFonts w:asciiTheme="minorHAnsi" w:hAnsiTheme="minorHAnsi" w:cstheme="minorHAnsi"/>
          <w:b/>
          <w:sz w:val="24"/>
        </w:rPr>
        <w:t xml:space="preserve"> </w:t>
      </w:r>
      <w:r w:rsidRPr="007230EB">
        <w:rPr>
          <w:rFonts w:asciiTheme="minorHAnsi" w:hAnsiTheme="minorHAnsi" w:cstheme="minorHAnsi"/>
          <w:b/>
          <w:sz w:val="24"/>
        </w:rPr>
        <w:t>l’OR-library.</w:t>
      </w:r>
    </w:p>
    <w:p w:rsidR="00386BB1" w:rsidRPr="007230EB" w:rsidRDefault="00386BB1" w:rsidP="00386BB1">
      <w:pPr>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p>
    <w:p w:rsidR="00386BB1" w:rsidRDefault="00386BB1" w:rsidP="00386BB1">
      <w:pPr>
        <w:spacing w:before="0" w:after="0"/>
        <w:jc w:val="left"/>
        <w:rPr>
          <w:rFonts w:cs="Times New Roman"/>
          <w:b/>
          <w:bCs/>
          <w:color w:val="006EC0"/>
          <w:szCs w:val="22"/>
        </w:rPr>
      </w:pPr>
      <w:r>
        <w:rPr>
          <w:bCs/>
          <w:color w:val="006EC0"/>
          <w:szCs w:val="22"/>
        </w:rPr>
        <w:br w:type="page"/>
      </w:r>
    </w:p>
    <w:p w:rsidR="00386BB1" w:rsidRPr="007C0571" w:rsidRDefault="00386BB1" w:rsidP="00386BB1">
      <w:pPr>
        <w:pStyle w:val="ue"/>
        <w:pBdr>
          <w:right w:val="single" w:sz="8" w:space="0" w:color="auto"/>
        </w:pBdr>
        <w:jc w:val="center"/>
        <w:rPr>
          <w:rFonts w:ascii="Calibri" w:hAnsi="Calibri" w:cs="Calibri"/>
          <w:sz w:val="22"/>
          <w:szCs w:val="22"/>
        </w:rPr>
      </w:pPr>
      <w:r w:rsidRPr="007C0571">
        <w:rPr>
          <w:rFonts w:ascii="Calibri" w:hAnsi="Calibri" w:cs="Calibri"/>
          <w:sz w:val="22"/>
          <w:szCs w:val="22"/>
        </w:rPr>
        <w:lastRenderedPageBreak/>
        <w:t>Analyse 4 (Unité fondamentale)</w:t>
      </w:r>
    </w:p>
    <w:p w:rsidR="00386BB1" w:rsidRPr="007C0571" w:rsidRDefault="00386BB1" w:rsidP="00386BB1">
      <w:pPr>
        <w:pStyle w:val="ue"/>
        <w:pBdr>
          <w:right w:val="single" w:sz="8" w:space="0" w:color="auto"/>
        </w:pBdr>
        <w:jc w:val="center"/>
        <w:rPr>
          <w:rFonts w:ascii="Calibri" w:hAnsi="Calibri" w:cs="Calibri"/>
          <w:sz w:val="22"/>
          <w:szCs w:val="22"/>
        </w:rPr>
      </w:pPr>
      <w:r>
        <w:rPr>
          <w:rFonts w:ascii="Calibri" w:hAnsi="Calibri" w:cs="Calibri"/>
          <w:sz w:val="22"/>
          <w:szCs w:val="22"/>
        </w:rPr>
        <w:t>(3h00 Cours et 3</w:t>
      </w:r>
      <w:r w:rsidRPr="007C0571">
        <w:rPr>
          <w:rFonts w:ascii="Calibri" w:hAnsi="Calibri" w:cs="Calibri"/>
          <w:sz w:val="22"/>
          <w:szCs w:val="22"/>
        </w:rPr>
        <w:t>h00 TD) (Semestre 4)</w:t>
      </w:r>
    </w:p>
    <w:p w:rsidR="00386BB1" w:rsidRPr="007C0571" w:rsidRDefault="00386BB1" w:rsidP="00386BB1">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0"/>
        <w:gridCol w:w="8505"/>
      </w:tblGrid>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jc w:val="center"/>
              <w:rPr>
                <w:b/>
                <w:color w:val="C00000"/>
              </w:rPr>
            </w:pPr>
            <w:r w:rsidRPr="005E0FF3">
              <w:rPr>
                <w:b/>
                <w:color w:val="C00000"/>
                <w:szCs w:val="22"/>
              </w:rPr>
              <w:t>UEF</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center"/>
              <w:rPr>
                <w:b/>
                <w:color w:val="C00000"/>
              </w:rPr>
            </w:pPr>
            <w:r w:rsidRPr="005E0FF3">
              <w:rPr>
                <w:b/>
                <w:color w:val="C00000"/>
                <w:szCs w:val="22"/>
              </w:rPr>
              <w:t>Analyse 4</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1</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 w:val="24"/>
              </w:rPr>
              <w:t>Séries entières.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1.1</w:t>
            </w:r>
          </w:p>
        </w:tc>
        <w:tc>
          <w:tcPr>
            <w:tcW w:w="8505" w:type="dxa"/>
            <w:vAlign w:val="center"/>
          </w:tcPr>
          <w:p w:rsidR="00386BB1" w:rsidRPr="005E0FF3" w:rsidRDefault="00386BB1" w:rsidP="005C3E26">
            <w:pPr>
              <w:spacing w:before="0" w:after="0"/>
              <w:rPr>
                <w:b/>
                <w:bCs/>
                <w:sz w:val="24"/>
              </w:rPr>
            </w:pPr>
            <w:r w:rsidRPr="005E0FF3">
              <w:rPr>
                <w:b/>
                <w:bCs/>
                <w:sz w:val="24"/>
              </w:rPr>
              <w:t>Lemme d’Abel, rayon de convergence.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1.2</w:t>
            </w:r>
          </w:p>
        </w:tc>
        <w:tc>
          <w:tcPr>
            <w:tcW w:w="8505" w:type="dxa"/>
            <w:vAlign w:val="center"/>
          </w:tcPr>
          <w:p w:rsidR="00386BB1" w:rsidRPr="005E0FF3" w:rsidRDefault="00386BB1" w:rsidP="005C3E26">
            <w:pPr>
              <w:spacing w:before="0" w:after="0"/>
              <w:rPr>
                <w:b/>
                <w:bCs/>
                <w:sz w:val="24"/>
              </w:rPr>
            </w:pPr>
            <w:r w:rsidRPr="005E0FF3">
              <w:rPr>
                <w:b/>
                <w:bCs/>
                <w:sz w:val="24"/>
              </w:rPr>
              <w:t>Dérivation et intégration des séries entières réelles.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1.3</w:t>
            </w:r>
          </w:p>
        </w:tc>
        <w:tc>
          <w:tcPr>
            <w:tcW w:w="8505" w:type="dxa"/>
            <w:vAlign w:val="center"/>
          </w:tcPr>
          <w:p w:rsidR="00386BB1" w:rsidRPr="005E0FF3" w:rsidRDefault="00386BB1" w:rsidP="005C3E26">
            <w:pPr>
              <w:spacing w:before="0" w:after="0"/>
              <w:rPr>
                <w:b/>
                <w:bCs/>
                <w:sz w:val="24"/>
              </w:rPr>
            </w:pPr>
            <w:r w:rsidRPr="005E0FF3">
              <w:rPr>
                <w:b/>
                <w:bCs/>
                <w:sz w:val="24"/>
              </w:rPr>
              <w:t>Fonctions usuelles d’une variable complexe.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1.4</w:t>
            </w:r>
          </w:p>
        </w:tc>
        <w:tc>
          <w:tcPr>
            <w:tcW w:w="8505" w:type="dxa"/>
            <w:vAlign w:val="center"/>
          </w:tcPr>
          <w:p w:rsidR="00386BB1" w:rsidRPr="005E0FF3" w:rsidRDefault="00386BB1" w:rsidP="005C3E26">
            <w:pPr>
              <w:spacing w:before="0" w:after="0"/>
              <w:rPr>
                <w:b/>
                <w:bCs/>
                <w:sz w:val="24"/>
              </w:rPr>
            </w:pPr>
            <w:r w:rsidRPr="005E0FF3">
              <w:rPr>
                <w:b/>
                <w:bCs/>
                <w:sz w:val="24"/>
              </w:rPr>
              <w:t>Développement en séries entières des fonctions usuelles.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1.5</w:t>
            </w:r>
          </w:p>
        </w:tc>
        <w:tc>
          <w:tcPr>
            <w:tcW w:w="8505" w:type="dxa"/>
            <w:vAlign w:val="center"/>
          </w:tcPr>
          <w:p w:rsidR="00386BB1" w:rsidRPr="005E0FF3" w:rsidRDefault="00386BB1" w:rsidP="005C3E26">
            <w:pPr>
              <w:spacing w:before="0" w:after="0"/>
              <w:rPr>
                <w:b/>
                <w:bCs/>
                <w:sz w:val="24"/>
              </w:rPr>
            </w:pPr>
            <w:r w:rsidRPr="005E0FF3">
              <w:rPr>
                <w:b/>
                <w:bCs/>
                <w:sz w:val="24"/>
              </w:rPr>
              <w:t>Produit de deux séries entières.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1.6</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Parties connexes, connexité par arcs.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2</w:t>
            </w:r>
          </w:p>
        </w:tc>
        <w:tc>
          <w:tcPr>
            <w:tcW w:w="9155" w:type="dxa"/>
            <w:gridSpan w:val="2"/>
            <w:tcMar>
              <w:top w:w="28" w:type="dxa"/>
              <w:left w:w="85" w:type="dxa"/>
              <w:bottom w:w="28" w:type="dxa"/>
              <w:right w:w="85" w:type="dxa"/>
            </w:tcMar>
            <w:vAlign w:val="center"/>
          </w:tcPr>
          <w:p w:rsidR="00386BB1" w:rsidRPr="005E0FF3" w:rsidRDefault="00386BB1" w:rsidP="005C3E26">
            <w:pPr>
              <w:pStyle w:val="Paragraphedeliste"/>
              <w:spacing w:before="0" w:after="0"/>
              <w:ind w:left="0"/>
              <w:rPr>
                <w:b/>
                <w:bCs/>
              </w:rPr>
            </w:pPr>
            <w:r w:rsidRPr="005E0FF3">
              <w:rPr>
                <w:b/>
                <w:color w:val="0000FF"/>
                <w:sz w:val="24"/>
              </w:rPr>
              <w:t>Séries de Fourier.</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2.1</w:t>
            </w:r>
          </w:p>
        </w:tc>
        <w:tc>
          <w:tcPr>
            <w:tcW w:w="8505" w:type="dxa"/>
            <w:vAlign w:val="center"/>
          </w:tcPr>
          <w:p w:rsidR="00386BB1" w:rsidRPr="005E0FF3" w:rsidRDefault="00386BB1" w:rsidP="005C3E26">
            <w:pPr>
              <w:spacing w:before="0" w:after="0"/>
              <w:rPr>
                <w:b/>
                <w:bCs/>
                <w:sz w:val="24"/>
              </w:rPr>
            </w:pPr>
            <w:r w:rsidRPr="005E0FF3">
              <w:rPr>
                <w:b/>
                <w:bCs/>
                <w:sz w:val="24"/>
              </w:rPr>
              <w:t>Lemme d’Abel, rayon de convergence.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2.2</w:t>
            </w:r>
          </w:p>
        </w:tc>
        <w:tc>
          <w:tcPr>
            <w:tcW w:w="8505" w:type="dxa"/>
            <w:vAlign w:val="center"/>
          </w:tcPr>
          <w:p w:rsidR="00386BB1" w:rsidRPr="005E0FF3" w:rsidRDefault="00386BB1" w:rsidP="005C3E26">
            <w:pPr>
              <w:spacing w:before="0" w:after="0"/>
              <w:rPr>
                <w:b/>
                <w:bCs/>
                <w:sz w:val="24"/>
              </w:rPr>
            </w:pPr>
            <w:r w:rsidRPr="005E0FF3">
              <w:rPr>
                <w:b/>
                <w:bCs/>
                <w:sz w:val="24"/>
              </w:rPr>
              <w:t>Dérivation et intégration des séries entières réelles.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2.3</w:t>
            </w:r>
          </w:p>
        </w:tc>
        <w:tc>
          <w:tcPr>
            <w:tcW w:w="8505" w:type="dxa"/>
            <w:vAlign w:val="center"/>
          </w:tcPr>
          <w:p w:rsidR="00386BB1" w:rsidRPr="005E0FF3" w:rsidRDefault="00386BB1" w:rsidP="005C3E26">
            <w:pPr>
              <w:spacing w:before="0" w:after="0"/>
              <w:rPr>
                <w:b/>
                <w:bCs/>
                <w:sz w:val="24"/>
              </w:rPr>
            </w:pPr>
            <w:r w:rsidRPr="005E0FF3">
              <w:rPr>
                <w:b/>
                <w:bCs/>
                <w:sz w:val="24"/>
              </w:rPr>
              <w:t>Fonctions usuelles d’une variable complexe.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2.4</w:t>
            </w:r>
          </w:p>
        </w:tc>
        <w:tc>
          <w:tcPr>
            <w:tcW w:w="8505" w:type="dxa"/>
            <w:vAlign w:val="center"/>
          </w:tcPr>
          <w:p w:rsidR="00386BB1" w:rsidRPr="005E0FF3" w:rsidRDefault="00386BB1" w:rsidP="005C3E26">
            <w:pPr>
              <w:spacing w:before="0" w:after="0"/>
              <w:rPr>
                <w:b/>
                <w:bCs/>
                <w:sz w:val="24"/>
              </w:rPr>
            </w:pPr>
            <w:r w:rsidRPr="005E0FF3">
              <w:rPr>
                <w:b/>
                <w:bCs/>
                <w:sz w:val="24"/>
              </w:rPr>
              <w:t>Développement en séries entières des fonctions usuelles.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2.5</w:t>
            </w:r>
          </w:p>
        </w:tc>
        <w:tc>
          <w:tcPr>
            <w:tcW w:w="8505" w:type="dxa"/>
            <w:vAlign w:val="center"/>
          </w:tcPr>
          <w:p w:rsidR="00386BB1" w:rsidRPr="005E0FF3" w:rsidRDefault="00386BB1" w:rsidP="005C3E26">
            <w:pPr>
              <w:spacing w:before="0" w:after="0"/>
              <w:rPr>
                <w:b/>
                <w:bCs/>
                <w:sz w:val="24"/>
              </w:rPr>
            </w:pPr>
            <w:r w:rsidRPr="005E0FF3">
              <w:rPr>
                <w:b/>
                <w:bCs/>
                <w:sz w:val="24"/>
              </w:rPr>
              <w:t>Produit de deux séries entières.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3</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Fonctions à plusieurs variables.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3.1</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Limite.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3.2</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Continuité.</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4</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Calcul différentiel.</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4.1</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 xml:space="preserve">Dérivées partielles d’ordre 1 et 2, fonctions de classe </w:t>
            </w:r>
            <w:r w:rsidRPr="005E0FF3">
              <w:rPr>
                <w:b/>
                <w:bCs/>
                <w:i/>
                <w:szCs w:val="22"/>
              </w:rPr>
              <w:t>C</w:t>
            </w:r>
            <w:r w:rsidRPr="005E0FF3">
              <w:rPr>
                <w:b/>
                <w:bCs/>
                <w:szCs w:val="22"/>
                <w:vertAlign w:val="superscript"/>
              </w:rPr>
              <w:t>1</w:t>
            </w:r>
            <w:r w:rsidRPr="005E0FF3">
              <w:rPr>
                <w:b/>
                <w:bCs/>
                <w:szCs w:val="22"/>
              </w:rPr>
              <w:t xml:space="preserve"> et de classe </w:t>
            </w:r>
            <w:r w:rsidRPr="005E0FF3">
              <w:rPr>
                <w:b/>
                <w:bCs/>
                <w:i/>
                <w:szCs w:val="22"/>
              </w:rPr>
              <w:t>C</w:t>
            </w:r>
            <w:r w:rsidRPr="005E0FF3">
              <w:rPr>
                <w:b/>
                <w:bCs/>
                <w:szCs w:val="22"/>
                <w:vertAlign w:val="superscript"/>
              </w:rPr>
              <w:t>2</w:t>
            </w:r>
            <w:r w:rsidRPr="005E0FF3">
              <w:rPr>
                <w:b/>
                <w:bCs/>
                <w:szCs w:val="22"/>
              </w:rPr>
              <w:t xml:space="preserve"> sur un ouvert de R</w:t>
            </w:r>
            <w:r w:rsidRPr="005E0FF3">
              <w:rPr>
                <w:b/>
                <w:bCs/>
                <w:i/>
                <w:szCs w:val="22"/>
                <w:vertAlign w:val="superscript"/>
              </w:rPr>
              <w:t>n</w:t>
            </w:r>
            <w:r w:rsidRPr="005E0FF3">
              <w:rPr>
                <w:b/>
                <w:bCs/>
                <w:szCs w:val="22"/>
              </w:rPr>
              <w:t xml:space="preserve">. </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4.2</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Différentiabilité d’une fonction de R</w:t>
            </w:r>
            <w:r w:rsidRPr="005E0FF3">
              <w:rPr>
                <w:b/>
                <w:bCs/>
                <w:i/>
                <w:szCs w:val="22"/>
                <w:vertAlign w:val="superscript"/>
              </w:rPr>
              <w:t>n</w:t>
            </w:r>
            <w:r w:rsidRPr="005E0FF3">
              <w:rPr>
                <w:b/>
                <w:bCs/>
                <w:szCs w:val="22"/>
              </w:rPr>
              <w:t xml:space="preserve"> dans R</w:t>
            </w:r>
            <w:r w:rsidRPr="005E0FF3">
              <w:rPr>
                <w:b/>
                <w:bCs/>
                <w:i/>
                <w:szCs w:val="22"/>
                <w:vertAlign w:val="superscript"/>
              </w:rPr>
              <w:t>m</w:t>
            </w:r>
            <w:r w:rsidRPr="005E0FF3">
              <w:rPr>
                <w:b/>
                <w:bCs/>
                <w:szCs w:val="22"/>
              </w:rPr>
              <w:t xml:space="preserve">; matrice jacobienne. </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4.3</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Théorème de Schwarz.</w:t>
            </w:r>
          </w:p>
        </w:tc>
      </w:tr>
      <w:tr w:rsidR="00386BB1" w:rsidRPr="007C0571" w:rsidTr="005C3E26">
        <w:trPr>
          <w:trHeight w:val="45"/>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4.4</w:t>
            </w:r>
          </w:p>
        </w:tc>
        <w:tc>
          <w:tcPr>
            <w:tcW w:w="8505" w:type="dxa"/>
            <w:vAlign w:val="center"/>
          </w:tcPr>
          <w:p w:rsidR="00386BB1" w:rsidRPr="005E0FF3" w:rsidRDefault="00386BB1" w:rsidP="005C3E26">
            <w:pPr>
              <w:pStyle w:val="Paragraphedeliste"/>
              <w:spacing w:before="0" w:after="0"/>
              <w:ind w:left="0"/>
              <w:jc w:val="left"/>
              <w:rPr>
                <w:b/>
                <w:bCs/>
              </w:rPr>
            </w:pPr>
            <w:r w:rsidRPr="005E0FF3">
              <w:rPr>
                <w:b/>
                <w:bCs/>
                <w:szCs w:val="22"/>
              </w:rPr>
              <w:t>Formule de Taylor d’ordre 2, matrices hessiennes, extrémas.</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5</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rPr>
            </w:pPr>
            <w:r w:rsidRPr="005E0FF3">
              <w:rPr>
                <w:b/>
                <w:color w:val="0000FF"/>
                <w:szCs w:val="22"/>
              </w:rPr>
              <w:t>Intégrale dépendant d’un paramètre.</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5.1</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Continuité.</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rPr>
            </w:pPr>
          </w:p>
        </w:tc>
        <w:tc>
          <w:tcPr>
            <w:tcW w:w="650" w:type="dxa"/>
            <w:tcMar>
              <w:top w:w="28" w:type="dxa"/>
              <w:left w:w="85" w:type="dxa"/>
              <w:bottom w:w="28" w:type="dxa"/>
              <w:right w:w="85" w:type="dxa"/>
            </w:tcMar>
            <w:vAlign w:val="center"/>
          </w:tcPr>
          <w:p w:rsidR="00386BB1" w:rsidRPr="005E0FF3" w:rsidRDefault="00386BB1" w:rsidP="005C3E26">
            <w:pPr>
              <w:spacing w:before="0" w:after="0"/>
              <w:rPr>
                <w:b/>
              </w:rPr>
            </w:pPr>
            <w:r w:rsidRPr="005E0FF3">
              <w:rPr>
                <w:b/>
                <w:szCs w:val="22"/>
              </w:rPr>
              <w:t>5.2</w:t>
            </w:r>
          </w:p>
        </w:tc>
        <w:tc>
          <w:tcPr>
            <w:tcW w:w="8505" w:type="dxa"/>
            <w:vAlign w:val="center"/>
          </w:tcPr>
          <w:p w:rsidR="00386BB1" w:rsidRPr="005E0FF3" w:rsidRDefault="00386BB1" w:rsidP="005C3E26">
            <w:pPr>
              <w:pStyle w:val="Paragraphedeliste"/>
              <w:spacing w:before="0" w:after="0"/>
              <w:ind w:left="0"/>
              <w:rPr>
                <w:b/>
                <w:bCs/>
              </w:rPr>
            </w:pPr>
            <w:r w:rsidRPr="005E0FF3">
              <w:rPr>
                <w:b/>
                <w:bCs/>
                <w:szCs w:val="22"/>
              </w:rPr>
              <w:t>Dérivabilité.</w:t>
            </w:r>
          </w:p>
        </w:tc>
      </w:tr>
    </w:tbl>
    <w:p w:rsidR="00386BB1" w:rsidRPr="007C0571" w:rsidRDefault="00386BB1" w:rsidP="00386BB1">
      <w:pPr>
        <w:spacing w:before="0" w:after="0"/>
        <w:rPr>
          <w:rFonts w:cs="Times New Roman"/>
          <w:b/>
          <w:bCs/>
          <w:color w:val="006EC0"/>
          <w:szCs w:val="22"/>
        </w:rPr>
      </w:pPr>
    </w:p>
    <w:p w:rsidR="00386BB1" w:rsidRPr="00FE19AC" w:rsidRDefault="00386BB1" w:rsidP="00386BB1">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Probabilités </w:t>
      </w:r>
      <w:r w:rsidRPr="00FE19AC">
        <w:rPr>
          <w:rFonts w:ascii="Calibri" w:hAnsi="Calibri" w:cs="Calibri"/>
          <w:sz w:val="24"/>
          <w:szCs w:val="24"/>
        </w:rPr>
        <w:t xml:space="preserve">(Unité </w:t>
      </w:r>
      <w:r>
        <w:rPr>
          <w:rFonts w:ascii="Calibri" w:hAnsi="Calibri" w:cs="Calibri"/>
          <w:sz w:val="24"/>
          <w:szCs w:val="24"/>
        </w:rPr>
        <w:t>fondamentale</w:t>
      </w:r>
      <w:r w:rsidRPr="00FE19AC">
        <w:rPr>
          <w:rFonts w:ascii="Calibri" w:hAnsi="Calibri" w:cs="Calibri"/>
          <w:sz w:val="24"/>
          <w:szCs w:val="24"/>
        </w:rPr>
        <w:t>)</w:t>
      </w:r>
    </w:p>
    <w:p w:rsidR="00386BB1" w:rsidRPr="00FE19AC" w:rsidRDefault="00386BB1" w:rsidP="00386BB1">
      <w:pPr>
        <w:pStyle w:val="ue"/>
        <w:pBdr>
          <w:right w:val="single" w:sz="8" w:space="0" w:color="auto"/>
        </w:pBdr>
        <w:jc w:val="center"/>
        <w:rPr>
          <w:rFonts w:ascii="Calibri" w:hAnsi="Calibri" w:cs="Calibri"/>
          <w:sz w:val="24"/>
          <w:szCs w:val="24"/>
        </w:rPr>
      </w:pPr>
      <w:r w:rsidRPr="00FE19AC">
        <w:rPr>
          <w:rFonts w:ascii="Calibri" w:hAnsi="Calibri" w:cs="Calibri"/>
          <w:sz w:val="24"/>
          <w:szCs w:val="24"/>
        </w:rPr>
        <w:t>(</w:t>
      </w:r>
      <w:r>
        <w:rPr>
          <w:rFonts w:ascii="Calibri" w:hAnsi="Calibri" w:cs="Calibri"/>
          <w:sz w:val="24"/>
          <w:szCs w:val="24"/>
        </w:rPr>
        <w:t>1</w:t>
      </w:r>
      <w:r w:rsidRPr="00FE19AC">
        <w:rPr>
          <w:rFonts w:ascii="Calibri" w:hAnsi="Calibri" w:cs="Calibri"/>
          <w:sz w:val="24"/>
          <w:szCs w:val="24"/>
        </w:rPr>
        <w:t>h</w:t>
      </w:r>
      <w:r>
        <w:rPr>
          <w:rFonts w:ascii="Calibri" w:hAnsi="Calibri" w:cs="Calibri"/>
          <w:sz w:val="24"/>
          <w:szCs w:val="24"/>
        </w:rPr>
        <w:t>30</w:t>
      </w:r>
      <w:r w:rsidRPr="00FE19AC">
        <w:rPr>
          <w:rFonts w:ascii="Calibri" w:hAnsi="Calibri" w:cs="Calibri"/>
          <w:sz w:val="24"/>
          <w:szCs w:val="24"/>
        </w:rPr>
        <w:t xml:space="preserve"> Cours et </w:t>
      </w:r>
      <w:r>
        <w:rPr>
          <w:rFonts w:ascii="Calibri" w:hAnsi="Calibri" w:cs="Calibri"/>
          <w:sz w:val="24"/>
          <w:szCs w:val="24"/>
        </w:rPr>
        <w:t>1h30</w:t>
      </w:r>
      <w:r w:rsidRPr="00FE19AC">
        <w:rPr>
          <w:rFonts w:ascii="Calibri" w:hAnsi="Calibri" w:cs="Calibri"/>
          <w:sz w:val="24"/>
          <w:szCs w:val="24"/>
        </w:rPr>
        <w:t>TD)</w:t>
      </w:r>
      <w:r>
        <w:rPr>
          <w:rFonts w:ascii="Calibri" w:hAnsi="Calibri" w:cs="Calibri"/>
          <w:sz w:val="24"/>
          <w:szCs w:val="24"/>
        </w:rPr>
        <w:t xml:space="preserve"> </w:t>
      </w:r>
      <w:r w:rsidRPr="00FE19AC">
        <w:rPr>
          <w:rFonts w:ascii="Calibri" w:hAnsi="Calibri" w:cs="Calibri"/>
          <w:sz w:val="24"/>
          <w:szCs w:val="24"/>
        </w:rPr>
        <w:t xml:space="preserve">(Semestre </w:t>
      </w:r>
      <w:r>
        <w:rPr>
          <w:rFonts w:ascii="Calibri" w:hAnsi="Calibri" w:cs="Calibri"/>
          <w:sz w:val="24"/>
          <w:szCs w:val="24"/>
        </w:rPr>
        <w:t>4</w:t>
      </w:r>
      <w:r w:rsidRPr="00FE19AC">
        <w:rPr>
          <w:rFonts w:ascii="Calibri" w:hAnsi="Calibri" w:cs="Calibri"/>
          <w:sz w:val="24"/>
          <w:szCs w:val="24"/>
        </w:rPr>
        <w:t>)</w:t>
      </w:r>
    </w:p>
    <w:p w:rsidR="00386BB1" w:rsidRPr="00494373" w:rsidRDefault="00386BB1" w:rsidP="00386BB1">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8304"/>
      </w:tblGrid>
      <w:tr w:rsidR="00386BB1" w:rsidRPr="00FD5FB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jc w:val="center"/>
              <w:rPr>
                <w:b/>
                <w:color w:val="C00000"/>
                <w:sz w:val="24"/>
              </w:rPr>
            </w:pPr>
            <w:r w:rsidRPr="005E0FF3">
              <w:rPr>
                <w:b/>
                <w:color w:val="C00000"/>
                <w:sz w:val="24"/>
              </w:rPr>
              <w:t>UEF</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center"/>
              <w:rPr>
                <w:b/>
                <w:color w:val="C00000"/>
                <w:sz w:val="24"/>
              </w:rPr>
            </w:pPr>
            <w:r w:rsidRPr="00FD5FB8">
              <w:rPr>
                <w:b/>
                <w:color w:val="C00000"/>
                <w:sz w:val="24"/>
              </w:rPr>
              <w:t>Initiation à la Probabilité</w:t>
            </w:r>
          </w:p>
        </w:tc>
      </w:tr>
      <w:tr w:rsidR="00386BB1" w:rsidRPr="00790C30"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Espace probabilisé</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1.1</w:t>
            </w:r>
          </w:p>
        </w:tc>
        <w:tc>
          <w:tcPr>
            <w:tcW w:w="8304" w:type="dxa"/>
            <w:vAlign w:val="center"/>
          </w:tcPr>
          <w:p w:rsidR="00386BB1" w:rsidRPr="005E0FF3" w:rsidRDefault="00386BB1" w:rsidP="005C3E26">
            <w:pPr>
              <w:spacing w:before="0" w:after="0"/>
              <w:rPr>
                <w:b/>
                <w:bCs/>
                <w:sz w:val="24"/>
              </w:rPr>
            </w:pPr>
            <w:r w:rsidRPr="005E0FF3">
              <w:rPr>
                <w:b/>
                <w:bCs/>
                <w:sz w:val="24"/>
              </w:rPr>
              <w:t>Tribu (Tribu engendrée, Tribu borélienne)</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1.2</w:t>
            </w:r>
          </w:p>
        </w:tc>
        <w:tc>
          <w:tcPr>
            <w:tcW w:w="8304" w:type="dxa"/>
            <w:vAlign w:val="center"/>
          </w:tcPr>
          <w:p w:rsidR="00386BB1" w:rsidRPr="005E0FF3" w:rsidRDefault="00386BB1" w:rsidP="005C3E26">
            <w:pPr>
              <w:spacing w:before="0" w:after="0"/>
              <w:rPr>
                <w:b/>
                <w:bCs/>
                <w:sz w:val="24"/>
              </w:rPr>
            </w:pPr>
            <w:r w:rsidRPr="005E0FF3">
              <w:rPr>
                <w:b/>
                <w:bCs/>
                <w:sz w:val="24"/>
              </w:rPr>
              <w:t>Espace probabilisé, probabilité</w:t>
            </w:r>
          </w:p>
          <w:p w:rsidR="00386BB1" w:rsidRPr="005E0FF3" w:rsidRDefault="00386BB1" w:rsidP="005C3E26">
            <w:pPr>
              <w:spacing w:before="0" w:after="0"/>
              <w:rPr>
                <w:b/>
                <w:bCs/>
                <w:sz w:val="24"/>
              </w:rPr>
            </w:pPr>
            <w:r w:rsidRPr="005E0FF3">
              <w:rPr>
                <w:b/>
                <w:bCs/>
                <w:sz w:val="24"/>
              </w:rPr>
              <w:t>Distinguer deux cas : cas discret (L’univers est au plus dénombrable), cas continu (L’univers est non dénombrable tel qu’un intervalle non réduit à un point)</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1.3</w:t>
            </w:r>
          </w:p>
        </w:tc>
        <w:tc>
          <w:tcPr>
            <w:tcW w:w="8304" w:type="dxa"/>
            <w:vAlign w:val="center"/>
          </w:tcPr>
          <w:p w:rsidR="00386BB1" w:rsidRPr="005E0FF3" w:rsidRDefault="00386BB1" w:rsidP="005C3E26">
            <w:pPr>
              <w:spacing w:before="0" w:after="0"/>
              <w:rPr>
                <w:b/>
                <w:bCs/>
                <w:sz w:val="24"/>
              </w:rPr>
            </w:pPr>
            <w:r w:rsidRPr="005E0FF3">
              <w:rPr>
                <w:b/>
                <w:bCs/>
                <w:sz w:val="24"/>
              </w:rPr>
              <w:t>Probabilitéconditionnelle,indépendance</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1.4</w:t>
            </w:r>
          </w:p>
        </w:tc>
        <w:tc>
          <w:tcPr>
            <w:tcW w:w="8304" w:type="dxa"/>
            <w:vAlign w:val="center"/>
          </w:tcPr>
          <w:p w:rsidR="00386BB1" w:rsidRPr="005E0FF3" w:rsidRDefault="00386BB1" w:rsidP="005C3E26">
            <w:pPr>
              <w:spacing w:before="0" w:after="0"/>
              <w:rPr>
                <w:b/>
                <w:bCs/>
                <w:sz w:val="24"/>
              </w:rPr>
            </w:pPr>
            <w:r w:rsidRPr="005E0FF3">
              <w:rPr>
                <w:b/>
                <w:bCs/>
                <w:sz w:val="24"/>
              </w:rPr>
              <w:t>Formule de la probabilité totale, théorème de Bayes et applications</w:t>
            </w:r>
          </w:p>
        </w:tc>
      </w:tr>
      <w:tr w:rsidR="00386BB1" w:rsidRPr="008F419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Loi d’une variable aléatoire continue réelle</w:t>
            </w:r>
          </w:p>
        </w:tc>
      </w:tr>
      <w:tr w:rsidR="00386BB1" w:rsidRPr="00E02146"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2.1</w:t>
            </w:r>
          </w:p>
        </w:tc>
        <w:tc>
          <w:tcPr>
            <w:tcW w:w="8304" w:type="dxa"/>
            <w:vAlign w:val="center"/>
          </w:tcPr>
          <w:p w:rsidR="00386BB1" w:rsidRPr="005E0FF3" w:rsidRDefault="00386BB1" w:rsidP="005C3E26">
            <w:pPr>
              <w:spacing w:before="0" w:after="0"/>
              <w:rPr>
                <w:b/>
                <w:bCs/>
                <w:sz w:val="24"/>
              </w:rPr>
            </w:pPr>
            <w:r w:rsidRPr="005E0FF3">
              <w:rPr>
                <w:b/>
                <w:bCs/>
                <w:sz w:val="24"/>
              </w:rPr>
              <w:t>Densité d'une variable aléatoire réelle</w:t>
            </w:r>
          </w:p>
        </w:tc>
      </w:tr>
      <w:tr w:rsidR="00386BB1" w:rsidRPr="00E02146"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2.2</w:t>
            </w:r>
          </w:p>
        </w:tc>
        <w:tc>
          <w:tcPr>
            <w:tcW w:w="8304" w:type="dxa"/>
            <w:vAlign w:val="center"/>
          </w:tcPr>
          <w:p w:rsidR="00386BB1" w:rsidRPr="005E0FF3" w:rsidRDefault="00386BB1" w:rsidP="005C3E26">
            <w:pPr>
              <w:spacing w:before="0" w:after="0"/>
              <w:rPr>
                <w:b/>
                <w:bCs/>
                <w:sz w:val="24"/>
              </w:rPr>
            </w:pPr>
            <w:r w:rsidRPr="005E0FF3">
              <w:rPr>
                <w:b/>
                <w:bCs/>
                <w:sz w:val="24"/>
              </w:rPr>
              <w:t>Fonction de répartition, Médiane, Quantile, Mode</w:t>
            </w:r>
          </w:p>
        </w:tc>
      </w:tr>
      <w:tr w:rsidR="00386BB1" w:rsidRPr="00CB7FA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2.3</w:t>
            </w:r>
          </w:p>
        </w:tc>
        <w:tc>
          <w:tcPr>
            <w:tcW w:w="8304" w:type="dxa"/>
            <w:vAlign w:val="center"/>
          </w:tcPr>
          <w:p w:rsidR="00386BB1" w:rsidRPr="005E0FF3" w:rsidRDefault="00386BB1" w:rsidP="005C3E26">
            <w:pPr>
              <w:spacing w:before="0" w:after="0"/>
              <w:rPr>
                <w:b/>
                <w:bCs/>
                <w:sz w:val="24"/>
              </w:rPr>
            </w:pPr>
            <w:r w:rsidRPr="005E0FF3">
              <w:rPr>
                <w:b/>
                <w:bCs/>
                <w:sz w:val="24"/>
              </w:rPr>
              <w:t>Espérance mathématique, variance, moments d’ordre supérieurs</w:t>
            </w:r>
          </w:p>
        </w:tc>
      </w:tr>
      <w:tr w:rsidR="00386BB1" w:rsidRPr="00E671B0"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2.4</w:t>
            </w:r>
          </w:p>
        </w:tc>
        <w:tc>
          <w:tcPr>
            <w:tcW w:w="8304" w:type="dxa"/>
            <w:vAlign w:val="center"/>
          </w:tcPr>
          <w:p w:rsidR="00386BB1" w:rsidRPr="005E0FF3" w:rsidRDefault="00386BB1" w:rsidP="005C3E26">
            <w:pPr>
              <w:spacing w:before="0" w:after="0"/>
              <w:rPr>
                <w:b/>
                <w:bCs/>
                <w:sz w:val="24"/>
              </w:rPr>
            </w:pPr>
            <w:r w:rsidRPr="005E0FF3">
              <w:rPr>
                <w:b/>
                <w:bCs/>
                <w:sz w:val="24"/>
              </w:rPr>
              <w:t>Calcul de loi (loi de g(X))</w:t>
            </w:r>
          </w:p>
        </w:tc>
      </w:tr>
      <w:tr w:rsidR="00386BB1" w:rsidRPr="00CB7FA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2.5</w:t>
            </w:r>
          </w:p>
        </w:tc>
        <w:tc>
          <w:tcPr>
            <w:tcW w:w="8304" w:type="dxa"/>
            <w:vAlign w:val="center"/>
          </w:tcPr>
          <w:p w:rsidR="00386BB1" w:rsidRPr="005E0FF3" w:rsidRDefault="00386BB1" w:rsidP="005C3E26">
            <w:pPr>
              <w:spacing w:before="0" w:after="0"/>
              <w:rPr>
                <w:b/>
                <w:bCs/>
                <w:sz w:val="24"/>
              </w:rPr>
            </w:pPr>
            <w:r w:rsidRPr="005E0FF3">
              <w:rPr>
                <w:b/>
                <w:bCs/>
                <w:sz w:val="24"/>
              </w:rPr>
              <w:t>Fonction génératrice des moments et calcul de E(g(X))</w:t>
            </w:r>
          </w:p>
        </w:tc>
      </w:tr>
      <w:tr w:rsidR="00386BB1" w:rsidRPr="00790C30"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3</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Lois usuelles continues</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3.1</w:t>
            </w:r>
          </w:p>
        </w:tc>
        <w:tc>
          <w:tcPr>
            <w:tcW w:w="8304" w:type="dxa"/>
            <w:vAlign w:val="center"/>
          </w:tcPr>
          <w:p w:rsidR="00386BB1" w:rsidRPr="005E0FF3" w:rsidRDefault="00386BB1" w:rsidP="005C3E26">
            <w:pPr>
              <w:spacing w:before="0" w:after="0"/>
              <w:rPr>
                <w:b/>
                <w:bCs/>
                <w:sz w:val="24"/>
              </w:rPr>
            </w:pPr>
            <w:r w:rsidRPr="005E0FF3">
              <w:rPr>
                <w:b/>
                <w:bCs/>
                <w:sz w:val="24"/>
              </w:rPr>
              <w:t>Loiuniforme</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3.2</w:t>
            </w:r>
          </w:p>
        </w:tc>
        <w:tc>
          <w:tcPr>
            <w:tcW w:w="8304" w:type="dxa"/>
            <w:vAlign w:val="center"/>
          </w:tcPr>
          <w:p w:rsidR="00386BB1" w:rsidRPr="005E0FF3" w:rsidRDefault="00386BB1" w:rsidP="005C3E26">
            <w:pPr>
              <w:spacing w:before="0" w:after="0"/>
              <w:rPr>
                <w:b/>
                <w:bCs/>
                <w:sz w:val="24"/>
              </w:rPr>
            </w:pPr>
            <w:r w:rsidRPr="005E0FF3">
              <w:rPr>
                <w:b/>
                <w:bCs/>
                <w:sz w:val="24"/>
              </w:rPr>
              <w:t>Loi exponentielle, loi de Cauchy, loi Gamma</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3.3</w:t>
            </w:r>
          </w:p>
        </w:tc>
        <w:tc>
          <w:tcPr>
            <w:tcW w:w="8304" w:type="dxa"/>
            <w:vAlign w:val="center"/>
          </w:tcPr>
          <w:p w:rsidR="00386BB1" w:rsidRPr="005E0FF3" w:rsidRDefault="00386BB1" w:rsidP="005C3E26">
            <w:pPr>
              <w:spacing w:before="0" w:after="0"/>
              <w:rPr>
                <w:b/>
                <w:bCs/>
                <w:sz w:val="24"/>
              </w:rPr>
            </w:pPr>
            <w:r w:rsidRPr="005E0FF3">
              <w:rPr>
                <w:b/>
                <w:bCs/>
                <w:sz w:val="24"/>
              </w:rPr>
              <w:t>Loinormale</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left"/>
              <w:rPr>
                <w:b/>
                <w:color w:val="44546A"/>
                <w:sz w:val="24"/>
              </w:rPr>
            </w:pPr>
            <w:r w:rsidRPr="005E0FF3">
              <w:rPr>
                <w:b/>
                <w:color w:val="0000FF"/>
                <w:sz w:val="24"/>
              </w:rPr>
              <w:t>Lois dérivées de la loi normale</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4.1</w:t>
            </w:r>
          </w:p>
        </w:tc>
        <w:tc>
          <w:tcPr>
            <w:tcW w:w="8304" w:type="dxa"/>
            <w:vAlign w:val="center"/>
          </w:tcPr>
          <w:p w:rsidR="00386BB1" w:rsidRPr="005E0FF3" w:rsidRDefault="00386BB1" w:rsidP="005C3E26">
            <w:pPr>
              <w:spacing w:before="0" w:after="0"/>
              <w:jc w:val="left"/>
              <w:rPr>
                <w:b/>
                <w:sz w:val="24"/>
              </w:rPr>
            </w:pPr>
            <w:r w:rsidRPr="005E0FF3">
              <w:rPr>
                <w:b/>
                <w:sz w:val="24"/>
              </w:rPr>
              <w:t>Loi Khi deux</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4.2</w:t>
            </w:r>
          </w:p>
        </w:tc>
        <w:tc>
          <w:tcPr>
            <w:tcW w:w="8304" w:type="dxa"/>
            <w:vAlign w:val="center"/>
          </w:tcPr>
          <w:p w:rsidR="00386BB1" w:rsidRPr="005E0FF3" w:rsidRDefault="00386BB1" w:rsidP="005C3E26">
            <w:pPr>
              <w:spacing w:before="0" w:after="0"/>
              <w:jc w:val="left"/>
              <w:rPr>
                <w:b/>
                <w:sz w:val="24"/>
              </w:rPr>
            </w:pPr>
            <w:r w:rsidRPr="005E0FF3">
              <w:rPr>
                <w:b/>
                <w:sz w:val="24"/>
              </w:rPr>
              <w:t>Loi de Student</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4.3</w:t>
            </w:r>
          </w:p>
        </w:tc>
        <w:tc>
          <w:tcPr>
            <w:tcW w:w="8304" w:type="dxa"/>
            <w:vAlign w:val="center"/>
          </w:tcPr>
          <w:p w:rsidR="00386BB1" w:rsidRPr="005E0FF3" w:rsidRDefault="00386BB1" w:rsidP="005C3E26">
            <w:pPr>
              <w:spacing w:before="0" w:after="0"/>
              <w:jc w:val="left"/>
              <w:rPr>
                <w:b/>
                <w:sz w:val="24"/>
              </w:rPr>
            </w:pPr>
            <w:r w:rsidRPr="005E0FF3">
              <w:rPr>
                <w:b/>
                <w:sz w:val="24"/>
              </w:rPr>
              <w:t>Loi de Fisher</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5</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left"/>
              <w:rPr>
                <w:b/>
                <w:sz w:val="24"/>
              </w:rPr>
            </w:pPr>
            <w:r w:rsidRPr="005E0FF3">
              <w:rPr>
                <w:b/>
                <w:color w:val="0000FF"/>
                <w:sz w:val="24"/>
              </w:rPr>
              <w:t>Lois jointes</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5.1</w:t>
            </w:r>
          </w:p>
        </w:tc>
        <w:tc>
          <w:tcPr>
            <w:tcW w:w="8304" w:type="dxa"/>
            <w:vAlign w:val="center"/>
          </w:tcPr>
          <w:p w:rsidR="00386BB1" w:rsidRPr="005E0FF3" w:rsidRDefault="00386BB1" w:rsidP="005C3E26">
            <w:pPr>
              <w:spacing w:before="0" w:after="0"/>
              <w:jc w:val="left"/>
              <w:rPr>
                <w:b/>
                <w:sz w:val="24"/>
              </w:rPr>
            </w:pPr>
            <w:r w:rsidRPr="005E0FF3">
              <w:rPr>
                <w:b/>
                <w:sz w:val="24"/>
              </w:rPr>
              <w:t>Lois jointes continues, densité marginale, densité conditionnelle, Théorème de changement variables (Loi de g(X,Y) )</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5.2</w:t>
            </w:r>
          </w:p>
        </w:tc>
        <w:tc>
          <w:tcPr>
            <w:tcW w:w="8304" w:type="dxa"/>
            <w:vAlign w:val="center"/>
          </w:tcPr>
          <w:p w:rsidR="00386BB1" w:rsidRPr="005E0FF3" w:rsidRDefault="00386BB1" w:rsidP="005C3E26">
            <w:pPr>
              <w:spacing w:before="0" w:after="0"/>
              <w:jc w:val="left"/>
              <w:rPr>
                <w:b/>
                <w:sz w:val="24"/>
              </w:rPr>
            </w:pPr>
            <w:r w:rsidRPr="005E0FF3">
              <w:rPr>
                <w:b/>
                <w:sz w:val="24"/>
              </w:rPr>
              <w:t>Loi de la somme des variables aléatoires indépendantes continues</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5.3</w:t>
            </w:r>
          </w:p>
        </w:tc>
        <w:tc>
          <w:tcPr>
            <w:tcW w:w="8304" w:type="dxa"/>
            <w:vAlign w:val="center"/>
          </w:tcPr>
          <w:p w:rsidR="00386BB1" w:rsidRPr="005E0FF3" w:rsidRDefault="00386BB1" w:rsidP="005C3E26">
            <w:pPr>
              <w:spacing w:before="0" w:after="0"/>
              <w:jc w:val="left"/>
              <w:rPr>
                <w:b/>
                <w:sz w:val="24"/>
              </w:rPr>
            </w:pPr>
            <w:r w:rsidRPr="005E0FF3">
              <w:rPr>
                <w:b/>
                <w:sz w:val="24"/>
              </w:rPr>
              <w:t>E(g(X,Y)), Covariance, Corrélation linéaire, régression linéaire simple</w:t>
            </w:r>
          </w:p>
        </w:tc>
      </w:tr>
      <w:tr w:rsidR="00386BB1" w:rsidRPr="00E92890"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6</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left"/>
              <w:rPr>
                <w:b/>
                <w:sz w:val="24"/>
              </w:rPr>
            </w:pPr>
            <w:r w:rsidRPr="005E0FF3">
              <w:rPr>
                <w:b/>
                <w:color w:val="0000FF"/>
                <w:sz w:val="24"/>
              </w:rPr>
              <w:t>Convergence des suites de variables aléatoires et TCL</w:t>
            </w:r>
          </w:p>
        </w:tc>
      </w:tr>
      <w:tr w:rsidR="00386BB1" w:rsidRPr="008F419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6.1</w:t>
            </w:r>
          </w:p>
        </w:tc>
        <w:tc>
          <w:tcPr>
            <w:tcW w:w="8304" w:type="dxa"/>
            <w:vAlign w:val="center"/>
          </w:tcPr>
          <w:p w:rsidR="00386BB1" w:rsidRPr="005E0FF3" w:rsidRDefault="00386BB1" w:rsidP="005C3E26">
            <w:pPr>
              <w:spacing w:before="0" w:after="0"/>
              <w:jc w:val="left"/>
              <w:rPr>
                <w:b/>
                <w:sz w:val="24"/>
              </w:rPr>
            </w:pPr>
            <w:r w:rsidRPr="005E0FF3">
              <w:rPr>
                <w:b/>
                <w:sz w:val="24"/>
              </w:rPr>
              <w:t>Inégalités en probabilités (Inégalité de Tchebychev, Inégalité de Markov)</w:t>
            </w:r>
          </w:p>
        </w:tc>
      </w:tr>
      <w:tr w:rsidR="00386BB1" w:rsidRPr="008F419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6.2</w:t>
            </w:r>
          </w:p>
        </w:tc>
        <w:tc>
          <w:tcPr>
            <w:tcW w:w="8304" w:type="dxa"/>
            <w:vAlign w:val="center"/>
          </w:tcPr>
          <w:p w:rsidR="00386BB1" w:rsidRPr="005E0FF3" w:rsidRDefault="00386BB1" w:rsidP="005C3E26">
            <w:pPr>
              <w:spacing w:before="0" w:after="0"/>
              <w:jc w:val="left"/>
              <w:rPr>
                <w:b/>
                <w:sz w:val="24"/>
              </w:rPr>
            </w:pPr>
            <w:r w:rsidRPr="005E0FF3">
              <w:rPr>
                <w:b/>
                <w:sz w:val="24"/>
              </w:rPr>
              <w:t>Fonction caractéristique</w:t>
            </w:r>
          </w:p>
        </w:tc>
      </w:tr>
      <w:tr w:rsidR="00386BB1" w:rsidRPr="008F419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6.3</w:t>
            </w:r>
          </w:p>
        </w:tc>
        <w:tc>
          <w:tcPr>
            <w:tcW w:w="8304" w:type="dxa"/>
            <w:vAlign w:val="center"/>
          </w:tcPr>
          <w:p w:rsidR="00386BB1" w:rsidRPr="005E0FF3" w:rsidRDefault="00386BB1" w:rsidP="005C3E26">
            <w:pPr>
              <w:spacing w:before="0" w:after="0"/>
              <w:jc w:val="left"/>
              <w:rPr>
                <w:b/>
                <w:sz w:val="24"/>
              </w:rPr>
            </w:pPr>
            <w:r w:rsidRPr="005E0FF3">
              <w:rPr>
                <w:b/>
                <w:sz w:val="24"/>
              </w:rPr>
              <w:t>Types de convergence des suites de variables aléatoires dans le cas continue ou discret (Convergence en probabilité, convergence en moyenne quadratique, convergence en loi)</w:t>
            </w:r>
          </w:p>
        </w:tc>
      </w:tr>
      <w:tr w:rsidR="00386BB1" w:rsidRPr="008F419D"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6.4</w:t>
            </w:r>
          </w:p>
        </w:tc>
        <w:tc>
          <w:tcPr>
            <w:tcW w:w="8304" w:type="dxa"/>
            <w:vAlign w:val="center"/>
          </w:tcPr>
          <w:p w:rsidR="00386BB1" w:rsidRPr="005E0FF3" w:rsidRDefault="00386BB1" w:rsidP="005C3E26">
            <w:pPr>
              <w:spacing w:before="0" w:after="0"/>
              <w:jc w:val="left"/>
              <w:rPr>
                <w:b/>
                <w:sz w:val="24"/>
              </w:rPr>
            </w:pPr>
            <w:r w:rsidRPr="005E0FF3">
              <w:rPr>
                <w:b/>
                <w:sz w:val="24"/>
              </w:rPr>
              <w:t>Théorème central limite et loi des grands nombres</w:t>
            </w:r>
          </w:p>
        </w:tc>
      </w:tr>
      <w:tr w:rsidR="00386BB1" w:rsidRPr="00E02146"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6.5</w:t>
            </w:r>
          </w:p>
        </w:tc>
        <w:tc>
          <w:tcPr>
            <w:tcW w:w="8304" w:type="dxa"/>
            <w:vAlign w:val="center"/>
          </w:tcPr>
          <w:p w:rsidR="00386BB1" w:rsidRPr="005E0FF3" w:rsidRDefault="00386BB1" w:rsidP="005C3E26">
            <w:pPr>
              <w:spacing w:before="0" w:after="0"/>
              <w:jc w:val="left"/>
              <w:rPr>
                <w:b/>
                <w:bCs/>
                <w:sz w:val="24"/>
              </w:rPr>
            </w:pPr>
            <w:r w:rsidRPr="005E0FF3">
              <w:rPr>
                <w:b/>
                <w:bCs/>
                <w:sz w:val="24"/>
              </w:rPr>
              <w:t>Applications du TCL</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7</w:t>
            </w:r>
          </w:p>
        </w:tc>
        <w:tc>
          <w:tcPr>
            <w:tcW w:w="9155" w:type="dxa"/>
            <w:gridSpan w:val="2"/>
            <w:tcMar>
              <w:top w:w="28" w:type="dxa"/>
              <w:left w:w="85" w:type="dxa"/>
              <w:bottom w:w="28" w:type="dxa"/>
              <w:right w:w="85" w:type="dxa"/>
            </w:tcMar>
            <w:vAlign w:val="center"/>
          </w:tcPr>
          <w:p w:rsidR="00386BB1" w:rsidRPr="005E0FF3" w:rsidRDefault="00386BB1" w:rsidP="005C3E26">
            <w:pPr>
              <w:spacing w:before="0" w:after="0"/>
              <w:jc w:val="left"/>
              <w:rPr>
                <w:b/>
                <w:sz w:val="24"/>
              </w:rPr>
            </w:pPr>
            <w:r w:rsidRPr="005E0FF3">
              <w:rPr>
                <w:b/>
                <w:color w:val="0000FF"/>
                <w:sz w:val="24"/>
              </w:rPr>
              <w:t>Outils et méthodes de simulation</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7.1</w:t>
            </w:r>
          </w:p>
        </w:tc>
        <w:tc>
          <w:tcPr>
            <w:tcW w:w="8304" w:type="dxa"/>
            <w:vAlign w:val="center"/>
          </w:tcPr>
          <w:p w:rsidR="00386BB1" w:rsidRPr="005E0FF3" w:rsidRDefault="00386BB1" w:rsidP="005C3E26">
            <w:pPr>
              <w:spacing w:before="0" w:after="0"/>
              <w:jc w:val="left"/>
              <w:rPr>
                <w:b/>
                <w:sz w:val="24"/>
              </w:rPr>
            </w:pPr>
            <w:r w:rsidRPr="005E0FF3">
              <w:rPr>
                <w:b/>
                <w:sz w:val="24"/>
              </w:rPr>
              <w:t>Méthode de simulation de variables aléatoires (Méthode d’inversion, Acceptation rejet)</w:t>
            </w:r>
          </w:p>
        </w:tc>
      </w:tr>
      <w:tr w:rsidR="00386BB1" w:rsidRPr="00FD560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p>
        </w:tc>
        <w:tc>
          <w:tcPr>
            <w:tcW w:w="851" w:type="dxa"/>
            <w:tcMar>
              <w:top w:w="28" w:type="dxa"/>
              <w:left w:w="85" w:type="dxa"/>
              <w:bottom w:w="28" w:type="dxa"/>
              <w:right w:w="85" w:type="dxa"/>
            </w:tcMar>
            <w:vAlign w:val="center"/>
          </w:tcPr>
          <w:p w:rsidR="00386BB1" w:rsidRPr="005E0FF3" w:rsidRDefault="00386BB1" w:rsidP="005C3E26">
            <w:pPr>
              <w:spacing w:before="0" w:after="0"/>
              <w:rPr>
                <w:b/>
                <w:sz w:val="24"/>
              </w:rPr>
            </w:pPr>
            <w:r w:rsidRPr="005E0FF3">
              <w:rPr>
                <w:b/>
                <w:sz w:val="24"/>
              </w:rPr>
              <w:t>7.2</w:t>
            </w:r>
          </w:p>
        </w:tc>
        <w:tc>
          <w:tcPr>
            <w:tcW w:w="8304" w:type="dxa"/>
            <w:vAlign w:val="center"/>
          </w:tcPr>
          <w:p w:rsidR="00386BB1" w:rsidRPr="005E0FF3" w:rsidRDefault="00386BB1" w:rsidP="005C3E26">
            <w:pPr>
              <w:spacing w:before="0" w:after="0"/>
              <w:jc w:val="left"/>
              <w:rPr>
                <w:b/>
                <w:sz w:val="24"/>
              </w:rPr>
            </w:pPr>
            <w:r w:rsidRPr="005E0FF3">
              <w:rPr>
                <w:b/>
                <w:sz w:val="24"/>
              </w:rPr>
              <w:t>Méthode de Monte-Carlo</w:t>
            </w:r>
          </w:p>
        </w:tc>
      </w:tr>
    </w:tbl>
    <w:p w:rsidR="00386BB1" w:rsidRPr="00494373" w:rsidRDefault="00386BB1" w:rsidP="00386BB1">
      <w:pPr>
        <w:spacing w:before="0" w:after="0"/>
        <w:rPr>
          <w:rFonts w:cs="Times New Roman"/>
          <w:b/>
          <w:bCs/>
          <w:color w:val="006EC0"/>
          <w:szCs w:val="22"/>
        </w:rPr>
      </w:pPr>
    </w:p>
    <w:p w:rsidR="00386BB1" w:rsidRPr="007C0571" w:rsidRDefault="00386BB1" w:rsidP="00386BB1">
      <w:pPr>
        <w:pStyle w:val="ue"/>
        <w:pBdr>
          <w:right w:val="single" w:sz="8" w:space="0" w:color="auto"/>
        </w:pBdr>
        <w:jc w:val="center"/>
        <w:rPr>
          <w:rFonts w:ascii="Calibri" w:hAnsi="Calibri" w:cs="Calibri"/>
          <w:sz w:val="24"/>
          <w:szCs w:val="24"/>
        </w:rPr>
      </w:pPr>
      <w:r w:rsidRPr="007C0571">
        <w:rPr>
          <w:rFonts w:ascii="Calibri" w:hAnsi="Calibri" w:cs="Calibri"/>
          <w:sz w:val="24"/>
          <w:szCs w:val="24"/>
        </w:rPr>
        <w:t>Simulation numérique avec Python 2 (Unité Transversale)</w:t>
      </w:r>
    </w:p>
    <w:p w:rsidR="00386BB1" w:rsidRPr="007C0571" w:rsidRDefault="00386BB1" w:rsidP="00386BB1">
      <w:pPr>
        <w:pStyle w:val="ue"/>
        <w:pBdr>
          <w:right w:val="single" w:sz="8" w:space="0" w:color="auto"/>
        </w:pBdr>
        <w:jc w:val="center"/>
        <w:rPr>
          <w:rFonts w:ascii="Calibri" w:hAnsi="Calibri" w:cs="Calibri"/>
          <w:sz w:val="24"/>
          <w:szCs w:val="24"/>
        </w:rPr>
      </w:pPr>
      <w:r w:rsidRPr="007C0571">
        <w:rPr>
          <w:rFonts w:ascii="Calibri" w:hAnsi="Calibri" w:cs="Calibri"/>
          <w:sz w:val="24"/>
          <w:szCs w:val="24"/>
        </w:rPr>
        <w:t xml:space="preserve">(02h00 TD sur machine) (Semestre </w:t>
      </w:r>
      <w:r>
        <w:rPr>
          <w:rFonts w:ascii="Calibri" w:hAnsi="Calibri" w:cs="Calibri"/>
          <w:sz w:val="24"/>
          <w:szCs w:val="24"/>
        </w:rPr>
        <w:t>4</w:t>
      </w:r>
      <w:r w:rsidRPr="007C0571">
        <w:rPr>
          <w:rFonts w:ascii="Calibri" w:hAnsi="Calibri" w:cs="Calibri"/>
          <w:sz w:val="24"/>
          <w:szCs w:val="24"/>
        </w:rPr>
        <w:t>)</w:t>
      </w:r>
    </w:p>
    <w:p w:rsidR="00386BB1" w:rsidRPr="00494373" w:rsidRDefault="00386BB1" w:rsidP="00386BB1">
      <w:pPr>
        <w:spacing w:before="0" w:after="0"/>
        <w:rPr>
          <w:rFonts w:cs="Times New Roman"/>
          <w:b/>
          <w:bCs/>
          <w:color w:val="006EC0"/>
          <w:szCs w:val="22"/>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155"/>
      </w:tblGrid>
      <w:tr w:rsidR="00386BB1" w:rsidRPr="007C0571" w:rsidTr="005C3E26">
        <w:trPr>
          <w:trHeight w:val="211"/>
        </w:trPr>
        <w:tc>
          <w:tcPr>
            <w:tcW w:w="567" w:type="dxa"/>
            <w:tcMar>
              <w:top w:w="28" w:type="dxa"/>
              <w:left w:w="85" w:type="dxa"/>
              <w:bottom w:w="28" w:type="dxa"/>
              <w:right w:w="85" w:type="dxa"/>
            </w:tcMar>
            <w:vAlign w:val="center"/>
          </w:tcPr>
          <w:p w:rsidR="00386BB1" w:rsidRPr="005E0FF3" w:rsidRDefault="00386BB1" w:rsidP="005C3E26">
            <w:pPr>
              <w:spacing w:before="0" w:after="0"/>
              <w:jc w:val="center"/>
              <w:rPr>
                <w:b/>
                <w:color w:val="C00000"/>
                <w:w w:val="97"/>
                <w:sz w:val="24"/>
              </w:rPr>
            </w:pPr>
            <w:r w:rsidRPr="005E0FF3">
              <w:rPr>
                <w:b/>
                <w:color w:val="C00000"/>
                <w:w w:val="97"/>
                <w:sz w:val="24"/>
              </w:rPr>
              <w:t>UET</w:t>
            </w:r>
          </w:p>
        </w:tc>
        <w:tc>
          <w:tcPr>
            <w:tcW w:w="9155" w:type="dxa"/>
            <w:tcMar>
              <w:top w:w="28" w:type="dxa"/>
              <w:left w:w="85" w:type="dxa"/>
              <w:bottom w:w="28" w:type="dxa"/>
              <w:right w:w="85" w:type="dxa"/>
            </w:tcMar>
            <w:vAlign w:val="center"/>
          </w:tcPr>
          <w:p w:rsidR="00386BB1" w:rsidRPr="005E0FF3" w:rsidRDefault="00386BB1" w:rsidP="005C3E26">
            <w:pPr>
              <w:spacing w:before="0" w:after="0"/>
              <w:jc w:val="center"/>
              <w:rPr>
                <w:b/>
                <w:color w:val="C00000"/>
                <w:sz w:val="24"/>
              </w:rPr>
            </w:pPr>
            <w:r w:rsidRPr="005E0FF3">
              <w:rPr>
                <w:b/>
                <w:color w:val="C00000"/>
                <w:sz w:val="24"/>
              </w:rPr>
              <w:t>Simulation numérique avec Python 2</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1</w:t>
            </w:r>
          </w:p>
        </w:tc>
        <w:tc>
          <w:tcPr>
            <w:tcW w:w="9155"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Interpolation polynomiale de Lagrange.</w:t>
            </w:r>
          </w:p>
        </w:tc>
      </w:tr>
      <w:tr w:rsidR="00386BB1" w:rsidRPr="00C77E2A"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2</w:t>
            </w:r>
          </w:p>
        </w:tc>
        <w:tc>
          <w:tcPr>
            <w:tcW w:w="9155"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FD5FB8">
              <w:rPr>
                <w:b/>
                <w:color w:val="0000FF"/>
                <w:sz w:val="24"/>
              </w:rPr>
              <w:t>Intégration numérique : Méthodes composites(méthode des rectangles, méthode des trapèzes, méthode de Simpson).</w:t>
            </w:r>
          </w:p>
        </w:tc>
      </w:tr>
      <w:tr w:rsidR="00386BB1" w:rsidRPr="007C0571"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3</w:t>
            </w:r>
          </w:p>
        </w:tc>
        <w:tc>
          <w:tcPr>
            <w:tcW w:w="9155"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Calcul matriciel.</w:t>
            </w:r>
          </w:p>
        </w:tc>
      </w:tr>
      <w:tr w:rsidR="00386BB1" w:rsidRPr="00C77E2A"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4</w:t>
            </w:r>
          </w:p>
        </w:tc>
        <w:tc>
          <w:tcPr>
            <w:tcW w:w="9155"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FD5FB8">
              <w:rPr>
                <w:b/>
                <w:color w:val="0000FF"/>
                <w:sz w:val="24"/>
              </w:rPr>
              <w:t>Équations linéaires : méthodes directes (méthode d'élimination de Gauss, décomposition LU, décomposition de Cholesky).</w:t>
            </w:r>
          </w:p>
        </w:tc>
      </w:tr>
      <w:tr w:rsidR="00386BB1" w:rsidRPr="00BF5C58" w:rsidTr="005C3E26">
        <w:trPr>
          <w:trHeight w:val="239"/>
        </w:trPr>
        <w:tc>
          <w:tcPr>
            <w:tcW w:w="567"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5E0FF3">
              <w:rPr>
                <w:b/>
                <w:color w:val="0000FF"/>
                <w:sz w:val="24"/>
              </w:rPr>
              <w:t>5</w:t>
            </w:r>
          </w:p>
        </w:tc>
        <w:tc>
          <w:tcPr>
            <w:tcW w:w="9155" w:type="dxa"/>
            <w:tcMar>
              <w:top w:w="28" w:type="dxa"/>
              <w:left w:w="85" w:type="dxa"/>
              <w:bottom w:w="28" w:type="dxa"/>
              <w:right w:w="85" w:type="dxa"/>
            </w:tcMar>
            <w:vAlign w:val="center"/>
          </w:tcPr>
          <w:p w:rsidR="00386BB1" w:rsidRPr="005E0FF3" w:rsidRDefault="00386BB1" w:rsidP="005C3E26">
            <w:pPr>
              <w:spacing w:before="0" w:after="0"/>
              <w:rPr>
                <w:b/>
                <w:color w:val="0000FF"/>
                <w:sz w:val="24"/>
              </w:rPr>
            </w:pPr>
            <w:r w:rsidRPr="00FD5FB8">
              <w:rPr>
                <w:b/>
                <w:color w:val="0000FF"/>
                <w:sz w:val="24"/>
              </w:rPr>
              <w:t>Équations non linéaires (cas des fonctions d’une variable) : Méthodes itératives(Méthode de Newton).</w:t>
            </w:r>
          </w:p>
        </w:tc>
      </w:tr>
    </w:tbl>
    <w:p w:rsidR="00386BB1" w:rsidRDefault="00386BB1" w:rsidP="00386BB1">
      <w:pPr>
        <w:spacing w:before="0" w:after="0"/>
        <w:jc w:val="left"/>
      </w:pPr>
      <w:r>
        <w:br w:type="page"/>
      </w:r>
    </w:p>
    <w:p w:rsidR="00E42D3E" w:rsidRPr="00EB0D1C" w:rsidRDefault="00E42D3E" w:rsidP="00E42D3E">
      <w:pPr>
        <w:spacing w:after="120" w:line="0" w:lineRule="atLeast"/>
        <w:jc w:val="center"/>
        <w:rPr>
          <w:rFonts w:ascii="Arial" w:eastAsia="Arial" w:hAnsi="Arial"/>
          <w:b/>
          <w:color w:val="C00000"/>
          <w:sz w:val="38"/>
        </w:rPr>
      </w:pPr>
      <w:r w:rsidRPr="00EB0D1C">
        <w:rPr>
          <w:rFonts w:ascii="Arial" w:eastAsia="Arial" w:hAnsi="Arial"/>
          <w:b/>
          <w:color w:val="C00000"/>
          <w:sz w:val="38"/>
        </w:rPr>
        <w:lastRenderedPageBreak/>
        <w:t>Programme des unités d’enseignement de L3</w:t>
      </w:r>
    </w:p>
    <w:p w:rsidR="00E42D3E" w:rsidRPr="00EB0D1C" w:rsidRDefault="00E42D3E" w:rsidP="00E42D3E">
      <w:pPr>
        <w:spacing w:after="120" w:line="0" w:lineRule="atLeast"/>
        <w:jc w:val="center"/>
        <w:rPr>
          <w:rFonts w:ascii="Arial" w:eastAsia="Arial" w:hAnsi="Arial"/>
          <w:b/>
          <w:color w:val="C00000"/>
          <w:sz w:val="38"/>
        </w:rPr>
      </w:pPr>
      <w:r w:rsidRPr="00EB0D1C">
        <w:rPr>
          <w:rFonts w:ascii="Arial" w:eastAsia="Arial" w:hAnsi="Arial"/>
          <w:b/>
          <w:color w:val="C00000"/>
          <w:sz w:val="38"/>
        </w:rPr>
        <w:t>Semestre 5</w:t>
      </w:r>
    </w:p>
    <w:p w:rsidR="00E42D3E" w:rsidRPr="00EB0D1C" w:rsidRDefault="00E42D3E" w:rsidP="00E42D3E">
      <w:pPr>
        <w:spacing w:before="0" w:after="0"/>
        <w:rPr>
          <w:rFonts w:ascii="Arial" w:eastAsia="Arial" w:hAnsi="Arial"/>
          <w:b/>
          <w:sz w:val="24"/>
          <w:szCs w:val="16"/>
        </w:rPr>
      </w:pPr>
    </w:p>
    <w:p w:rsidR="00E42D3E" w:rsidRPr="008F6A55" w:rsidRDefault="00E42D3E" w:rsidP="00E42D3E">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Intégration et Probabilités </w:t>
      </w:r>
      <w:r w:rsidRPr="008F6A55">
        <w:rPr>
          <w:rFonts w:asciiTheme="minorHAnsi" w:eastAsia="Times New Roman" w:hAnsiTheme="minorHAnsi" w:cstheme="minorHAnsi"/>
          <w:sz w:val="24"/>
          <w:szCs w:val="24"/>
        </w:rPr>
        <w:t xml:space="preserve"> (Unité fondamentale)</w:t>
      </w:r>
    </w:p>
    <w:p w:rsidR="00E42D3E" w:rsidRPr="008F6A55" w:rsidRDefault="00E42D3E" w:rsidP="00E42D3E">
      <w:pPr>
        <w:pStyle w:val="ue"/>
        <w:pBdr>
          <w:right w:val="single" w:sz="8" w:space="0" w:color="auto"/>
        </w:pBdr>
        <w:jc w:val="center"/>
        <w:rPr>
          <w:rFonts w:asciiTheme="minorHAnsi" w:eastAsia="Times New Roman" w:hAnsiTheme="minorHAnsi" w:cstheme="minorHAnsi"/>
          <w:sz w:val="24"/>
          <w:szCs w:val="24"/>
        </w:rPr>
      </w:pPr>
      <w:r w:rsidRPr="008F6A55">
        <w:rPr>
          <w:rFonts w:asciiTheme="minorHAnsi" w:eastAsia="Times New Roman" w:hAnsiTheme="minorHAnsi" w:cstheme="minorHAnsi"/>
          <w:sz w:val="24"/>
          <w:szCs w:val="24"/>
        </w:rPr>
        <w:t xml:space="preserve"> (3h00 Cours et 3h00 TD)(Semestre 5)</w:t>
      </w:r>
    </w:p>
    <w:p w:rsidR="00E42D3E" w:rsidRPr="00EB0D1C" w:rsidRDefault="00E42D3E" w:rsidP="00E42D3E">
      <w:pPr>
        <w:spacing w:before="0" w:after="0"/>
        <w:rPr>
          <w:rFonts w:ascii="Arial" w:eastAsia="Arial" w:hAnsi="Arial"/>
          <w:b/>
          <w:sz w:val="24"/>
          <w:szCs w:val="16"/>
        </w:rPr>
      </w:pPr>
    </w:p>
    <w:tbl>
      <w:tblPr>
        <w:tblStyle w:val="Grilledutableau"/>
        <w:tblW w:w="9639" w:type="dxa"/>
        <w:tblInd w:w="85" w:type="dxa"/>
        <w:tblLayout w:type="fixed"/>
        <w:tblLook w:val="0000" w:firstRow="0" w:lastRow="0" w:firstColumn="0" w:lastColumn="0" w:noHBand="0" w:noVBand="0"/>
      </w:tblPr>
      <w:tblGrid>
        <w:gridCol w:w="709"/>
        <w:gridCol w:w="567"/>
        <w:gridCol w:w="6379"/>
        <w:gridCol w:w="992"/>
        <w:gridCol w:w="992"/>
      </w:tblGrid>
      <w:tr w:rsidR="00E42D3E" w:rsidRPr="008F6A55" w:rsidTr="005C3E26">
        <w:trPr>
          <w:trHeight w:val="211"/>
        </w:trPr>
        <w:tc>
          <w:tcPr>
            <w:tcW w:w="709" w:type="dxa"/>
            <w:tcMar>
              <w:top w:w="28" w:type="dxa"/>
              <w:left w:w="85" w:type="dxa"/>
              <w:bottom w:w="28" w:type="dxa"/>
              <w:right w:w="85" w:type="dxa"/>
            </w:tcMar>
            <w:vAlign w:val="center"/>
          </w:tcPr>
          <w:p w:rsidR="00E42D3E" w:rsidRPr="00303C4B" w:rsidRDefault="00E42D3E" w:rsidP="005C3E26">
            <w:pPr>
              <w:jc w:val="center"/>
              <w:rPr>
                <w:rFonts w:asciiTheme="minorHAnsi" w:eastAsia="Arial" w:hAnsiTheme="minorHAnsi" w:cstheme="minorHAnsi"/>
                <w:b/>
                <w:color w:val="C00000"/>
                <w:w w:val="97"/>
                <w:sz w:val="24"/>
              </w:rPr>
            </w:pPr>
            <w:r w:rsidRPr="008F6A55">
              <w:rPr>
                <w:rFonts w:asciiTheme="minorHAnsi" w:eastAsia="Arial" w:hAnsiTheme="minorHAnsi" w:cstheme="minorHAnsi"/>
                <w:b/>
                <w:color w:val="C00000"/>
                <w:w w:val="97"/>
                <w:sz w:val="24"/>
              </w:rPr>
              <w:t>UEF</w:t>
            </w:r>
          </w:p>
        </w:tc>
        <w:tc>
          <w:tcPr>
            <w:tcW w:w="6946" w:type="dxa"/>
            <w:gridSpan w:val="2"/>
            <w:tcMar>
              <w:top w:w="28" w:type="dxa"/>
              <w:left w:w="85" w:type="dxa"/>
              <w:bottom w:w="28" w:type="dxa"/>
              <w:right w:w="85" w:type="dxa"/>
            </w:tcMar>
            <w:vAlign w:val="center"/>
          </w:tcPr>
          <w:p w:rsidR="00E42D3E" w:rsidRPr="008F6A55" w:rsidRDefault="00E42D3E" w:rsidP="005C3E26">
            <w:pPr>
              <w:jc w:val="center"/>
              <w:rPr>
                <w:rFonts w:asciiTheme="minorHAnsi" w:hAnsiTheme="minorHAnsi" w:cstheme="minorHAnsi"/>
                <w:b/>
                <w:color w:val="C00000"/>
                <w:sz w:val="24"/>
              </w:rPr>
            </w:pPr>
            <w:r>
              <w:rPr>
                <w:rFonts w:asciiTheme="minorHAnsi" w:hAnsiTheme="minorHAnsi" w:cstheme="minorHAnsi"/>
                <w:b/>
                <w:bCs/>
                <w:color w:val="C00000"/>
                <w:sz w:val="24"/>
              </w:rPr>
              <w:t>Intégration</w:t>
            </w:r>
            <w:r w:rsidRPr="0012715F">
              <w:rPr>
                <w:rFonts w:asciiTheme="minorHAnsi" w:hAnsiTheme="minorHAnsi" w:cstheme="minorHAnsi"/>
                <w:b/>
                <w:bCs/>
                <w:color w:val="C00000"/>
                <w:sz w:val="24"/>
              </w:rPr>
              <w:t xml:space="preserve"> et</w:t>
            </w:r>
            <w:r>
              <w:rPr>
                <w:rFonts w:asciiTheme="minorHAnsi" w:hAnsiTheme="minorHAnsi" w:cstheme="minorHAnsi"/>
                <w:b/>
                <w:bCs/>
                <w:color w:val="C00000"/>
                <w:sz w:val="24"/>
              </w:rPr>
              <w:t xml:space="preserve"> </w:t>
            </w:r>
            <w:r w:rsidRPr="00303C4B">
              <w:rPr>
                <w:rFonts w:asciiTheme="minorHAnsi" w:hAnsiTheme="minorHAnsi" w:cstheme="minorHAnsi"/>
                <w:b/>
                <w:bCs/>
                <w:color w:val="C00000"/>
                <w:sz w:val="24"/>
              </w:rPr>
              <w:t>Probabilités</w:t>
            </w:r>
          </w:p>
        </w:tc>
        <w:tc>
          <w:tcPr>
            <w:tcW w:w="1984" w:type="dxa"/>
            <w:gridSpan w:val="2"/>
            <w:vAlign w:val="center"/>
          </w:tcPr>
          <w:p w:rsidR="00E42D3E" w:rsidRPr="008F6A55" w:rsidRDefault="00E42D3E" w:rsidP="005C3E26">
            <w:pPr>
              <w:rPr>
                <w:rFonts w:asciiTheme="minorHAnsi" w:eastAsia="Arial" w:hAnsiTheme="minorHAnsi" w:cstheme="minorHAnsi"/>
                <w:b/>
                <w:color w:val="C00000"/>
                <w:sz w:val="24"/>
              </w:rPr>
            </w:pPr>
            <w:r w:rsidRPr="008F6A55">
              <w:rPr>
                <w:rFonts w:asciiTheme="minorHAnsi" w:eastAsia="Arial" w:hAnsiTheme="minorHAnsi" w:cstheme="minorHAnsi"/>
                <w:b/>
                <w:color w:val="C00000"/>
                <w:sz w:val="24"/>
              </w:rPr>
              <w:t>NbreHeuresCours</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sidRPr="008F6A55">
              <w:rPr>
                <w:rFonts w:asciiTheme="minorHAnsi" w:eastAsia="Arial" w:hAnsiTheme="minorHAnsi" w:cstheme="minorHAnsi"/>
                <w:b/>
                <w:color w:val="0000FF"/>
                <w:sz w:val="24"/>
              </w:rPr>
              <w:t>1</w:t>
            </w:r>
          </w:p>
        </w:tc>
        <w:tc>
          <w:tcPr>
            <w:tcW w:w="7938" w:type="dxa"/>
            <w:gridSpan w:val="3"/>
            <w:tcMar>
              <w:top w:w="28" w:type="dxa"/>
              <w:left w:w="85" w:type="dxa"/>
              <w:bottom w:w="28" w:type="dxa"/>
              <w:right w:w="85" w:type="dxa"/>
            </w:tcMar>
            <w:vAlign w:val="center"/>
          </w:tcPr>
          <w:p w:rsidR="00E42D3E" w:rsidRPr="008F6A55" w:rsidRDefault="00E42D3E" w:rsidP="005C3E26">
            <w:pPr>
              <w:tabs>
                <w:tab w:val="left" w:pos="424"/>
              </w:tabs>
              <w:ind w:right="266"/>
              <w:rPr>
                <w:rFonts w:asciiTheme="minorHAnsi" w:eastAsia="Arial" w:hAnsiTheme="minorHAnsi" w:cstheme="minorHAnsi"/>
                <w:b/>
                <w:bCs/>
                <w:color w:val="006EC0"/>
                <w:sz w:val="24"/>
              </w:rPr>
            </w:pPr>
            <w:r w:rsidRPr="00303C4B">
              <w:rPr>
                <w:rFonts w:asciiTheme="minorHAnsi" w:hAnsiTheme="minorHAnsi" w:cstheme="minorHAnsi"/>
                <w:b/>
                <w:color w:val="0070C0"/>
                <w:sz w:val="24"/>
              </w:rPr>
              <w:t>Espace</w:t>
            </w:r>
            <w:r>
              <w:rPr>
                <w:rFonts w:asciiTheme="minorHAnsi" w:hAnsiTheme="minorHAnsi" w:cstheme="minorHAnsi"/>
                <w:b/>
                <w:color w:val="0070C0"/>
                <w:sz w:val="24"/>
              </w:rPr>
              <w:t xml:space="preserve"> </w:t>
            </w:r>
            <w:r w:rsidRPr="00303C4B">
              <w:rPr>
                <w:rFonts w:asciiTheme="minorHAnsi" w:hAnsiTheme="minorHAnsi" w:cstheme="minorHAnsi"/>
                <w:b/>
                <w:color w:val="0070C0"/>
                <w:sz w:val="24"/>
              </w:rPr>
              <w:t>mesuré</w:t>
            </w:r>
          </w:p>
        </w:tc>
        <w:tc>
          <w:tcPr>
            <w:tcW w:w="992" w:type="dxa"/>
            <w:vAlign w:val="center"/>
          </w:tcPr>
          <w:p w:rsidR="00E42D3E" w:rsidRPr="008F6A55" w:rsidRDefault="00E42D3E" w:rsidP="005C3E26">
            <w:pPr>
              <w:rPr>
                <w:rFonts w:asciiTheme="minorHAnsi" w:eastAsia="Arial" w:hAnsiTheme="minorHAnsi" w:cstheme="minorHAnsi"/>
                <w:b/>
                <w:color w:val="C00000"/>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right"/>
              <w:rPr>
                <w:rFonts w:asciiTheme="minorHAnsi" w:eastAsia="Arial" w:hAnsiTheme="minorHAnsi" w:cstheme="minorHAnsi"/>
                <w:b/>
                <w:sz w:val="24"/>
              </w:rPr>
            </w:pPr>
            <w:r w:rsidRPr="008F6A55">
              <w:rPr>
                <w:rFonts w:asciiTheme="minorHAnsi" w:eastAsia="Arial" w:hAnsiTheme="minorHAnsi" w:cstheme="minorHAnsi"/>
                <w:b/>
                <w:sz w:val="24"/>
              </w:rPr>
              <w:t>1.1</w:t>
            </w: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Pr="008F6A55" w:rsidRDefault="00E42D3E" w:rsidP="005C3E26">
            <w:pPr>
              <w:spacing w:before="0" w:after="0"/>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Tribus</w:t>
            </w:r>
          </w:p>
          <w:p w:rsidR="00E42D3E" w:rsidRPr="00EB0D1C" w:rsidRDefault="00E42D3E" w:rsidP="00BC0CFF">
            <w:pPr>
              <w:pStyle w:val="Paragraphedeliste"/>
              <w:numPr>
                <w:ilvl w:val="0"/>
                <w:numId w:val="41"/>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Définition, opérations sur les tribus</w:t>
            </w:r>
          </w:p>
          <w:p w:rsidR="00E42D3E" w:rsidRPr="00EB0D1C" w:rsidRDefault="00E42D3E" w:rsidP="00BC0CFF">
            <w:pPr>
              <w:pStyle w:val="Paragraphedeliste"/>
              <w:numPr>
                <w:ilvl w:val="0"/>
                <w:numId w:val="41"/>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 engendrée</w:t>
            </w:r>
          </w:p>
          <w:p w:rsidR="00E42D3E" w:rsidRPr="00EB0D1C" w:rsidRDefault="00E42D3E" w:rsidP="00BC0CFF">
            <w:pPr>
              <w:pStyle w:val="Paragraphedeliste"/>
              <w:numPr>
                <w:ilvl w:val="0"/>
                <w:numId w:val="41"/>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w:t>
            </w:r>
            <w:r w:rsidRPr="00EB0D1C">
              <w:rPr>
                <w:rFonts w:asciiTheme="minorHAnsi" w:hAnsiTheme="minorHAnsi" w:cstheme="minorHAnsi"/>
                <w:b/>
                <w:sz w:val="24"/>
                <w:lang w:val="fr-LU"/>
              </w:rPr>
              <w:t>borélienne</w:t>
            </w:r>
          </w:p>
          <w:p w:rsidR="00E42D3E" w:rsidRPr="00EB0D1C" w:rsidRDefault="00E42D3E" w:rsidP="00BC0CFF">
            <w:pPr>
              <w:pStyle w:val="Paragraphedeliste"/>
              <w:numPr>
                <w:ilvl w:val="0"/>
                <w:numId w:val="41"/>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Tribu produit</w:t>
            </w:r>
          </w:p>
        </w:tc>
        <w:tc>
          <w:tcPr>
            <w:tcW w:w="992" w:type="dxa"/>
            <w:vAlign w:val="center"/>
          </w:tcPr>
          <w:p w:rsidR="00E42D3E" w:rsidRPr="008F6A55"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1.2</w:t>
            </w:r>
          </w:p>
          <w:p w:rsidR="00E42D3E" w:rsidRDefault="00E42D3E" w:rsidP="005C3E26">
            <w:pPr>
              <w:spacing w:before="0" w:after="0"/>
              <w:ind w:left="23"/>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Pr="008F6A55" w:rsidRDefault="00E42D3E" w:rsidP="005C3E26">
            <w:pPr>
              <w:spacing w:before="0" w:after="0"/>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424"/>
              </w:tabs>
              <w:spacing w:before="0" w:after="0"/>
              <w:ind w:right="266"/>
              <w:rPr>
                <w:rFonts w:asciiTheme="minorHAnsi" w:eastAsia="Arial" w:hAnsiTheme="minorHAnsi" w:cstheme="minorHAnsi"/>
                <w:b/>
                <w:sz w:val="24"/>
              </w:rPr>
            </w:pPr>
            <w:r w:rsidRPr="00EB0D1C">
              <w:rPr>
                <w:rFonts w:asciiTheme="minorHAnsi" w:eastAsia="Arial" w:hAnsiTheme="minorHAnsi" w:cstheme="minorHAnsi"/>
                <w:b/>
                <w:sz w:val="24"/>
              </w:rPr>
              <w:t>Application mesurable</w:t>
            </w:r>
          </w:p>
          <w:p w:rsidR="00E42D3E" w:rsidRPr="00EB0D1C" w:rsidRDefault="00E42D3E" w:rsidP="00BC0CFF">
            <w:pPr>
              <w:pStyle w:val="Paragraphedeliste"/>
              <w:numPr>
                <w:ilvl w:val="0"/>
                <w:numId w:val="41"/>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Définitions</w:t>
            </w:r>
          </w:p>
          <w:p w:rsidR="00E42D3E" w:rsidRPr="00EB0D1C" w:rsidRDefault="00E42D3E" w:rsidP="00BC0CFF">
            <w:pPr>
              <w:pStyle w:val="Paragraphedeliste"/>
              <w:numPr>
                <w:ilvl w:val="0"/>
                <w:numId w:val="41"/>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Opérations sur les applications mesurables</w:t>
            </w:r>
          </w:p>
          <w:p w:rsidR="00E42D3E" w:rsidRPr="00EB0D1C" w:rsidRDefault="00E42D3E" w:rsidP="00BC0CFF">
            <w:pPr>
              <w:pStyle w:val="Paragraphedeliste"/>
              <w:numPr>
                <w:ilvl w:val="0"/>
                <w:numId w:val="41"/>
              </w:numPr>
              <w:tabs>
                <w:tab w:val="left" w:pos="424"/>
              </w:tabs>
              <w:spacing w:before="0" w:after="0"/>
              <w:ind w:right="266"/>
              <w:contextualSpacing/>
              <w:rPr>
                <w:rFonts w:asciiTheme="minorHAnsi" w:eastAsia="Arial" w:hAnsiTheme="minorHAnsi" w:cstheme="minorHAnsi"/>
                <w:b/>
                <w:sz w:val="24"/>
              </w:rPr>
            </w:pPr>
            <w:r w:rsidRPr="00EB0D1C">
              <w:rPr>
                <w:rFonts w:asciiTheme="minorHAnsi" w:eastAsia="Arial" w:hAnsiTheme="minorHAnsi" w:cstheme="minorHAnsi"/>
                <w:b/>
                <w:sz w:val="24"/>
              </w:rPr>
              <w:t>Fonctions boréliennes</w:t>
            </w:r>
          </w:p>
        </w:tc>
        <w:tc>
          <w:tcPr>
            <w:tcW w:w="992" w:type="dxa"/>
            <w:vAlign w:val="center"/>
          </w:tcPr>
          <w:p w:rsidR="00E42D3E" w:rsidRPr="008F6A55"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1.3</w:t>
            </w:r>
          </w:p>
          <w:p w:rsidR="00E42D3E" w:rsidRDefault="00E42D3E" w:rsidP="005C3E26">
            <w:pPr>
              <w:spacing w:before="0" w:after="0"/>
              <w:ind w:left="23"/>
              <w:jc w:val="right"/>
              <w:rPr>
                <w:rFonts w:asciiTheme="minorHAnsi" w:eastAsia="Arial" w:hAnsiTheme="minorHAnsi" w:cstheme="minorHAnsi"/>
                <w:b/>
                <w:sz w:val="24"/>
              </w:rPr>
            </w:pPr>
          </w:p>
          <w:p w:rsidR="00E42D3E" w:rsidRDefault="00E42D3E" w:rsidP="005C3E26">
            <w:pPr>
              <w:spacing w:before="0" w:after="0"/>
              <w:ind w:left="23"/>
              <w:jc w:val="right"/>
              <w:rPr>
                <w:rFonts w:asciiTheme="minorHAnsi" w:eastAsia="Arial" w:hAnsiTheme="minorHAnsi" w:cstheme="minorHAnsi"/>
                <w:b/>
                <w:sz w:val="24"/>
              </w:rPr>
            </w:pPr>
          </w:p>
          <w:p w:rsidR="00E42D3E" w:rsidRDefault="00E42D3E" w:rsidP="005C3E26">
            <w:pPr>
              <w:spacing w:before="0" w:after="0"/>
              <w:ind w:left="23"/>
              <w:jc w:val="right"/>
              <w:rPr>
                <w:rFonts w:asciiTheme="minorHAnsi" w:eastAsia="Arial" w:hAnsiTheme="minorHAnsi" w:cstheme="minorHAnsi"/>
                <w:b/>
                <w:sz w:val="24"/>
              </w:rPr>
            </w:pPr>
          </w:p>
          <w:p w:rsidR="00E42D3E" w:rsidRDefault="00E42D3E" w:rsidP="005C3E26">
            <w:pPr>
              <w:spacing w:before="0" w:after="0"/>
              <w:ind w:left="23"/>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424"/>
              </w:tabs>
              <w:spacing w:before="0" w:after="0"/>
              <w:rPr>
                <w:rFonts w:asciiTheme="minorHAnsi" w:hAnsiTheme="minorHAnsi" w:cstheme="minorHAnsi"/>
                <w:b/>
                <w:sz w:val="24"/>
              </w:rPr>
            </w:pPr>
            <w:r w:rsidRPr="00EB0D1C">
              <w:rPr>
                <w:rFonts w:asciiTheme="minorHAnsi" w:hAnsiTheme="minorHAnsi" w:cstheme="minorHAnsi"/>
                <w:b/>
                <w:sz w:val="24"/>
              </w:rPr>
              <w:t>Mesures</w:t>
            </w:r>
          </w:p>
          <w:p w:rsidR="00E42D3E" w:rsidRPr="00EB0D1C" w:rsidRDefault="00E42D3E" w:rsidP="00BC0CFF">
            <w:pPr>
              <w:pStyle w:val="Paragraphedeliste"/>
              <w:numPr>
                <w:ilvl w:val="0"/>
                <w:numId w:val="41"/>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Définition et propriétés élémentaires</w:t>
            </w:r>
          </w:p>
          <w:p w:rsidR="00E42D3E" w:rsidRPr="00EB0D1C" w:rsidRDefault="00E42D3E" w:rsidP="00BC0CFF">
            <w:pPr>
              <w:pStyle w:val="Paragraphedeliste"/>
              <w:numPr>
                <w:ilvl w:val="0"/>
                <w:numId w:val="41"/>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de Dirac, Mesure de comptage</w:t>
            </w:r>
          </w:p>
          <w:p w:rsidR="00E42D3E" w:rsidRPr="00EB0D1C" w:rsidRDefault="00E42D3E" w:rsidP="00BC0CFF">
            <w:pPr>
              <w:pStyle w:val="Paragraphedeliste"/>
              <w:numPr>
                <w:ilvl w:val="0"/>
                <w:numId w:val="41"/>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de Lebesgue (Existence et unicité admises)</w:t>
            </w:r>
          </w:p>
          <w:p w:rsidR="00E42D3E" w:rsidRPr="00EB0D1C" w:rsidRDefault="00E42D3E" w:rsidP="00BC0CFF">
            <w:pPr>
              <w:pStyle w:val="Paragraphedeliste"/>
              <w:numPr>
                <w:ilvl w:val="0"/>
                <w:numId w:val="41"/>
              </w:numPr>
              <w:tabs>
                <w:tab w:val="left" w:pos="424"/>
              </w:tabs>
              <w:spacing w:before="0" w:after="0"/>
              <w:rPr>
                <w:rFonts w:asciiTheme="minorHAnsi" w:eastAsia="Arial" w:hAnsiTheme="minorHAnsi" w:cstheme="minorHAnsi"/>
                <w:b/>
                <w:sz w:val="24"/>
              </w:rPr>
            </w:pPr>
            <w:r w:rsidRPr="00EB0D1C">
              <w:rPr>
                <w:rFonts w:asciiTheme="minorHAnsi" w:eastAsia="Arial" w:hAnsiTheme="minorHAnsi" w:cstheme="minorHAnsi"/>
                <w:b/>
                <w:sz w:val="24"/>
              </w:rPr>
              <w:t>Mesure image et mesure à densité</w:t>
            </w:r>
          </w:p>
        </w:tc>
        <w:tc>
          <w:tcPr>
            <w:tcW w:w="992" w:type="dxa"/>
            <w:vAlign w:val="center"/>
          </w:tcPr>
          <w:p w:rsidR="00E42D3E" w:rsidRPr="00C958FF"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ind w:left="23"/>
              <w:jc w:val="right"/>
              <w:rPr>
                <w:rFonts w:asciiTheme="minorHAnsi" w:eastAsia="Arial" w:hAnsiTheme="minorHAnsi" w:cstheme="minorHAnsi"/>
                <w:b/>
                <w:sz w:val="24"/>
              </w:rPr>
            </w:pPr>
            <w:r>
              <w:rPr>
                <w:rFonts w:asciiTheme="minorHAnsi" w:eastAsia="Arial" w:hAnsiTheme="minorHAnsi" w:cstheme="minorHAnsi"/>
                <w:b/>
                <w:sz w:val="24"/>
              </w:rPr>
              <w:t xml:space="preserve">1.4 </w:t>
            </w:r>
          </w:p>
          <w:p w:rsidR="00E42D3E" w:rsidRDefault="00E42D3E" w:rsidP="005C3E26">
            <w:pPr>
              <w:spacing w:before="0" w:after="0"/>
              <w:ind w:left="23"/>
              <w:jc w:val="right"/>
              <w:rPr>
                <w:rFonts w:asciiTheme="minorHAnsi" w:eastAsia="Arial" w:hAnsiTheme="minorHAnsi" w:cstheme="minorHAnsi"/>
                <w:b/>
                <w:sz w:val="24"/>
              </w:rPr>
            </w:pPr>
          </w:p>
          <w:p w:rsidR="00E42D3E" w:rsidRDefault="00E42D3E" w:rsidP="005C3E26">
            <w:pPr>
              <w:spacing w:before="0" w:after="0"/>
              <w:ind w:left="23"/>
              <w:jc w:val="right"/>
              <w:rPr>
                <w:rFonts w:asciiTheme="minorHAnsi" w:eastAsia="Arial" w:hAnsiTheme="minorHAnsi" w:cstheme="minorHAnsi"/>
                <w:b/>
                <w:sz w:val="24"/>
              </w:rPr>
            </w:pPr>
          </w:p>
          <w:p w:rsidR="00E42D3E" w:rsidRPr="008F6A55" w:rsidRDefault="00E42D3E" w:rsidP="005C3E26">
            <w:pPr>
              <w:spacing w:before="0" w:after="0"/>
              <w:ind w:left="23"/>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after="0"/>
              <w:ind w:right="486"/>
              <w:rPr>
                <w:rFonts w:asciiTheme="minorHAnsi" w:hAnsiTheme="minorHAnsi" w:cstheme="minorHAnsi"/>
                <w:b/>
                <w:sz w:val="24"/>
              </w:rPr>
            </w:pPr>
            <w:r w:rsidRPr="00EB0D1C">
              <w:rPr>
                <w:rFonts w:asciiTheme="minorHAnsi" w:hAnsiTheme="minorHAnsi" w:cstheme="minorHAnsi"/>
                <w:b/>
                <w:sz w:val="24"/>
              </w:rPr>
              <w:t xml:space="preserve">Classe monotone </w:t>
            </w:r>
          </w:p>
          <w:p w:rsidR="00E42D3E" w:rsidRPr="00EB0D1C" w:rsidRDefault="00E42D3E" w:rsidP="00BC0CFF">
            <w:pPr>
              <w:pStyle w:val="Paragraphedeliste"/>
              <w:numPr>
                <w:ilvl w:val="0"/>
                <w:numId w:val="42"/>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Définition, opérations sur les classes monotones</w:t>
            </w:r>
          </w:p>
          <w:p w:rsidR="00E42D3E" w:rsidRPr="00EB0D1C" w:rsidRDefault="00E42D3E" w:rsidP="00BC0CFF">
            <w:pPr>
              <w:pStyle w:val="Paragraphedeliste"/>
              <w:numPr>
                <w:ilvl w:val="0"/>
                <w:numId w:val="42"/>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Lemme de classe monotone et théorème d’unicité</w:t>
            </w:r>
          </w:p>
          <w:p w:rsidR="00E42D3E" w:rsidRPr="00EB0D1C" w:rsidRDefault="00E42D3E" w:rsidP="00BC0CFF">
            <w:pPr>
              <w:pStyle w:val="Paragraphedeliste"/>
              <w:numPr>
                <w:ilvl w:val="0"/>
                <w:numId w:val="42"/>
              </w:numPr>
              <w:tabs>
                <w:tab w:val="left" w:pos="720"/>
              </w:tabs>
              <w:spacing w:before="0"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Application: Unicité de la mesure de Lebesgue</w:t>
            </w:r>
          </w:p>
        </w:tc>
        <w:tc>
          <w:tcPr>
            <w:tcW w:w="992" w:type="dxa"/>
            <w:vAlign w:val="center"/>
          </w:tcPr>
          <w:p w:rsidR="00E42D3E" w:rsidRPr="008F6A55"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Intégrale par rapport à une mesure</w:t>
            </w:r>
          </w:p>
        </w:tc>
        <w:tc>
          <w:tcPr>
            <w:tcW w:w="992" w:type="dxa"/>
            <w:vAlign w:val="center"/>
          </w:tcPr>
          <w:p w:rsidR="00E42D3E" w:rsidRPr="007A2367" w:rsidRDefault="00E42D3E" w:rsidP="005C3E26">
            <w:pPr>
              <w:spacing w:before="0"/>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7A2367"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8F6A55"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2.1</w:t>
            </w:r>
          </w:p>
        </w:tc>
        <w:tc>
          <w:tcPr>
            <w:tcW w:w="7371" w:type="dxa"/>
            <w:gridSpan w:val="2"/>
            <w:vAlign w:val="center"/>
          </w:tcPr>
          <w:p w:rsidR="00E42D3E" w:rsidRPr="00EB0D1C" w:rsidRDefault="00E42D3E" w:rsidP="005C3E26">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Intégrale d’une fonction étagée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Intégrale d’une fonction mesurable positive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linéarité de l’intégrale, monotonie de l’intégrale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monotone (première version)</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 xml:space="preserve">Lemme de Fatou (première version) </w:t>
            </w:r>
          </w:p>
        </w:tc>
        <w:tc>
          <w:tcPr>
            <w:tcW w:w="992" w:type="dxa"/>
            <w:vAlign w:val="center"/>
          </w:tcPr>
          <w:p w:rsidR="00E42D3E" w:rsidRPr="007A2367"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7A2367"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8F6A55"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2.2</w:t>
            </w:r>
          </w:p>
        </w:tc>
        <w:tc>
          <w:tcPr>
            <w:tcW w:w="7371" w:type="dxa"/>
            <w:gridSpan w:val="2"/>
            <w:vAlign w:val="center"/>
          </w:tcPr>
          <w:p w:rsidR="00E42D3E" w:rsidRPr="00EB0D1C" w:rsidRDefault="00E42D3E" w:rsidP="005C3E26">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Fonction intégrable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Définition et propriétés élémentaires</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Inégalité de Markov</w:t>
            </w:r>
          </w:p>
        </w:tc>
        <w:tc>
          <w:tcPr>
            <w:tcW w:w="992" w:type="dxa"/>
            <w:vAlign w:val="center"/>
          </w:tcPr>
          <w:p w:rsidR="00E42D3E" w:rsidRPr="007A2367"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7A2367"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2.3</w:t>
            </w:r>
          </w:p>
        </w:tc>
        <w:tc>
          <w:tcPr>
            <w:tcW w:w="7371" w:type="dxa"/>
            <w:gridSpan w:val="2"/>
            <w:vAlign w:val="center"/>
          </w:tcPr>
          <w:p w:rsidR="00E42D3E" w:rsidRPr="00EB0D1C" w:rsidRDefault="00E42D3E" w:rsidP="005C3E26">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 xml:space="preserve">Théorèmes de convergence </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Ensemble négligeable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monotone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Lemme de Fatou</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convergence dominée</w:t>
            </w:r>
          </w:p>
        </w:tc>
        <w:tc>
          <w:tcPr>
            <w:tcW w:w="992" w:type="dxa"/>
            <w:vAlign w:val="center"/>
          </w:tcPr>
          <w:p w:rsidR="00E42D3E" w:rsidRPr="008F6A55"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2.4</w:t>
            </w:r>
          </w:p>
        </w:tc>
        <w:tc>
          <w:tcPr>
            <w:tcW w:w="7371" w:type="dxa"/>
            <w:gridSpan w:val="2"/>
            <w:vAlign w:val="center"/>
          </w:tcPr>
          <w:p w:rsidR="00E42D3E" w:rsidRPr="00EB0D1C" w:rsidRDefault="00E42D3E" w:rsidP="005C3E26">
            <w:pPr>
              <w:tabs>
                <w:tab w:val="left" w:pos="720"/>
              </w:tabs>
              <w:spacing w:before="0" w:after="0"/>
              <w:rPr>
                <w:rFonts w:asciiTheme="minorHAnsi" w:hAnsiTheme="minorHAnsi" w:cstheme="minorHAnsi"/>
                <w:b/>
                <w:sz w:val="24"/>
              </w:rPr>
            </w:pPr>
            <w:r w:rsidRPr="00EB0D1C">
              <w:rPr>
                <w:rFonts w:asciiTheme="minorHAnsi" w:hAnsiTheme="minorHAnsi" w:cstheme="minorHAnsi"/>
                <w:b/>
                <w:sz w:val="24"/>
              </w:rPr>
              <w:t>Intégrale dépendant d’un paramètre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continuité sous l’intégrale</w:t>
            </w:r>
          </w:p>
          <w:p w:rsidR="00E42D3E" w:rsidRPr="00EB0D1C" w:rsidRDefault="00E42D3E" w:rsidP="00BC0CFF">
            <w:pPr>
              <w:pStyle w:val="Paragraphedeliste"/>
              <w:numPr>
                <w:ilvl w:val="0"/>
                <w:numId w:val="42"/>
              </w:numPr>
              <w:tabs>
                <w:tab w:val="left" w:pos="720"/>
              </w:tabs>
              <w:spacing w:before="0" w:after="0"/>
              <w:contextualSpacing/>
              <w:rPr>
                <w:rFonts w:asciiTheme="minorHAnsi" w:hAnsiTheme="minorHAnsi" w:cstheme="minorHAnsi"/>
                <w:b/>
                <w:sz w:val="24"/>
              </w:rPr>
            </w:pPr>
            <w:r w:rsidRPr="00EB0D1C">
              <w:rPr>
                <w:rFonts w:asciiTheme="minorHAnsi" w:hAnsiTheme="minorHAnsi" w:cstheme="minorHAnsi"/>
                <w:b/>
                <w:sz w:val="24"/>
              </w:rPr>
              <w:t>Théorème de dérivation sous l’intégrale</w:t>
            </w:r>
          </w:p>
        </w:tc>
        <w:tc>
          <w:tcPr>
            <w:tcW w:w="992" w:type="dxa"/>
            <w:vAlign w:val="center"/>
          </w:tcPr>
          <w:p w:rsidR="00E42D3E" w:rsidRPr="007A2367"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lastRenderedPageBreak/>
              <w:t>3</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Espace mesuré produit</w:t>
            </w:r>
          </w:p>
        </w:tc>
        <w:tc>
          <w:tcPr>
            <w:tcW w:w="992" w:type="dxa"/>
            <w:vAlign w:val="center"/>
          </w:tcPr>
          <w:p w:rsidR="00E42D3E" w:rsidRPr="008F6A55" w:rsidRDefault="00E42D3E" w:rsidP="005C3E26">
            <w:pPr>
              <w:spacing w:before="0" w:after="0"/>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8F6A55"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3.1</w:t>
            </w:r>
          </w:p>
        </w:tc>
        <w:tc>
          <w:tcPr>
            <w:tcW w:w="7371" w:type="dxa"/>
            <w:gridSpan w:val="2"/>
            <w:vAlign w:val="center"/>
          </w:tcPr>
          <w:p w:rsidR="00E42D3E" w:rsidRPr="00EB0D1C" w:rsidRDefault="00E42D3E" w:rsidP="005C3E26">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Produit de deux mesures sigma-finie</w:t>
            </w:r>
          </w:p>
        </w:tc>
        <w:tc>
          <w:tcPr>
            <w:tcW w:w="992" w:type="dxa"/>
            <w:vAlign w:val="center"/>
          </w:tcPr>
          <w:p w:rsidR="00E42D3E" w:rsidRPr="007A2367"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7A2367" w:rsidRDefault="00E42D3E" w:rsidP="005C3E26">
            <w:pPr>
              <w:spacing w:before="0"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3.2</w:t>
            </w:r>
          </w:p>
          <w:p w:rsidR="00E42D3E" w:rsidRDefault="00E42D3E" w:rsidP="005C3E26">
            <w:pPr>
              <w:spacing w:before="0" w:after="0"/>
              <w:jc w:val="highKashida"/>
              <w:rPr>
                <w:rFonts w:asciiTheme="minorHAnsi" w:eastAsia="Arial" w:hAnsiTheme="minorHAnsi" w:cstheme="minorHAnsi"/>
                <w:b/>
                <w:sz w:val="24"/>
              </w:rPr>
            </w:pPr>
          </w:p>
          <w:p w:rsidR="00E42D3E" w:rsidRDefault="00E42D3E" w:rsidP="005C3E26">
            <w:pPr>
              <w:spacing w:before="0" w:after="0"/>
              <w:jc w:val="highKashida"/>
              <w:rPr>
                <w:rFonts w:asciiTheme="minorHAnsi" w:eastAsia="Arial" w:hAnsiTheme="minorHAnsi" w:cstheme="minorHAnsi"/>
                <w:b/>
                <w:sz w:val="24"/>
              </w:rPr>
            </w:pPr>
          </w:p>
          <w:p w:rsidR="00E42D3E" w:rsidRPr="008F6A55" w:rsidRDefault="00E42D3E" w:rsidP="005C3E26">
            <w:pPr>
              <w:spacing w:before="0" w:after="0"/>
              <w:jc w:val="highKashida"/>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after="0"/>
              <w:ind w:right="486"/>
              <w:rPr>
                <w:rFonts w:asciiTheme="minorHAnsi" w:eastAsia="Arial" w:hAnsiTheme="minorHAnsi" w:cstheme="minorHAnsi"/>
                <w:b/>
                <w:sz w:val="24"/>
              </w:rPr>
            </w:pPr>
            <w:r w:rsidRPr="00EB0D1C">
              <w:rPr>
                <w:rFonts w:asciiTheme="minorHAnsi" w:eastAsia="Arial" w:hAnsiTheme="minorHAnsi" w:cstheme="minorHAnsi"/>
                <w:b/>
                <w:sz w:val="24"/>
              </w:rPr>
              <w:t>Théorème de Fubini-Tonnellei et Théorème de Fubini</w:t>
            </w:r>
          </w:p>
          <w:p w:rsidR="00E42D3E" w:rsidRPr="00EB0D1C" w:rsidRDefault="00E42D3E" w:rsidP="00BC0CFF">
            <w:pPr>
              <w:pStyle w:val="Paragraphedeliste"/>
              <w:numPr>
                <w:ilvl w:val="0"/>
                <w:numId w:val="42"/>
              </w:numPr>
              <w:tabs>
                <w:tab w:val="left" w:pos="720"/>
              </w:tabs>
              <w:spacing w:before="0" w:after="0"/>
              <w:ind w:right="486"/>
              <w:contextualSpacing/>
              <w:rPr>
                <w:rFonts w:asciiTheme="minorHAnsi" w:eastAsia="Arial" w:hAnsiTheme="minorHAnsi" w:cstheme="minorHAnsi"/>
                <w:b/>
                <w:sz w:val="24"/>
              </w:rPr>
            </w:pPr>
            <w:r w:rsidRPr="00EB0D1C">
              <w:rPr>
                <w:rFonts w:asciiTheme="minorHAnsi" w:eastAsia="Arial" w:hAnsiTheme="minorHAnsi" w:cstheme="minorHAnsi"/>
                <w:b/>
                <w:sz w:val="24"/>
              </w:rPr>
              <w:t>Thérème de Fubini-Tonnelli</w:t>
            </w:r>
          </w:p>
          <w:p w:rsidR="00E42D3E" w:rsidRPr="00EB0D1C" w:rsidRDefault="00E42D3E" w:rsidP="00BC0CFF">
            <w:pPr>
              <w:pStyle w:val="Paragraphedeliste"/>
              <w:numPr>
                <w:ilvl w:val="0"/>
                <w:numId w:val="42"/>
              </w:numPr>
              <w:tabs>
                <w:tab w:val="left" w:pos="720"/>
              </w:tabs>
              <w:spacing w:before="0" w:after="0"/>
              <w:ind w:right="486"/>
              <w:contextualSpacing/>
              <w:rPr>
                <w:rFonts w:asciiTheme="minorHAnsi" w:eastAsia="Arial" w:hAnsiTheme="minorHAnsi" w:cstheme="minorHAnsi"/>
                <w:b/>
                <w:sz w:val="24"/>
              </w:rPr>
            </w:pPr>
            <w:r w:rsidRPr="00EB0D1C">
              <w:rPr>
                <w:rFonts w:asciiTheme="minorHAnsi" w:eastAsia="Arial" w:hAnsiTheme="minorHAnsi" w:cstheme="minorHAnsi"/>
                <w:b/>
                <w:sz w:val="24"/>
              </w:rPr>
              <w:t>Théorème de Fubini</w:t>
            </w:r>
          </w:p>
          <w:p w:rsidR="00E42D3E" w:rsidRPr="00EB0D1C" w:rsidRDefault="00E42D3E" w:rsidP="00BC0CFF">
            <w:pPr>
              <w:pStyle w:val="Paragraphedeliste"/>
              <w:numPr>
                <w:ilvl w:val="0"/>
                <w:numId w:val="42"/>
              </w:numPr>
              <w:tabs>
                <w:tab w:val="left" w:pos="720"/>
              </w:tabs>
              <w:spacing w:before="0" w:after="0"/>
              <w:ind w:right="486"/>
              <w:contextualSpacing/>
              <w:rPr>
                <w:rFonts w:asciiTheme="minorHAnsi" w:eastAsia="Arial" w:hAnsiTheme="minorHAnsi" w:cstheme="minorHAnsi"/>
                <w:b/>
                <w:sz w:val="24"/>
              </w:rPr>
            </w:pPr>
            <w:r w:rsidRPr="00EB0D1C">
              <w:rPr>
                <w:rFonts w:asciiTheme="minorHAnsi" w:hAnsiTheme="minorHAnsi" w:cstheme="minorHAnsi"/>
                <w:b/>
                <w:sz w:val="24"/>
              </w:rPr>
              <w:t>Extention: Produit de n mesures sigma-fini</w:t>
            </w:r>
          </w:p>
        </w:tc>
        <w:tc>
          <w:tcPr>
            <w:tcW w:w="992" w:type="dxa"/>
            <w:vAlign w:val="center"/>
          </w:tcPr>
          <w:p w:rsidR="00E42D3E" w:rsidRPr="00C958FF"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4</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Intégrale de Lebesgue</w:t>
            </w:r>
          </w:p>
        </w:tc>
        <w:tc>
          <w:tcPr>
            <w:tcW w:w="992" w:type="dxa"/>
            <w:vAlign w:val="center"/>
          </w:tcPr>
          <w:p w:rsidR="00E42D3E" w:rsidRPr="00E02146" w:rsidRDefault="00E42D3E" w:rsidP="005C3E26">
            <w:pPr>
              <w:spacing w:before="0"/>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E02146" w:rsidRDefault="00E42D3E" w:rsidP="005C3E26">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4.1</w:t>
            </w:r>
          </w:p>
          <w:p w:rsidR="00E42D3E" w:rsidRDefault="00E42D3E" w:rsidP="005C3E26">
            <w:pPr>
              <w:spacing w:before="0" w:after="0"/>
              <w:jc w:val="highKashida"/>
              <w:rPr>
                <w:rFonts w:asciiTheme="minorHAnsi" w:eastAsia="Arial" w:hAnsiTheme="minorHAnsi" w:cstheme="minorHAnsi"/>
                <w:b/>
                <w:sz w:val="24"/>
              </w:rPr>
            </w:pPr>
          </w:p>
          <w:p w:rsidR="00E42D3E" w:rsidRDefault="00E42D3E" w:rsidP="005C3E26">
            <w:pPr>
              <w:spacing w:before="0" w:after="0"/>
              <w:jc w:val="highKashida"/>
              <w:rPr>
                <w:rFonts w:asciiTheme="minorHAnsi" w:eastAsia="Arial" w:hAnsiTheme="minorHAnsi" w:cstheme="minorHAnsi"/>
                <w:b/>
                <w:sz w:val="24"/>
              </w:rPr>
            </w:pPr>
          </w:p>
          <w:p w:rsidR="00E42D3E" w:rsidRPr="00E02146" w:rsidRDefault="00E42D3E" w:rsidP="005C3E26">
            <w:pPr>
              <w:spacing w:before="0" w:after="0"/>
              <w:jc w:val="highKashida"/>
              <w:rPr>
                <w:rFonts w:asciiTheme="minorHAnsi" w:eastAsia="Arial" w:hAnsiTheme="minorHAnsi" w:cstheme="minorHAnsi"/>
                <w:b/>
                <w:sz w:val="24"/>
              </w:rPr>
            </w:pPr>
          </w:p>
        </w:tc>
        <w:tc>
          <w:tcPr>
            <w:tcW w:w="7371" w:type="dxa"/>
            <w:gridSpan w:val="2"/>
            <w:vAlign w:val="center"/>
          </w:tcPr>
          <w:p w:rsidR="00E42D3E" w:rsidRPr="00EB0D1C" w:rsidRDefault="00E42D3E" w:rsidP="005C3E26">
            <w:pPr>
              <w:widowControl w:val="0"/>
              <w:suppressAutoHyphens/>
              <w:spacing w:before="0"/>
              <w:rPr>
                <w:rFonts w:asciiTheme="minorHAnsi" w:hAnsiTheme="minorHAnsi" w:cstheme="minorHAnsi"/>
                <w:b/>
                <w:sz w:val="24"/>
              </w:rPr>
            </w:pPr>
            <w:r w:rsidRPr="00EB0D1C">
              <w:rPr>
                <w:rFonts w:asciiTheme="minorHAnsi" w:hAnsiTheme="minorHAnsi" w:cstheme="minorHAnsi"/>
                <w:b/>
                <w:sz w:val="24"/>
              </w:rPr>
              <w:t>Quelques propriétés de la mesure de Lebesgue</w:t>
            </w:r>
          </w:p>
          <w:p w:rsidR="00E42D3E" w:rsidRPr="00EB0D1C" w:rsidRDefault="00E42D3E" w:rsidP="00BC0CFF">
            <w:pPr>
              <w:pStyle w:val="Paragraphedeliste"/>
              <w:widowControl w:val="0"/>
              <w:numPr>
                <w:ilvl w:val="0"/>
                <w:numId w:val="42"/>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Invariance par translations</w:t>
            </w:r>
          </w:p>
          <w:p w:rsidR="00E42D3E" w:rsidRPr="00EB0D1C" w:rsidRDefault="00E42D3E" w:rsidP="00BC0CFF">
            <w:pPr>
              <w:pStyle w:val="Paragraphedeliste"/>
              <w:widowControl w:val="0"/>
              <w:numPr>
                <w:ilvl w:val="0"/>
                <w:numId w:val="42"/>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Régularité (inférieurement, extérieurement)</w:t>
            </w:r>
          </w:p>
          <w:p w:rsidR="00E42D3E" w:rsidRPr="00EB0D1C" w:rsidRDefault="00E42D3E" w:rsidP="00BC0CFF">
            <w:pPr>
              <w:pStyle w:val="Paragraphedeliste"/>
              <w:widowControl w:val="0"/>
              <w:numPr>
                <w:ilvl w:val="0"/>
                <w:numId w:val="42"/>
              </w:numPr>
              <w:suppressAutoHyphens/>
              <w:spacing w:before="0"/>
              <w:contextualSpacing/>
              <w:rPr>
                <w:rFonts w:asciiTheme="minorHAnsi" w:hAnsiTheme="minorHAnsi" w:cstheme="minorHAnsi"/>
                <w:b/>
                <w:sz w:val="24"/>
              </w:rPr>
            </w:pPr>
            <w:r w:rsidRPr="00EB0D1C">
              <w:rPr>
                <w:rFonts w:asciiTheme="minorHAnsi" w:hAnsiTheme="minorHAnsi" w:cstheme="minorHAnsi"/>
                <w:b/>
                <w:sz w:val="24"/>
              </w:rPr>
              <w:t>Lien avec l’intégrale usuelle (de Riemann)</w:t>
            </w:r>
          </w:p>
        </w:tc>
        <w:tc>
          <w:tcPr>
            <w:tcW w:w="992" w:type="dxa"/>
            <w:vAlign w:val="center"/>
          </w:tcPr>
          <w:p w:rsidR="00E42D3E" w:rsidRPr="00E02146" w:rsidRDefault="00E42D3E" w:rsidP="005C3E26">
            <w:pPr>
              <w:spacing w:before="0"/>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E02146" w:rsidRDefault="00E42D3E" w:rsidP="005C3E26">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CA5D71"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4.2</w:t>
            </w:r>
          </w:p>
        </w:tc>
        <w:tc>
          <w:tcPr>
            <w:tcW w:w="7371" w:type="dxa"/>
            <w:gridSpan w:val="2"/>
            <w:vAlign w:val="center"/>
          </w:tcPr>
          <w:p w:rsidR="00E42D3E" w:rsidRPr="00EB0D1C" w:rsidRDefault="00E42D3E" w:rsidP="005C3E26">
            <w:pPr>
              <w:tabs>
                <w:tab w:val="left" w:pos="720"/>
              </w:tabs>
              <w:spacing w:before="0"/>
              <w:rPr>
                <w:rFonts w:asciiTheme="minorHAnsi" w:hAnsiTheme="minorHAnsi" w:cstheme="minorHAnsi"/>
                <w:b/>
                <w:sz w:val="24"/>
              </w:rPr>
            </w:pPr>
            <w:r w:rsidRPr="00EB0D1C">
              <w:rPr>
                <w:rFonts w:asciiTheme="minorHAnsi" w:hAnsiTheme="minorHAnsi" w:cstheme="minorHAnsi"/>
                <w:b/>
                <w:sz w:val="24"/>
              </w:rPr>
              <w:t>Mesure de Lebesgue sur IR^d</w:t>
            </w:r>
          </w:p>
        </w:tc>
        <w:tc>
          <w:tcPr>
            <w:tcW w:w="992" w:type="dxa"/>
            <w:vAlign w:val="center"/>
          </w:tcPr>
          <w:p w:rsidR="00E42D3E" w:rsidRPr="007A2367" w:rsidRDefault="00E42D3E" w:rsidP="005C3E26">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7A2367" w:rsidRDefault="00E42D3E" w:rsidP="005C3E26">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highKashida"/>
              <w:rPr>
                <w:rFonts w:asciiTheme="minorHAnsi" w:eastAsia="Arial" w:hAnsiTheme="minorHAnsi" w:cstheme="minorHAnsi"/>
                <w:b/>
                <w:sz w:val="24"/>
              </w:rPr>
            </w:pPr>
            <w:r>
              <w:rPr>
                <w:rFonts w:asciiTheme="minorHAnsi" w:eastAsia="Arial" w:hAnsiTheme="minorHAnsi" w:cstheme="minorHAnsi"/>
                <w:b/>
                <w:sz w:val="24"/>
              </w:rPr>
              <w:t>4.3</w:t>
            </w:r>
          </w:p>
          <w:p w:rsidR="00E42D3E" w:rsidRDefault="00E42D3E" w:rsidP="005C3E26">
            <w:pPr>
              <w:spacing w:before="0" w:after="0"/>
              <w:jc w:val="highKashida"/>
              <w:rPr>
                <w:rFonts w:asciiTheme="minorHAnsi" w:eastAsia="Arial" w:hAnsiTheme="minorHAnsi" w:cstheme="minorHAnsi"/>
                <w:b/>
                <w:sz w:val="24"/>
              </w:rPr>
            </w:pPr>
          </w:p>
          <w:p w:rsidR="00E42D3E" w:rsidRDefault="00E42D3E" w:rsidP="005C3E26">
            <w:pPr>
              <w:spacing w:before="0" w:after="0"/>
              <w:jc w:val="highKashida"/>
              <w:rPr>
                <w:rFonts w:asciiTheme="minorHAnsi" w:eastAsia="Arial" w:hAnsiTheme="minorHAnsi" w:cstheme="minorHAnsi"/>
                <w:b/>
                <w:sz w:val="24"/>
              </w:rPr>
            </w:pPr>
          </w:p>
          <w:p w:rsidR="00E42D3E" w:rsidRDefault="00E42D3E" w:rsidP="005C3E26">
            <w:pPr>
              <w:spacing w:before="0" w:after="0"/>
              <w:jc w:val="highKashida"/>
              <w:rPr>
                <w:rFonts w:asciiTheme="minorHAnsi" w:eastAsia="Arial" w:hAnsiTheme="minorHAnsi" w:cstheme="minorHAnsi"/>
                <w:b/>
                <w:sz w:val="24"/>
              </w:rPr>
            </w:pPr>
          </w:p>
          <w:p w:rsidR="00E42D3E" w:rsidRDefault="00E42D3E" w:rsidP="005C3E26">
            <w:pPr>
              <w:spacing w:before="0" w:after="0"/>
              <w:jc w:val="highKashida"/>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rPr>
                <w:rFonts w:asciiTheme="minorHAnsi" w:hAnsiTheme="minorHAnsi" w:cstheme="minorHAnsi"/>
                <w:b/>
                <w:sz w:val="24"/>
              </w:rPr>
            </w:pPr>
            <w:r w:rsidRPr="00EB0D1C">
              <w:rPr>
                <w:rFonts w:asciiTheme="minorHAnsi" w:hAnsiTheme="minorHAnsi" w:cstheme="minorHAnsi"/>
                <w:b/>
                <w:sz w:val="24"/>
              </w:rPr>
              <w:t>Théorème de changement de variables</w:t>
            </w:r>
          </w:p>
          <w:p w:rsidR="00E42D3E" w:rsidRPr="00EB0D1C" w:rsidRDefault="00E42D3E" w:rsidP="00BC0CFF">
            <w:pPr>
              <w:pStyle w:val="Paragraphedeliste"/>
              <w:numPr>
                <w:ilvl w:val="0"/>
                <w:numId w:val="42"/>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Difféomorphisme et jacobien</w:t>
            </w:r>
          </w:p>
          <w:p w:rsidR="00E42D3E" w:rsidRPr="00EB0D1C" w:rsidRDefault="00E42D3E" w:rsidP="00BC0CFF">
            <w:pPr>
              <w:pStyle w:val="Paragraphedeliste"/>
              <w:numPr>
                <w:ilvl w:val="0"/>
                <w:numId w:val="42"/>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Formule de changement de variables</w:t>
            </w:r>
          </w:p>
          <w:p w:rsidR="00E42D3E" w:rsidRPr="00EB0D1C" w:rsidRDefault="00E42D3E" w:rsidP="00BC0CFF">
            <w:pPr>
              <w:pStyle w:val="Paragraphedeliste"/>
              <w:numPr>
                <w:ilvl w:val="0"/>
                <w:numId w:val="42"/>
              </w:numPr>
              <w:tabs>
                <w:tab w:val="left" w:pos="720"/>
              </w:tabs>
              <w:spacing w:before="0"/>
              <w:contextualSpacing/>
              <w:rPr>
                <w:rFonts w:asciiTheme="minorHAnsi" w:hAnsiTheme="minorHAnsi" w:cstheme="minorHAnsi"/>
                <w:b/>
                <w:sz w:val="24"/>
              </w:rPr>
            </w:pPr>
            <w:r w:rsidRPr="00EB0D1C">
              <w:rPr>
                <w:rFonts w:asciiTheme="minorHAnsi" w:hAnsiTheme="minorHAnsi" w:cstheme="minorHAnsi"/>
                <w:b/>
                <w:sz w:val="24"/>
              </w:rPr>
              <w:t>Exemples : Coordonnées polaires de IR^2, Coordonnées sphériques de IR^3.</w:t>
            </w:r>
          </w:p>
        </w:tc>
        <w:tc>
          <w:tcPr>
            <w:tcW w:w="992" w:type="dxa"/>
            <w:vAlign w:val="center"/>
          </w:tcPr>
          <w:p w:rsidR="00E42D3E" w:rsidRPr="007A2367" w:rsidRDefault="00E42D3E" w:rsidP="005C3E26">
            <w:pPr>
              <w:spacing w:before="0"/>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5</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hAnsiTheme="minorHAnsi" w:cstheme="minorHAnsi"/>
                <w:b/>
                <w:color w:val="0070C0"/>
                <w:sz w:val="24"/>
              </w:rPr>
              <w:t xml:space="preserve">Espace probabilisé </w:t>
            </w:r>
          </w:p>
        </w:tc>
        <w:tc>
          <w:tcPr>
            <w:tcW w:w="992" w:type="dxa"/>
            <w:vAlign w:val="center"/>
          </w:tcPr>
          <w:p w:rsidR="00E42D3E" w:rsidRPr="008F6A55" w:rsidRDefault="00E42D3E" w:rsidP="005C3E26">
            <w:pPr>
              <w:spacing w:before="0"/>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after="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right"/>
              <w:rPr>
                <w:rFonts w:asciiTheme="minorHAnsi" w:eastAsia="Arial" w:hAnsiTheme="minorHAnsi" w:cstheme="minorHAnsi"/>
                <w:b/>
                <w:sz w:val="24"/>
              </w:rPr>
            </w:pPr>
            <w:r>
              <w:rPr>
                <w:rFonts w:asciiTheme="minorHAnsi" w:eastAsia="Arial" w:hAnsiTheme="minorHAnsi" w:cstheme="minorHAnsi"/>
                <w:b/>
                <w:sz w:val="24"/>
              </w:rPr>
              <w:t>5.1</w:t>
            </w:r>
          </w:p>
          <w:p w:rsidR="00E42D3E" w:rsidRDefault="00E42D3E" w:rsidP="005C3E26">
            <w:pPr>
              <w:spacing w:before="0" w:after="0"/>
              <w:jc w:val="right"/>
              <w:rPr>
                <w:rFonts w:asciiTheme="minorHAnsi" w:eastAsia="Arial" w:hAnsiTheme="minorHAnsi" w:cstheme="minorHAnsi"/>
                <w:b/>
                <w:sz w:val="24"/>
              </w:rPr>
            </w:pPr>
          </w:p>
          <w:p w:rsidR="00E42D3E" w:rsidRPr="008F6A55" w:rsidRDefault="00E42D3E" w:rsidP="005C3E26">
            <w:pPr>
              <w:spacing w:before="0" w:after="0"/>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after="0"/>
              <w:ind w:right="488"/>
              <w:rPr>
                <w:rFonts w:asciiTheme="minorHAnsi" w:hAnsiTheme="minorHAnsi" w:cstheme="minorHAnsi"/>
                <w:b/>
                <w:sz w:val="24"/>
              </w:rPr>
            </w:pPr>
            <w:r w:rsidRPr="00EB0D1C">
              <w:rPr>
                <w:rFonts w:asciiTheme="minorHAnsi" w:hAnsiTheme="minorHAnsi" w:cstheme="minorHAnsi"/>
                <w:b/>
                <w:sz w:val="24"/>
              </w:rPr>
              <w:t>Vocabulaires probabilistes</w:t>
            </w:r>
          </w:p>
          <w:p w:rsidR="00E42D3E" w:rsidRPr="00EB0D1C" w:rsidRDefault="00E42D3E" w:rsidP="00BC0CFF">
            <w:pPr>
              <w:pStyle w:val="Paragraphedeliste"/>
              <w:numPr>
                <w:ilvl w:val="0"/>
                <w:numId w:val="42"/>
              </w:numPr>
              <w:tabs>
                <w:tab w:val="left" w:pos="720"/>
              </w:tabs>
              <w:spacing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Evénement, probabilité, univers,… etc</w:t>
            </w:r>
          </w:p>
          <w:p w:rsidR="00E42D3E" w:rsidRPr="00EB0D1C" w:rsidRDefault="00E42D3E" w:rsidP="00BC0CFF">
            <w:pPr>
              <w:pStyle w:val="Paragraphedeliste"/>
              <w:numPr>
                <w:ilvl w:val="0"/>
                <w:numId w:val="42"/>
              </w:numPr>
              <w:tabs>
                <w:tab w:val="left" w:pos="720"/>
              </w:tabs>
              <w:spacing w:after="0"/>
              <w:ind w:left="555" w:right="266" w:hanging="357"/>
              <w:contextualSpacing/>
              <w:rPr>
                <w:rFonts w:asciiTheme="minorHAnsi" w:hAnsiTheme="minorHAnsi" w:cstheme="minorHAnsi"/>
                <w:b/>
                <w:sz w:val="24"/>
              </w:rPr>
            </w:pPr>
            <w:r w:rsidRPr="00EB0D1C">
              <w:rPr>
                <w:rFonts w:asciiTheme="minorHAnsi" w:hAnsiTheme="minorHAnsi" w:cstheme="minorHAnsi"/>
                <w:b/>
                <w:sz w:val="24"/>
              </w:rPr>
              <w:t>Modèle d’urnes(rappel)</w:t>
            </w:r>
          </w:p>
        </w:tc>
        <w:tc>
          <w:tcPr>
            <w:tcW w:w="992" w:type="dxa"/>
            <w:vAlign w:val="center"/>
          </w:tcPr>
          <w:p w:rsidR="00E42D3E" w:rsidRPr="008F6A55" w:rsidRDefault="00E42D3E" w:rsidP="005C3E26">
            <w:pPr>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jc w:val="right"/>
              <w:rPr>
                <w:rFonts w:asciiTheme="minorHAnsi" w:eastAsia="Arial" w:hAnsiTheme="minorHAnsi" w:cstheme="minorHAnsi"/>
                <w:b/>
                <w:sz w:val="24"/>
              </w:rPr>
            </w:pPr>
            <w:r>
              <w:rPr>
                <w:rFonts w:asciiTheme="minorHAnsi" w:eastAsia="Arial" w:hAnsiTheme="minorHAnsi" w:cstheme="minorHAnsi"/>
                <w:b/>
                <w:sz w:val="24"/>
              </w:rPr>
              <w:t>5.2</w:t>
            </w: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Probabilité conditionnelle</w:t>
            </w:r>
          </w:p>
          <w:p w:rsidR="00E42D3E" w:rsidRPr="00EB0D1C" w:rsidRDefault="00E42D3E" w:rsidP="00BC0CFF">
            <w:pPr>
              <w:pStyle w:val="Paragraphedeliste"/>
              <w:numPr>
                <w:ilvl w:val="0"/>
                <w:numId w:val="42"/>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Définition</w:t>
            </w:r>
          </w:p>
          <w:p w:rsidR="00E42D3E" w:rsidRPr="00EB0D1C" w:rsidRDefault="00E42D3E" w:rsidP="00BC0CFF">
            <w:pPr>
              <w:pStyle w:val="Paragraphedeliste"/>
              <w:numPr>
                <w:ilvl w:val="0"/>
                <w:numId w:val="42"/>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Formules des probabilités totales</w:t>
            </w:r>
          </w:p>
          <w:p w:rsidR="00E42D3E" w:rsidRPr="00EB0D1C" w:rsidRDefault="00E42D3E" w:rsidP="00BC0CFF">
            <w:pPr>
              <w:pStyle w:val="Paragraphedeliste"/>
              <w:numPr>
                <w:ilvl w:val="0"/>
                <w:numId w:val="42"/>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 de Bayes</w:t>
            </w:r>
          </w:p>
          <w:p w:rsidR="00E42D3E" w:rsidRPr="00EB0D1C" w:rsidRDefault="00E42D3E" w:rsidP="00BC0CFF">
            <w:pPr>
              <w:pStyle w:val="Paragraphedeliste"/>
              <w:numPr>
                <w:ilvl w:val="0"/>
                <w:numId w:val="42"/>
              </w:numPr>
              <w:tabs>
                <w:tab w:val="left" w:pos="720"/>
              </w:tabs>
              <w:spacing w:before="0"/>
              <w:ind w:left="555" w:right="266" w:hanging="357"/>
              <w:contextualSpacing/>
              <w:rPr>
                <w:rFonts w:asciiTheme="minorHAnsi" w:hAnsiTheme="minorHAnsi" w:cstheme="minorHAnsi"/>
                <w:b/>
                <w:sz w:val="24"/>
              </w:rPr>
            </w:pPr>
            <w:r w:rsidRPr="00EB0D1C">
              <w:rPr>
                <w:rFonts w:asciiTheme="minorHAnsi" w:hAnsiTheme="minorHAnsi" w:cstheme="minorHAnsi"/>
                <w:b/>
                <w:sz w:val="24"/>
              </w:rPr>
              <w:t>Formule des probabilités composées</w:t>
            </w:r>
          </w:p>
        </w:tc>
        <w:tc>
          <w:tcPr>
            <w:tcW w:w="992" w:type="dxa"/>
            <w:vAlign w:val="center"/>
          </w:tcPr>
          <w:p w:rsidR="00E42D3E" w:rsidRPr="008F6A55" w:rsidRDefault="00E42D3E" w:rsidP="005C3E26">
            <w:pPr>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spacing w:before="0"/>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spacing w:before="0" w:after="0"/>
              <w:rPr>
                <w:rFonts w:asciiTheme="minorHAnsi" w:eastAsia="Arial" w:hAnsiTheme="minorHAnsi" w:cstheme="minorHAnsi"/>
                <w:b/>
                <w:sz w:val="24"/>
              </w:rPr>
            </w:pPr>
            <w:r>
              <w:rPr>
                <w:rFonts w:asciiTheme="minorHAnsi" w:eastAsia="Arial" w:hAnsiTheme="minorHAnsi" w:cstheme="minorHAnsi"/>
                <w:b/>
                <w:sz w:val="24"/>
              </w:rPr>
              <w:t>5.3</w:t>
            </w:r>
          </w:p>
          <w:p w:rsidR="00E42D3E" w:rsidRDefault="00E42D3E" w:rsidP="005C3E26">
            <w:pPr>
              <w:spacing w:before="0" w:after="0"/>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Default="00E42D3E" w:rsidP="005C3E26">
            <w:pPr>
              <w:spacing w:before="0" w:after="0"/>
              <w:jc w:val="right"/>
              <w:rPr>
                <w:rFonts w:asciiTheme="minorHAnsi" w:eastAsia="Arial" w:hAnsiTheme="minorHAnsi" w:cstheme="minorHAnsi"/>
                <w:b/>
                <w:sz w:val="24"/>
              </w:rPr>
            </w:pPr>
          </w:p>
          <w:p w:rsidR="00E42D3E" w:rsidRPr="008F6A55" w:rsidRDefault="00E42D3E" w:rsidP="005C3E26">
            <w:pPr>
              <w:spacing w:before="0" w:after="0"/>
              <w:jc w:val="right"/>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spacing w:before="0"/>
              <w:ind w:right="486"/>
              <w:rPr>
                <w:rFonts w:asciiTheme="minorHAnsi" w:hAnsiTheme="minorHAnsi" w:cstheme="minorHAnsi"/>
                <w:b/>
                <w:sz w:val="24"/>
              </w:rPr>
            </w:pPr>
            <w:r w:rsidRPr="00EB0D1C">
              <w:rPr>
                <w:rFonts w:asciiTheme="minorHAnsi" w:hAnsiTheme="minorHAnsi" w:cstheme="minorHAnsi"/>
                <w:b/>
                <w:sz w:val="24"/>
              </w:rPr>
              <w:t>Indépendance</w:t>
            </w:r>
          </w:p>
          <w:p w:rsidR="00E42D3E" w:rsidRPr="00EB0D1C" w:rsidRDefault="00E42D3E" w:rsidP="00BC0CFF">
            <w:pPr>
              <w:pStyle w:val="Paragraphedeliste"/>
              <w:numPr>
                <w:ilvl w:val="0"/>
                <w:numId w:val="42"/>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Evénements indépendants</w:t>
            </w:r>
          </w:p>
          <w:p w:rsidR="00E42D3E" w:rsidRPr="00EB0D1C" w:rsidRDefault="00E42D3E" w:rsidP="00BC0CFF">
            <w:pPr>
              <w:pStyle w:val="Paragraphedeliste"/>
              <w:numPr>
                <w:ilvl w:val="0"/>
                <w:numId w:val="42"/>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Lemme de Borel-Cantelli</w:t>
            </w:r>
          </w:p>
          <w:p w:rsidR="00E42D3E" w:rsidRPr="00EB0D1C" w:rsidRDefault="00E42D3E" w:rsidP="00BC0CFF">
            <w:pPr>
              <w:pStyle w:val="Paragraphedeliste"/>
              <w:numPr>
                <w:ilvl w:val="0"/>
                <w:numId w:val="42"/>
              </w:numPr>
              <w:tabs>
                <w:tab w:val="left" w:pos="720"/>
              </w:tabs>
              <w:spacing w:before="0"/>
              <w:ind w:right="486"/>
              <w:contextualSpacing/>
              <w:rPr>
                <w:rFonts w:asciiTheme="minorHAnsi" w:hAnsiTheme="minorHAnsi" w:cstheme="minorHAnsi"/>
                <w:b/>
                <w:sz w:val="24"/>
              </w:rPr>
            </w:pPr>
            <w:r w:rsidRPr="00EB0D1C">
              <w:rPr>
                <w:rFonts w:asciiTheme="minorHAnsi" w:hAnsiTheme="minorHAnsi" w:cstheme="minorHAnsi"/>
                <w:b/>
                <w:sz w:val="24"/>
              </w:rPr>
              <w:t>Familles indépendantes (Démontrer que si les familles sont indépendantes et stables par intersections finies, alors les tribus engendrées sont aussi indépendantes)</w:t>
            </w:r>
          </w:p>
        </w:tc>
        <w:tc>
          <w:tcPr>
            <w:tcW w:w="992" w:type="dxa"/>
            <w:vAlign w:val="center"/>
          </w:tcPr>
          <w:p w:rsidR="00E42D3E" w:rsidRPr="007A2367" w:rsidRDefault="00E42D3E" w:rsidP="005C3E26">
            <w:pPr>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6</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w:t>
            </w:r>
          </w:p>
        </w:tc>
        <w:tc>
          <w:tcPr>
            <w:tcW w:w="992" w:type="dxa"/>
            <w:vAlign w:val="center"/>
          </w:tcPr>
          <w:p w:rsidR="00E42D3E" w:rsidRPr="008F6A55" w:rsidRDefault="00E42D3E" w:rsidP="005C3E26">
            <w:pPr>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6.1</w:t>
            </w: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Pr="008F6A55" w:rsidRDefault="00E42D3E" w:rsidP="005C3E26">
            <w:pPr>
              <w:ind w:left="23"/>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t>Définition et loi</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Cas particuliers : v.a entière, discrète, réelle, numérique, vectorielle, complexe </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Opérations sur les variables aléatoires</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Lois discrètes usuelles : Loi de Dirac, Bernoulli, uniforme sur un ensemble fini, binomiale,  géométrique, loi de Poisson. </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Lois usuelles à densités : Loi uniforme sur [a,b], loi exponentielle, loi gaussienne, loi de Cauchy, loi Gamma.</w:t>
            </w:r>
          </w:p>
        </w:tc>
        <w:tc>
          <w:tcPr>
            <w:tcW w:w="992" w:type="dxa"/>
            <w:vAlign w:val="center"/>
          </w:tcPr>
          <w:p w:rsidR="00E42D3E" w:rsidRPr="00E02146" w:rsidRDefault="00E42D3E" w:rsidP="005C3E26">
            <w:pPr>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B81462"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6.2</w:t>
            </w: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Pr="00B81462" w:rsidRDefault="00E42D3E" w:rsidP="005C3E26">
            <w:pPr>
              <w:ind w:left="23"/>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lastRenderedPageBreak/>
              <w:t>Espérance et moments d’une variable aléatoire réelle</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Définition de l’espérance</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lastRenderedPageBreak/>
              <w:t>Formule de transfert</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Cas de v.a discrètes et cas de v.a à densité</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Théorèmes de convergence (Rappels de 4.3)</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Caractérisation de la loi par la méthode de l’espérance</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Moments, variance</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Inégalité de Markov et inégalité de Tchebychev </w:t>
            </w:r>
          </w:p>
        </w:tc>
        <w:tc>
          <w:tcPr>
            <w:tcW w:w="992" w:type="dxa"/>
            <w:vAlign w:val="center"/>
          </w:tcPr>
          <w:p w:rsidR="00E42D3E" w:rsidRPr="00B81462" w:rsidRDefault="00E42D3E" w:rsidP="005C3E26">
            <w:pPr>
              <w:rPr>
                <w:rFonts w:asciiTheme="minorHAnsi" w:eastAsia="Arial" w:hAnsiTheme="minorHAnsi" w:cstheme="minorHAnsi"/>
                <w:b/>
                <w:sz w:val="24"/>
              </w:rPr>
            </w:pPr>
            <w:r>
              <w:rPr>
                <w:rFonts w:asciiTheme="minorHAnsi" w:eastAsia="Arial" w:hAnsiTheme="minorHAnsi" w:cstheme="minorHAnsi"/>
                <w:b/>
                <w:sz w:val="24"/>
              </w:rPr>
              <w:lastRenderedPageBreak/>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6C5FA1"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6.3</w:t>
            </w: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t xml:space="preserve">Fonction de répartition et fonction génératrice </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Définition et propriétés de la fonction de répartition </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Exemples : Fonctions de répartition des lois usuelles</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Définition et propriétés de la fonction génératrice</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Exemples : Fonctions génératrices des lois usuelles</w:t>
            </w:r>
          </w:p>
        </w:tc>
        <w:tc>
          <w:tcPr>
            <w:tcW w:w="992" w:type="dxa"/>
            <w:vAlign w:val="center"/>
          </w:tcPr>
          <w:p w:rsidR="00E42D3E" w:rsidRPr="006C5FA1" w:rsidRDefault="00E42D3E" w:rsidP="005C3E26">
            <w:pPr>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8F6A55" w:rsidRDefault="00E42D3E" w:rsidP="005C3E26">
            <w:pPr>
              <w:jc w:val="center"/>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7938" w:type="dxa"/>
            <w:gridSpan w:val="3"/>
            <w:tcMar>
              <w:top w:w="28" w:type="dxa"/>
              <w:left w:w="85" w:type="dxa"/>
              <w:bottom w:w="28" w:type="dxa"/>
              <w:right w:w="85" w:type="dxa"/>
            </w:tcMar>
            <w:vAlign w:val="center"/>
          </w:tcPr>
          <w:p w:rsidR="00E42D3E" w:rsidRPr="00EB0D1C" w:rsidRDefault="00E42D3E" w:rsidP="005C3E26">
            <w:pPr>
              <w:tabs>
                <w:tab w:val="left" w:pos="424"/>
              </w:tabs>
              <w:ind w:right="266"/>
              <w:rPr>
                <w:rFonts w:asciiTheme="minorHAnsi" w:eastAsia="Arial" w:hAnsiTheme="minorHAnsi" w:cstheme="minorHAnsi"/>
                <w:b/>
                <w:color w:val="006EC0"/>
                <w:sz w:val="24"/>
              </w:rPr>
            </w:pPr>
            <w:r w:rsidRPr="00EB0D1C">
              <w:rPr>
                <w:rFonts w:asciiTheme="minorHAnsi" w:eastAsia="Arial" w:hAnsiTheme="minorHAnsi" w:cstheme="minorHAnsi"/>
                <w:b/>
                <w:color w:val="006EC0"/>
                <w:sz w:val="24"/>
              </w:rPr>
              <w:t>Variables aléatoires indépendantes</w:t>
            </w:r>
          </w:p>
        </w:tc>
        <w:tc>
          <w:tcPr>
            <w:tcW w:w="992" w:type="dxa"/>
            <w:vAlign w:val="center"/>
          </w:tcPr>
          <w:p w:rsidR="00E42D3E" w:rsidRPr="006C5FA1" w:rsidRDefault="00E42D3E" w:rsidP="005C3E26">
            <w:pPr>
              <w:rPr>
                <w:rFonts w:asciiTheme="minorHAnsi" w:eastAsia="Arial" w:hAnsiTheme="minorHAnsi" w:cstheme="minorHAnsi"/>
                <w:b/>
                <w:sz w:val="24"/>
              </w:rPr>
            </w:pPr>
          </w:p>
        </w:tc>
      </w:tr>
      <w:tr w:rsidR="00E42D3E" w:rsidRPr="008F6A55" w:rsidTr="005C3E26">
        <w:trPr>
          <w:trHeight w:val="239"/>
        </w:trPr>
        <w:tc>
          <w:tcPr>
            <w:tcW w:w="709" w:type="dxa"/>
            <w:tcMar>
              <w:top w:w="28" w:type="dxa"/>
              <w:left w:w="85" w:type="dxa"/>
              <w:bottom w:w="28" w:type="dxa"/>
              <w:right w:w="85" w:type="dxa"/>
            </w:tcMar>
            <w:vAlign w:val="center"/>
          </w:tcPr>
          <w:p w:rsidR="00E42D3E" w:rsidRPr="006C5FA1"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7.1</w:t>
            </w:r>
          </w:p>
          <w:p w:rsidR="00E42D3E" w:rsidRDefault="00E42D3E" w:rsidP="005C3E26">
            <w:pPr>
              <w:ind w:left="23"/>
              <w:rPr>
                <w:rFonts w:asciiTheme="minorHAnsi" w:eastAsia="Arial" w:hAnsiTheme="minorHAnsi" w:cstheme="minorHAnsi"/>
                <w:b/>
                <w:sz w:val="24"/>
              </w:rPr>
            </w:pPr>
          </w:p>
          <w:p w:rsidR="00E42D3E" w:rsidRDefault="00E42D3E" w:rsidP="005C3E26">
            <w:pPr>
              <w:ind w:left="23"/>
              <w:rPr>
                <w:rFonts w:asciiTheme="minorHAnsi" w:eastAsia="Arial" w:hAnsiTheme="minorHAnsi" w:cstheme="minorHAnsi"/>
                <w:b/>
                <w:sz w:val="24"/>
              </w:rPr>
            </w:pPr>
          </w:p>
          <w:p w:rsidR="00E42D3E" w:rsidRPr="006C5FA1" w:rsidRDefault="00E42D3E" w:rsidP="005C3E26">
            <w:pPr>
              <w:ind w:left="23"/>
              <w:rPr>
                <w:rFonts w:asciiTheme="minorHAnsi" w:eastAsia="Arial" w:hAnsiTheme="minorHAnsi" w:cstheme="minorHAnsi"/>
                <w:b/>
                <w:sz w:val="24"/>
              </w:rPr>
            </w:pP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t>Définitions et propriétés</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Loi conjointe coïncide avec le produit des lois marginales</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Indépendance et fonctions de répartitions</w:t>
            </w:r>
          </w:p>
          <w:p w:rsidR="00E42D3E" w:rsidRPr="00EB0D1C" w:rsidRDefault="00E42D3E" w:rsidP="00BC0CFF">
            <w:pPr>
              <w:pStyle w:val="Paragraphedeliste"/>
              <w:numPr>
                <w:ilvl w:val="0"/>
                <w:numId w:val="42"/>
              </w:numPr>
              <w:tabs>
                <w:tab w:val="left" w:pos="720"/>
              </w:tabs>
              <w:contextualSpacing/>
              <w:rPr>
                <w:rFonts w:asciiTheme="minorHAnsi" w:hAnsiTheme="minorHAnsi" w:cstheme="minorHAnsi"/>
                <w:b/>
                <w:sz w:val="24"/>
              </w:rPr>
            </w:pPr>
            <w:r w:rsidRPr="00EB0D1C">
              <w:rPr>
                <w:rFonts w:asciiTheme="minorHAnsi" w:hAnsiTheme="minorHAnsi" w:cstheme="minorHAnsi"/>
                <w:b/>
                <w:sz w:val="24"/>
              </w:rPr>
              <w:t xml:space="preserve">Indépendance et fonction génératrices </w:t>
            </w:r>
          </w:p>
        </w:tc>
        <w:tc>
          <w:tcPr>
            <w:tcW w:w="992" w:type="dxa"/>
            <w:vAlign w:val="center"/>
          </w:tcPr>
          <w:p w:rsidR="00E42D3E" w:rsidRPr="006C5FA1" w:rsidRDefault="00E42D3E" w:rsidP="005C3E26">
            <w:pPr>
              <w:rPr>
                <w:rFonts w:asciiTheme="minorHAnsi" w:eastAsia="Arial" w:hAnsiTheme="minorHAnsi" w:cstheme="minorHAnsi"/>
                <w:b/>
                <w:sz w:val="24"/>
              </w:rPr>
            </w:pPr>
            <w:r>
              <w:rPr>
                <w:rFonts w:asciiTheme="minorHAnsi" w:eastAsia="Arial" w:hAnsiTheme="minorHAnsi" w:cstheme="minorHAnsi"/>
                <w:b/>
                <w:sz w:val="24"/>
              </w:rPr>
              <w:t>3h00</w:t>
            </w:r>
          </w:p>
        </w:tc>
      </w:tr>
      <w:tr w:rsidR="00E42D3E" w:rsidRPr="008F6A55" w:rsidTr="005C3E26">
        <w:trPr>
          <w:trHeight w:val="239"/>
        </w:trPr>
        <w:tc>
          <w:tcPr>
            <w:tcW w:w="709" w:type="dxa"/>
            <w:tcMar>
              <w:top w:w="28" w:type="dxa"/>
              <w:left w:w="85" w:type="dxa"/>
              <w:bottom w:w="28" w:type="dxa"/>
              <w:right w:w="85" w:type="dxa"/>
            </w:tcMar>
            <w:vAlign w:val="center"/>
          </w:tcPr>
          <w:p w:rsidR="00E42D3E" w:rsidRPr="006C5FA1"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6C5FA1"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7.2</w:t>
            </w: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t xml:space="preserve">Indépendance et densités </w:t>
            </w:r>
          </w:p>
        </w:tc>
        <w:tc>
          <w:tcPr>
            <w:tcW w:w="992" w:type="dxa"/>
            <w:vAlign w:val="center"/>
          </w:tcPr>
          <w:p w:rsidR="00E42D3E" w:rsidRPr="006C5FA1" w:rsidRDefault="00E42D3E" w:rsidP="005C3E26">
            <w:pPr>
              <w:rPr>
                <w:rFonts w:asciiTheme="minorHAnsi" w:eastAsia="Arial" w:hAnsiTheme="minorHAnsi" w:cstheme="minorHAnsi"/>
                <w:b/>
                <w:sz w:val="24"/>
              </w:rPr>
            </w:pPr>
            <w:r>
              <w:rPr>
                <w:rFonts w:asciiTheme="minorHAnsi" w:eastAsia="Arial" w:hAnsiTheme="minorHAnsi" w:cstheme="minorHAnsi"/>
                <w:b/>
                <w:sz w:val="24"/>
              </w:rPr>
              <w:t>1h30</w:t>
            </w:r>
          </w:p>
        </w:tc>
      </w:tr>
      <w:tr w:rsidR="00E42D3E" w:rsidRPr="008F6A55" w:rsidTr="005C3E26">
        <w:trPr>
          <w:trHeight w:val="239"/>
        </w:trPr>
        <w:tc>
          <w:tcPr>
            <w:tcW w:w="709" w:type="dxa"/>
            <w:tcMar>
              <w:top w:w="28" w:type="dxa"/>
              <w:left w:w="85" w:type="dxa"/>
              <w:bottom w:w="28" w:type="dxa"/>
              <w:right w:w="85" w:type="dxa"/>
            </w:tcMar>
            <w:vAlign w:val="center"/>
          </w:tcPr>
          <w:p w:rsidR="00E42D3E" w:rsidRPr="006C5FA1" w:rsidRDefault="00E42D3E" w:rsidP="005C3E26">
            <w:pPr>
              <w:jc w:val="cente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42D3E" w:rsidRPr="006C5FA1" w:rsidRDefault="00E42D3E" w:rsidP="005C3E26">
            <w:pPr>
              <w:ind w:left="23"/>
              <w:rPr>
                <w:rFonts w:asciiTheme="minorHAnsi" w:eastAsia="Arial" w:hAnsiTheme="minorHAnsi" w:cstheme="minorHAnsi"/>
                <w:b/>
                <w:sz w:val="24"/>
              </w:rPr>
            </w:pPr>
            <w:r>
              <w:rPr>
                <w:rFonts w:asciiTheme="minorHAnsi" w:eastAsia="Arial" w:hAnsiTheme="minorHAnsi" w:cstheme="minorHAnsi"/>
                <w:b/>
                <w:sz w:val="24"/>
              </w:rPr>
              <w:t>7.3</w:t>
            </w:r>
          </w:p>
        </w:tc>
        <w:tc>
          <w:tcPr>
            <w:tcW w:w="7371" w:type="dxa"/>
            <w:gridSpan w:val="2"/>
            <w:vAlign w:val="center"/>
          </w:tcPr>
          <w:p w:rsidR="00E42D3E" w:rsidRPr="00EB0D1C" w:rsidRDefault="00E42D3E" w:rsidP="005C3E26">
            <w:pPr>
              <w:tabs>
                <w:tab w:val="left" w:pos="720"/>
              </w:tabs>
              <w:rPr>
                <w:rFonts w:asciiTheme="minorHAnsi" w:hAnsiTheme="minorHAnsi" w:cstheme="minorHAnsi"/>
                <w:b/>
                <w:sz w:val="24"/>
              </w:rPr>
            </w:pPr>
            <w:r w:rsidRPr="00EB0D1C">
              <w:rPr>
                <w:rFonts w:asciiTheme="minorHAnsi" w:hAnsiTheme="minorHAnsi" w:cstheme="minorHAnsi"/>
                <w:b/>
                <w:sz w:val="24"/>
              </w:rPr>
              <w:t>Somme de v.a.r indépendantes</w:t>
            </w:r>
          </w:p>
        </w:tc>
        <w:tc>
          <w:tcPr>
            <w:tcW w:w="992" w:type="dxa"/>
            <w:vAlign w:val="center"/>
          </w:tcPr>
          <w:p w:rsidR="00E42D3E" w:rsidRPr="006C5FA1" w:rsidRDefault="00E42D3E" w:rsidP="005C3E26">
            <w:pPr>
              <w:rPr>
                <w:rFonts w:asciiTheme="minorHAnsi" w:eastAsia="Arial" w:hAnsiTheme="minorHAnsi" w:cstheme="minorHAnsi"/>
                <w:b/>
                <w:sz w:val="24"/>
              </w:rPr>
            </w:pPr>
            <w:r>
              <w:rPr>
                <w:rFonts w:asciiTheme="minorHAnsi" w:eastAsia="Arial" w:hAnsiTheme="minorHAnsi" w:cstheme="minorHAnsi"/>
                <w:b/>
                <w:sz w:val="24"/>
              </w:rPr>
              <w:t>1h30</w:t>
            </w:r>
          </w:p>
        </w:tc>
      </w:tr>
    </w:tbl>
    <w:p w:rsidR="00E42D3E" w:rsidRPr="00BF0574" w:rsidRDefault="00E42D3E" w:rsidP="00E42D3E">
      <w:pPr>
        <w:spacing w:before="0" w:after="0"/>
        <w:rPr>
          <w:rFonts w:ascii="Arial" w:eastAsia="Arial" w:hAnsi="Arial"/>
          <w:b/>
          <w:sz w:val="24"/>
          <w:szCs w:val="16"/>
        </w:rPr>
      </w:pPr>
    </w:p>
    <w:p w:rsidR="00E42D3E" w:rsidRPr="00FE19AC" w:rsidRDefault="00E42D3E" w:rsidP="00E42D3E">
      <w:pPr>
        <w:pStyle w:val="ue"/>
        <w:pBdr>
          <w:right w:val="single" w:sz="8" w:space="0" w:color="auto"/>
        </w:pBdr>
        <w:jc w:val="center"/>
        <w:rPr>
          <w:rFonts w:ascii="Calibri" w:hAnsi="Calibri" w:cs="Calibri"/>
          <w:sz w:val="24"/>
          <w:szCs w:val="24"/>
        </w:rPr>
      </w:pPr>
      <w:r w:rsidRPr="00FE19AC">
        <w:rPr>
          <w:rFonts w:ascii="Calibri" w:hAnsi="Calibri" w:cs="Calibri"/>
          <w:sz w:val="24"/>
          <w:szCs w:val="24"/>
        </w:rPr>
        <w:t xml:space="preserve">Calcul différentiel </w:t>
      </w:r>
      <w:r>
        <w:rPr>
          <w:rFonts w:ascii="Calibri" w:hAnsi="Calibri" w:cs="Calibri"/>
          <w:sz w:val="24"/>
          <w:szCs w:val="24"/>
        </w:rPr>
        <w:t xml:space="preserve">et </w:t>
      </w:r>
      <w:r w:rsidRPr="00FE19AC">
        <w:rPr>
          <w:rFonts w:ascii="Calibri" w:hAnsi="Calibri" w:cs="Calibri"/>
          <w:sz w:val="24"/>
          <w:szCs w:val="24"/>
        </w:rPr>
        <w:t>Topologie</w:t>
      </w:r>
      <w:r>
        <w:rPr>
          <w:rFonts w:ascii="Calibri" w:hAnsi="Calibri" w:cs="Calibri"/>
          <w:sz w:val="24"/>
          <w:szCs w:val="24"/>
        </w:rPr>
        <w:t xml:space="preserve"> sur les espaces métriques</w:t>
      </w:r>
      <w:r w:rsidRPr="00FE19AC">
        <w:rPr>
          <w:rFonts w:ascii="Calibri" w:hAnsi="Calibri" w:cs="Calibri"/>
          <w:sz w:val="24"/>
          <w:szCs w:val="24"/>
        </w:rPr>
        <w:t xml:space="preserve"> (Unité fondamentale)</w:t>
      </w:r>
    </w:p>
    <w:p w:rsidR="00E42D3E" w:rsidRPr="00FE19AC" w:rsidRDefault="00E42D3E" w:rsidP="00E42D3E">
      <w:pPr>
        <w:pStyle w:val="ue"/>
        <w:pBdr>
          <w:right w:val="single" w:sz="8" w:space="0" w:color="auto"/>
        </w:pBdr>
        <w:jc w:val="center"/>
        <w:rPr>
          <w:rFonts w:ascii="Calibri" w:hAnsi="Calibri" w:cs="Calibri"/>
          <w:sz w:val="24"/>
          <w:szCs w:val="24"/>
        </w:rPr>
      </w:pPr>
      <w:r>
        <w:rPr>
          <w:rFonts w:ascii="Calibri" w:hAnsi="Calibri" w:cs="Calibri"/>
          <w:sz w:val="24"/>
          <w:szCs w:val="24"/>
        </w:rPr>
        <w:t xml:space="preserve"> (3h Cours et 3</w:t>
      </w:r>
      <w:r w:rsidRPr="00FE19AC">
        <w:rPr>
          <w:rFonts w:ascii="Calibri" w:hAnsi="Calibri" w:cs="Calibri"/>
          <w:sz w:val="24"/>
          <w:szCs w:val="24"/>
        </w:rPr>
        <w:t xml:space="preserve">h TD) (Semestre </w:t>
      </w:r>
      <w:r>
        <w:rPr>
          <w:rFonts w:ascii="Calibri" w:hAnsi="Calibri" w:cs="Calibri"/>
          <w:sz w:val="24"/>
          <w:szCs w:val="24"/>
        </w:rPr>
        <w:t>5</w:t>
      </w:r>
      <w:r w:rsidRPr="00FE19AC">
        <w:rPr>
          <w:rFonts w:ascii="Calibri" w:hAnsi="Calibri" w:cs="Calibri"/>
          <w:sz w:val="24"/>
          <w:szCs w:val="24"/>
        </w:rPr>
        <w:t>)</w:t>
      </w:r>
    </w:p>
    <w:p w:rsidR="00E42D3E" w:rsidRPr="00E74D89" w:rsidRDefault="00E42D3E" w:rsidP="00E42D3E">
      <w:pPr>
        <w:spacing w:before="0" w:after="0"/>
        <w:rPr>
          <w:rFonts w:ascii="Arial" w:eastAsia="Arial" w:hAnsi="Arial"/>
          <w:b/>
          <w:sz w:val="24"/>
          <w:szCs w:val="16"/>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1"/>
        <w:gridCol w:w="8304"/>
      </w:tblGrid>
      <w:tr w:rsidR="00E42D3E" w:rsidRPr="00624901" w:rsidTr="005C3E26">
        <w:trPr>
          <w:trHeight w:val="211"/>
        </w:trPr>
        <w:tc>
          <w:tcPr>
            <w:tcW w:w="567" w:type="dxa"/>
            <w:tcMar>
              <w:top w:w="28" w:type="dxa"/>
              <w:left w:w="85" w:type="dxa"/>
              <w:bottom w:w="28" w:type="dxa"/>
              <w:right w:w="85" w:type="dxa"/>
            </w:tcMar>
            <w:vAlign w:val="center"/>
          </w:tcPr>
          <w:p w:rsidR="00E42D3E" w:rsidRPr="005E0FF3" w:rsidRDefault="00E42D3E" w:rsidP="005C3E26">
            <w:pPr>
              <w:spacing w:before="0" w:after="0"/>
              <w:jc w:val="center"/>
              <w:rPr>
                <w:b/>
                <w:color w:val="C00000"/>
                <w:w w:val="97"/>
                <w:sz w:val="24"/>
              </w:rPr>
            </w:pPr>
            <w:r w:rsidRPr="005E0FF3">
              <w:rPr>
                <w:b/>
                <w:color w:val="C00000"/>
                <w:w w:val="97"/>
                <w:sz w:val="24"/>
              </w:rPr>
              <w:t>UEF</w:t>
            </w:r>
          </w:p>
        </w:tc>
        <w:tc>
          <w:tcPr>
            <w:tcW w:w="9155" w:type="dxa"/>
            <w:gridSpan w:val="2"/>
            <w:tcMar>
              <w:top w:w="28" w:type="dxa"/>
              <w:left w:w="85" w:type="dxa"/>
              <w:bottom w:w="28" w:type="dxa"/>
              <w:right w:w="85" w:type="dxa"/>
            </w:tcMar>
            <w:vAlign w:val="center"/>
          </w:tcPr>
          <w:p w:rsidR="00E42D3E" w:rsidRPr="005E0FF3" w:rsidRDefault="00E42D3E" w:rsidP="005C3E26">
            <w:pPr>
              <w:spacing w:before="0" w:after="0"/>
              <w:jc w:val="center"/>
              <w:rPr>
                <w:b/>
                <w:color w:val="0070C0"/>
                <w:sz w:val="24"/>
              </w:rPr>
            </w:pPr>
            <w:r>
              <w:rPr>
                <w:b/>
                <w:color w:val="C00000"/>
                <w:sz w:val="24"/>
              </w:rPr>
              <w:t xml:space="preserve">Calcul différentiel et </w:t>
            </w:r>
            <w:r w:rsidRPr="005E0FF3">
              <w:rPr>
                <w:b/>
                <w:bCs/>
                <w:color w:val="C00000"/>
                <w:sz w:val="24"/>
              </w:rPr>
              <w:t>Topologie sur les espaces métriques</w:t>
            </w:r>
          </w:p>
        </w:tc>
      </w:tr>
      <w:tr w:rsidR="00E42D3E" w:rsidRPr="00790C30" w:rsidTr="005C3E26">
        <w:trPr>
          <w:trHeight w:val="239"/>
        </w:trPr>
        <w:tc>
          <w:tcPr>
            <w:tcW w:w="9722" w:type="dxa"/>
            <w:gridSpan w:val="3"/>
            <w:tcMar>
              <w:top w:w="28" w:type="dxa"/>
              <w:left w:w="85" w:type="dxa"/>
              <w:bottom w:w="28" w:type="dxa"/>
              <w:right w:w="85" w:type="dxa"/>
            </w:tcMar>
            <w:vAlign w:val="center"/>
          </w:tcPr>
          <w:p w:rsidR="00E42D3E" w:rsidRPr="001C5F39" w:rsidRDefault="00E42D3E" w:rsidP="00BC0CFF">
            <w:pPr>
              <w:pStyle w:val="Paragraphedeliste"/>
              <w:numPr>
                <w:ilvl w:val="0"/>
                <w:numId w:val="43"/>
              </w:numPr>
              <w:tabs>
                <w:tab w:val="left" w:pos="720"/>
              </w:tabs>
              <w:spacing w:before="0" w:after="0"/>
              <w:ind w:left="0" w:hanging="2"/>
              <w:rPr>
                <w:b/>
                <w:bCs/>
                <w:color w:val="0070C0"/>
                <w:sz w:val="24"/>
              </w:rPr>
            </w:pPr>
            <w:r w:rsidRPr="001C5F39">
              <w:rPr>
                <w:b/>
                <w:bCs/>
                <w:color w:val="0070C0"/>
                <w:sz w:val="24"/>
              </w:rPr>
              <w:t>CALCUL DIFFERENTIEL</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720"/>
              </w:tabs>
              <w:spacing w:before="0" w:after="0"/>
              <w:rPr>
                <w:b/>
                <w:color w:val="0070C0"/>
                <w:sz w:val="24"/>
              </w:rPr>
            </w:pPr>
            <w:r w:rsidRPr="005E0FF3">
              <w:rPr>
                <w:b/>
                <w:bCs/>
                <w:color w:val="0070C0"/>
                <w:sz w:val="24"/>
              </w:rPr>
              <w:t>Applications Différentiables.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Espaces vectoriels normés et applications linéaires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Différentiabilité.</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1.3</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Différentielles de quelques applications particulières.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1.4</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Dérivées directionnelles.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1.5</w:t>
            </w:r>
          </w:p>
        </w:tc>
        <w:tc>
          <w:tcPr>
            <w:tcW w:w="8304" w:type="dxa"/>
            <w:vAlign w:val="center"/>
          </w:tcPr>
          <w:p w:rsidR="00E42D3E" w:rsidRPr="005E0FF3" w:rsidRDefault="00E42D3E" w:rsidP="005C3E26">
            <w:pPr>
              <w:spacing w:before="0" w:after="0"/>
              <w:rPr>
                <w:b/>
                <w:sz w:val="24"/>
              </w:rPr>
            </w:pPr>
            <w:r w:rsidRPr="005E0FF3">
              <w:rPr>
                <w:b/>
                <w:sz w:val="24"/>
              </w:rPr>
              <w:t>Fonctions définies sur un espace de dimension finie.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p>
        </w:tc>
        <w:tc>
          <w:tcPr>
            <w:tcW w:w="8304" w:type="dxa"/>
            <w:vAlign w:val="center"/>
          </w:tcPr>
          <w:p w:rsidR="00E42D3E" w:rsidRPr="005E0FF3" w:rsidRDefault="00E42D3E" w:rsidP="005C3E26">
            <w:pPr>
              <w:pStyle w:val="Paragraphedeliste"/>
              <w:numPr>
                <w:ilvl w:val="0"/>
                <w:numId w:val="22"/>
              </w:numPr>
              <w:spacing w:before="0" w:after="0"/>
              <w:ind w:left="0"/>
              <w:rPr>
                <w:b/>
                <w:sz w:val="24"/>
              </w:rPr>
            </w:pPr>
            <w:r w:rsidRPr="005E0FF3">
              <w:rPr>
                <w:b/>
                <w:sz w:val="24"/>
              </w:rPr>
              <w:t>Dérivées partielles.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p>
        </w:tc>
        <w:tc>
          <w:tcPr>
            <w:tcW w:w="8304" w:type="dxa"/>
            <w:vAlign w:val="center"/>
          </w:tcPr>
          <w:p w:rsidR="00E42D3E" w:rsidRPr="005E0FF3" w:rsidRDefault="00E42D3E" w:rsidP="005C3E26">
            <w:pPr>
              <w:pStyle w:val="Paragraphedeliste"/>
              <w:numPr>
                <w:ilvl w:val="0"/>
                <w:numId w:val="22"/>
              </w:numPr>
              <w:spacing w:before="0" w:after="0"/>
              <w:ind w:left="0"/>
              <w:rPr>
                <w:b/>
                <w:sz w:val="24"/>
              </w:rPr>
            </w:pPr>
            <w:r w:rsidRPr="005E0FF3">
              <w:rPr>
                <w:b/>
                <w:sz w:val="24"/>
              </w:rPr>
              <w:t>Matrice Jacobienne.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p>
        </w:tc>
        <w:tc>
          <w:tcPr>
            <w:tcW w:w="8304" w:type="dxa"/>
            <w:vAlign w:val="center"/>
          </w:tcPr>
          <w:p w:rsidR="00E42D3E" w:rsidRPr="005E0FF3" w:rsidRDefault="00E42D3E" w:rsidP="005C3E26">
            <w:pPr>
              <w:pStyle w:val="Paragraphedeliste"/>
              <w:numPr>
                <w:ilvl w:val="0"/>
                <w:numId w:val="22"/>
              </w:numPr>
              <w:spacing w:before="0" w:after="0"/>
              <w:ind w:left="0"/>
              <w:rPr>
                <w:b/>
                <w:sz w:val="24"/>
              </w:rPr>
            </w:pPr>
            <w:r w:rsidRPr="005E0FF3">
              <w:rPr>
                <w:b/>
                <w:sz w:val="24"/>
              </w:rPr>
              <w:t>Opérateurs différentiels classiques : Gradient, divergence, rotationnel en dimension 3.</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720"/>
              </w:tabs>
              <w:spacing w:before="0" w:after="0"/>
              <w:rPr>
                <w:b/>
                <w:bCs/>
                <w:color w:val="0070C0"/>
                <w:sz w:val="24"/>
              </w:rPr>
            </w:pPr>
            <w:r w:rsidRPr="005E0FF3">
              <w:rPr>
                <w:b/>
                <w:bCs/>
                <w:color w:val="0070C0"/>
                <w:sz w:val="24"/>
              </w:rPr>
              <w:t>Théorème des accroissements finis.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Théorème des accroissements finis.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Critère pratique de différentiabilité.</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2.3</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Différentielle et applications lipchitziennes.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2.4</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Différentielle et convergence uniforme (suites et séries de fonctions différentiables).</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3</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720"/>
              </w:tabs>
              <w:spacing w:before="0" w:after="0"/>
              <w:rPr>
                <w:b/>
                <w:bCs/>
                <w:color w:val="0070C0"/>
                <w:sz w:val="24"/>
              </w:rPr>
            </w:pPr>
            <w:r w:rsidRPr="005E0FF3">
              <w:rPr>
                <w:b/>
                <w:bCs/>
                <w:color w:val="0070C0"/>
                <w:sz w:val="24"/>
              </w:rPr>
              <w:t>Inversions locales et fonctions implicites.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bCs/>
                <w:sz w:val="24"/>
              </w:rPr>
              <w:t>Diff</w:t>
            </w:r>
            <w:r w:rsidRPr="005E0FF3">
              <w:rPr>
                <w:b/>
                <w:sz w:val="24"/>
              </w:rPr>
              <w:t>é</w:t>
            </w:r>
            <w:r w:rsidRPr="005E0FF3">
              <w:rPr>
                <w:b/>
                <w:bCs/>
                <w:sz w:val="24"/>
              </w:rPr>
              <w:t>omorphismes de classe C</w:t>
            </w:r>
            <w:r w:rsidRPr="005E0FF3">
              <w:rPr>
                <w:b/>
                <w:bCs/>
                <w:sz w:val="24"/>
                <w:vertAlign w:val="superscript"/>
              </w:rPr>
              <w:t>k</w:t>
            </w:r>
            <w:r w:rsidRPr="005E0FF3">
              <w:rPr>
                <w:b/>
                <w:bCs/>
                <w:sz w:val="24"/>
              </w:rPr>
              <w:t>, k&gt;0.</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Théorème d’inversion locale.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3.3</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Fonctions implicites.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p>
        </w:tc>
        <w:tc>
          <w:tcPr>
            <w:tcW w:w="8304" w:type="dxa"/>
            <w:vAlign w:val="center"/>
          </w:tcPr>
          <w:p w:rsidR="00E42D3E" w:rsidRPr="005E0FF3" w:rsidRDefault="00E42D3E" w:rsidP="005C3E26">
            <w:pPr>
              <w:pStyle w:val="Paragraphedeliste"/>
              <w:widowControl w:val="0"/>
              <w:numPr>
                <w:ilvl w:val="0"/>
                <w:numId w:val="23"/>
              </w:numPr>
              <w:tabs>
                <w:tab w:val="left" w:pos="720"/>
              </w:tabs>
              <w:suppressAutoHyphens/>
              <w:autoSpaceDE w:val="0"/>
              <w:spacing w:before="0" w:after="0"/>
              <w:ind w:left="0"/>
              <w:rPr>
                <w:b/>
                <w:sz w:val="24"/>
              </w:rPr>
            </w:pPr>
            <w:r w:rsidRPr="005E0FF3">
              <w:rPr>
                <w:b/>
                <w:sz w:val="24"/>
              </w:rPr>
              <w:t>Théorème des fonctions implicites.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p>
        </w:tc>
        <w:tc>
          <w:tcPr>
            <w:tcW w:w="8304" w:type="dxa"/>
            <w:vAlign w:val="center"/>
          </w:tcPr>
          <w:p w:rsidR="00E42D3E" w:rsidRPr="005E0FF3" w:rsidRDefault="00E42D3E" w:rsidP="005C3E26">
            <w:pPr>
              <w:pStyle w:val="Paragraphedeliste"/>
              <w:widowControl w:val="0"/>
              <w:numPr>
                <w:ilvl w:val="0"/>
                <w:numId w:val="23"/>
              </w:numPr>
              <w:tabs>
                <w:tab w:val="left" w:pos="720"/>
              </w:tabs>
              <w:suppressAutoHyphens/>
              <w:autoSpaceDE w:val="0"/>
              <w:spacing w:before="0" w:after="0"/>
              <w:ind w:left="0"/>
              <w:rPr>
                <w:b/>
                <w:sz w:val="24"/>
              </w:rPr>
            </w:pPr>
            <w:r w:rsidRPr="005E0FF3">
              <w:rPr>
                <w:b/>
                <w:sz w:val="24"/>
              </w:rPr>
              <w:t>Différentielle de l'application implicite.</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720"/>
              </w:tabs>
              <w:spacing w:before="0" w:after="0"/>
              <w:rPr>
                <w:b/>
                <w:bCs/>
                <w:color w:val="0070C0"/>
                <w:sz w:val="24"/>
              </w:rPr>
            </w:pPr>
            <w:r w:rsidRPr="005E0FF3">
              <w:rPr>
                <w:b/>
                <w:bCs/>
                <w:color w:val="0070C0"/>
                <w:sz w:val="24"/>
              </w:rPr>
              <w:t>Diff</w:t>
            </w:r>
            <w:r w:rsidRPr="005E0FF3">
              <w:rPr>
                <w:b/>
                <w:color w:val="0070C0"/>
                <w:sz w:val="24"/>
              </w:rPr>
              <w:t>é</w:t>
            </w:r>
            <w:r w:rsidRPr="005E0FF3">
              <w:rPr>
                <w:b/>
                <w:bCs/>
                <w:color w:val="0070C0"/>
                <w:sz w:val="24"/>
              </w:rPr>
              <w:t>rentielles d’ordre sup</w:t>
            </w:r>
            <w:r w:rsidRPr="005E0FF3">
              <w:rPr>
                <w:b/>
                <w:color w:val="0070C0"/>
                <w:sz w:val="24"/>
              </w:rPr>
              <w:t>é</w:t>
            </w:r>
            <w:r w:rsidRPr="005E0FF3">
              <w:rPr>
                <w:b/>
                <w:bCs/>
                <w:color w:val="0070C0"/>
                <w:sz w:val="24"/>
              </w:rPr>
              <w:t>rieur.</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Différentielles d’ordre 2.</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Théorème de Schwartz.</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4.3</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Différentielles partielles d’ordre 2.</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4.4</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Différentielles d’ordre supérieur.</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4.5</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Symétrie des différentielles d’ordre supérieur.</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4.6</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Formules de Taylor : Formule de Taylor avec reste intégral.</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4.7</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Formule de Taylor-Lagrange, Formule de Taylor-Young.</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4.8</w:t>
            </w:r>
          </w:p>
        </w:tc>
        <w:tc>
          <w:tcPr>
            <w:tcW w:w="8304" w:type="dxa"/>
            <w:vAlign w:val="center"/>
          </w:tcPr>
          <w:p w:rsidR="00E42D3E" w:rsidRPr="005E0FF3" w:rsidRDefault="00E42D3E" w:rsidP="005C3E26">
            <w:pPr>
              <w:widowControl w:val="0"/>
              <w:tabs>
                <w:tab w:val="left" w:pos="720"/>
              </w:tabs>
              <w:suppressAutoHyphens/>
              <w:autoSpaceDE w:val="0"/>
              <w:spacing w:before="0" w:after="0"/>
              <w:rPr>
                <w:b/>
                <w:sz w:val="24"/>
              </w:rPr>
            </w:pPr>
            <w:r w:rsidRPr="005E0FF3">
              <w:rPr>
                <w:b/>
                <w:sz w:val="24"/>
              </w:rPr>
              <w:t>Extrema relatifs d’une fonction.</w:t>
            </w:r>
          </w:p>
        </w:tc>
      </w:tr>
      <w:tr w:rsidR="00E42D3E" w:rsidRPr="00790C30" w:rsidTr="005C3E26">
        <w:trPr>
          <w:trHeight w:val="239"/>
        </w:trPr>
        <w:tc>
          <w:tcPr>
            <w:tcW w:w="9722" w:type="dxa"/>
            <w:gridSpan w:val="3"/>
            <w:tcMar>
              <w:top w:w="28" w:type="dxa"/>
              <w:left w:w="85" w:type="dxa"/>
              <w:bottom w:w="28" w:type="dxa"/>
              <w:right w:w="85" w:type="dxa"/>
            </w:tcMar>
            <w:vAlign w:val="center"/>
          </w:tcPr>
          <w:p w:rsidR="00E42D3E" w:rsidRPr="001C5F39" w:rsidRDefault="00E42D3E" w:rsidP="00BC0CFF">
            <w:pPr>
              <w:pStyle w:val="Paragraphedeliste"/>
              <w:numPr>
                <w:ilvl w:val="0"/>
                <w:numId w:val="43"/>
              </w:numPr>
              <w:tabs>
                <w:tab w:val="left" w:pos="849"/>
              </w:tabs>
              <w:spacing w:before="0" w:after="0"/>
              <w:ind w:left="0" w:hanging="2"/>
              <w:rPr>
                <w:b/>
                <w:bCs/>
                <w:color w:val="0070C0"/>
                <w:sz w:val="24"/>
              </w:rPr>
            </w:pPr>
            <w:r w:rsidRPr="001C5F39">
              <w:rPr>
                <w:b/>
                <w:bCs/>
                <w:color w:val="0070C0"/>
                <w:sz w:val="24"/>
              </w:rPr>
              <w:t>TOPOLOGIE SUR LES ESPACES METRIQUES</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1</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424"/>
              </w:tabs>
              <w:spacing w:before="0" w:after="0"/>
              <w:rPr>
                <w:b/>
                <w:bCs/>
                <w:color w:val="006EC0"/>
                <w:sz w:val="24"/>
              </w:rPr>
            </w:pPr>
            <w:r w:rsidRPr="005E0FF3">
              <w:rPr>
                <w:b/>
                <w:bCs/>
                <w:color w:val="0070C0"/>
                <w:sz w:val="24"/>
              </w:rPr>
              <w:t>Espaces métriques.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Distances, sous espaces métriques, distances équivalentes.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Métrique induite, espace produit, partie bornée.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1.3</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Normes, Espace vectoriel normé, normes équivalentes.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1.5</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Fermés, base de voisinages, espace topologique séparé, intérieur, adhérence.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1.6</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Suites dans un espace métrique.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1.7</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Applications continues, homéomorphismes : (continuité dans les espaces métriques, continuité séquentielle, applications ouvertes, applications fermées.)</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2</w:t>
            </w:r>
          </w:p>
        </w:tc>
        <w:tc>
          <w:tcPr>
            <w:tcW w:w="9155" w:type="dxa"/>
            <w:gridSpan w:val="2"/>
            <w:tcMar>
              <w:top w:w="28" w:type="dxa"/>
              <w:left w:w="85" w:type="dxa"/>
              <w:bottom w:w="28" w:type="dxa"/>
              <w:right w:w="85" w:type="dxa"/>
            </w:tcMar>
            <w:vAlign w:val="center"/>
          </w:tcPr>
          <w:p w:rsidR="00E42D3E" w:rsidRPr="005E0FF3" w:rsidRDefault="00E42D3E" w:rsidP="005C3E26">
            <w:pPr>
              <w:tabs>
                <w:tab w:val="left" w:pos="424"/>
              </w:tabs>
              <w:spacing w:before="0" w:after="0"/>
              <w:rPr>
                <w:b/>
                <w:bCs/>
                <w:color w:val="006EC0"/>
                <w:sz w:val="24"/>
              </w:rPr>
            </w:pPr>
            <w:r w:rsidRPr="005E0FF3">
              <w:rPr>
                <w:b/>
                <w:bCs/>
                <w:color w:val="0070C0"/>
                <w:sz w:val="24"/>
              </w:rPr>
              <w:t>Compacité.</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Définition (Borel-Lebesgue) et exemples.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Propriétés élémentaires.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2.3</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Continuité et compacité (Théorème de Weirstrass).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2.4</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Compacité et suites, espaces métriques compacts (Bolzano-Weierstrass), Théorème de Heine.</w:t>
            </w:r>
          </w:p>
        </w:tc>
      </w:tr>
      <w:tr w:rsidR="00E42D3E" w:rsidRPr="00FD5608" w:rsidTr="005C3E26">
        <w:trPr>
          <w:trHeight w:val="45"/>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2.5</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Compacité dans les espaces vectoriels normés.</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sz w:val="24"/>
              </w:rPr>
              <w:br w:type="page"/>
            </w:r>
            <w:r w:rsidRPr="005E0FF3">
              <w:rPr>
                <w:b/>
                <w:color w:val="0000FF"/>
                <w:sz w:val="24"/>
              </w:rPr>
              <w:t>3</w:t>
            </w:r>
          </w:p>
        </w:tc>
        <w:tc>
          <w:tcPr>
            <w:tcW w:w="9155" w:type="dxa"/>
            <w:gridSpan w:val="2"/>
            <w:tcMar>
              <w:top w:w="28" w:type="dxa"/>
              <w:left w:w="85" w:type="dxa"/>
              <w:bottom w:w="28" w:type="dxa"/>
              <w:right w:w="85" w:type="dxa"/>
            </w:tcMar>
            <w:vAlign w:val="center"/>
          </w:tcPr>
          <w:p w:rsidR="00E42D3E" w:rsidRPr="005E0FF3" w:rsidRDefault="00E42D3E" w:rsidP="005C3E26">
            <w:pPr>
              <w:pStyle w:val="Paragraphedeliste"/>
              <w:spacing w:before="0" w:after="0"/>
              <w:ind w:left="0"/>
              <w:rPr>
                <w:b/>
                <w:bCs/>
                <w:i/>
                <w:color w:val="006EC0"/>
                <w:sz w:val="24"/>
              </w:rPr>
            </w:pPr>
            <w:r w:rsidRPr="005E0FF3">
              <w:rPr>
                <w:b/>
                <w:bCs/>
                <w:color w:val="0070C0"/>
                <w:sz w:val="24"/>
              </w:rPr>
              <w:t>Complétion.</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Suites de Cauchy.</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Complétude.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3.3</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Prolongement d’une application uniformément continue.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3.4</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Complété d’un espace métrique.</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3.5</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Théorème du point fixe.</w:t>
            </w:r>
          </w:p>
        </w:tc>
      </w:tr>
      <w:tr w:rsidR="00E42D3E" w:rsidRPr="00790C30"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r w:rsidRPr="005E0FF3">
              <w:rPr>
                <w:b/>
                <w:color w:val="0000FF"/>
                <w:sz w:val="24"/>
              </w:rPr>
              <w:t>4</w:t>
            </w:r>
          </w:p>
        </w:tc>
        <w:tc>
          <w:tcPr>
            <w:tcW w:w="9155" w:type="dxa"/>
            <w:gridSpan w:val="2"/>
            <w:tcMar>
              <w:top w:w="28" w:type="dxa"/>
              <w:left w:w="85" w:type="dxa"/>
              <w:bottom w:w="28" w:type="dxa"/>
              <w:right w:w="85" w:type="dxa"/>
            </w:tcMar>
            <w:vAlign w:val="center"/>
          </w:tcPr>
          <w:p w:rsidR="00E42D3E" w:rsidRPr="005E0FF3" w:rsidRDefault="00E42D3E" w:rsidP="005C3E26">
            <w:pPr>
              <w:pStyle w:val="Paragraphedeliste"/>
              <w:spacing w:before="0" w:after="0"/>
              <w:ind w:left="0"/>
              <w:rPr>
                <w:b/>
                <w:bCs/>
                <w:i/>
                <w:color w:val="006EC0"/>
                <w:sz w:val="24"/>
              </w:rPr>
            </w:pPr>
            <w:r w:rsidRPr="005E0FF3">
              <w:rPr>
                <w:b/>
                <w:bCs/>
                <w:color w:val="0070C0"/>
                <w:sz w:val="24"/>
              </w:rPr>
              <w:t>Connexité.</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4.1</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 xml:space="preserve">Connexité, exemple fondamental. </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4.2</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 xml:space="preserve">Fonctions continues et connexité. </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4.3</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Union, adhérence et produit, composantes connexes.</w:t>
            </w:r>
          </w:p>
        </w:tc>
      </w:tr>
      <w:tr w:rsidR="00E42D3E" w:rsidRPr="00FD5608" w:rsidTr="005C3E26">
        <w:trPr>
          <w:trHeight w:val="239"/>
        </w:trPr>
        <w:tc>
          <w:tcPr>
            <w:tcW w:w="567" w:type="dxa"/>
            <w:tcMar>
              <w:top w:w="28" w:type="dxa"/>
              <w:left w:w="85" w:type="dxa"/>
              <w:bottom w:w="28" w:type="dxa"/>
              <w:right w:w="85" w:type="dxa"/>
            </w:tcMar>
            <w:vAlign w:val="center"/>
          </w:tcPr>
          <w:p w:rsidR="00E42D3E" w:rsidRPr="005E0FF3" w:rsidRDefault="00E42D3E" w:rsidP="005C3E26">
            <w:pPr>
              <w:spacing w:before="0" w:after="0"/>
              <w:rPr>
                <w:b/>
                <w:color w:val="0000FF"/>
                <w:sz w:val="24"/>
              </w:rPr>
            </w:pPr>
          </w:p>
        </w:tc>
        <w:tc>
          <w:tcPr>
            <w:tcW w:w="851" w:type="dxa"/>
            <w:tcMar>
              <w:top w:w="28" w:type="dxa"/>
              <w:left w:w="85" w:type="dxa"/>
              <w:bottom w:w="28" w:type="dxa"/>
              <w:right w:w="85" w:type="dxa"/>
            </w:tcMar>
            <w:vAlign w:val="center"/>
          </w:tcPr>
          <w:p w:rsidR="00E42D3E" w:rsidRPr="005E0FF3" w:rsidRDefault="00E42D3E" w:rsidP="005C3E26">
            <w:pPr>
              <w:spacing w:before="0" w:after="0"/>
              <w:rPr>
                <w:b/>
                <w:sz w:val="24"/>
              </w:rPr>
            </w:pPr>
            <w:r w:rsidRPr="005E0FF3">
              <w:rPr>
                <w:b/>
                <w:sz w:val="24"/>
              </w:rPr>
              <w:t>4.4</w:t>
            </w:r>
          </w:p>
        </w:tc>
        <w:tc>
          <w:tcPr>
            <w:tcW w:w="8304" w:type="dxa"/>
            <w:vAlign w:val="center"/>
          </w:tcPr>
          <w:p w:rsidR="00E42D3E" w:rsidRPr="005E0FF3" w:rsidRDefault="00E42D3E" w:rsidP="005C3E26">
            <w:pPr>
              <w:widowControl w:val="0"/>
              <w:suppressAutoHyphens/>
              <w:autoSpaceDE w:val="0"/>
              <w:spacing w:before="0" w:after="0"/>
              <w:rPr>
                <w:b/>
                <w:sz w:val="24"/>
              </w:rPr>
            </w:pPr>
            <w:r w:rsidRPr="005E0FF3">
              <w:rPr>
                <w:b/>
                <w:sz w:val="24"/>
              </w:rPr>
              <w:t xml:space="preserve">Connexité par arcs. </w:t>
            </w:r>
          </w:p>
        </w:tc>
      </w:tr>
    </w:tbl>
    <w:p w:rsidR="00E42D3E" w:rsidRPr="00EB5C24" w:rsidRDefault="00E42D3E" w:rsidP="00E42D3E">
      <w:pPr>
        <w:spacing w:before="0" w:after="0"/>
        <w:rPr>
          <w:rFonts w:ascii="Arial" w:eastAsia="Arial" w:hAnsi="Arial"/>
          <w:b/>
          <w:sz w:val="24"/>
          <w:szCs w:val="16"/>
        </w:rPr>
      </w:pPr>
    </w:p>
    <w:p w:rsidR="00133A9A" w:rsidRPr="00EB5C24" w:rsidRDefault="00133A9A" w:rsidP="00133A9A">
      <w:pPr>
        <w:spacing w:before="0" w:after="0"/>
        <w:rPr>
          <w:rFonts w:ascii="Arial" w:eastAsia="Arial" w:hAnsi="Arial"/>
          <w:b/>
          <w:sz w:val="24"/>
          <w:szCs w:val="16"/>
        </w:rPr>
      </w:pPr>
    </w:p>
    <w:p w:rsidR="00133A9A" w:rsidRPr="00FE19AC" w:rsidRDefault="00133A9A" w:rsidP="00133A9A">
      <w:pPr>
        <w:pStyle w:val="ue"/>
        <w:pBdr>
          <w:right w:val="single" w:sz="8" w:space="0" w:color="auto"/>
        </w:pBdr>
        <w:jc w:val="center"/>
        <w:rPr>
          <w:rFonts w:ascii="Calibri" w:hAnsi="Calibri" w:cs="Calibri"/>
          <w:sz w:val="24"/>
          <w:szCs w:val="24"/>
        </w:rPr>
      </w:pPr>
      <w:r>
        <w:rPr>
          <w:rFonts w:ascii="Calibri" w:hAnsi="Calibri" w:cs="Calibri"/>
          <w:sz w:val="24"/>
          <w:szCs w:val="24"/>
        </w:rPr>
        <w:t>Analyse numérique 2</w:t>
      </w:r>
      <w:r w:rsidRPr="00FE19AC">
        <w:rPr>
          <w:rFonts w:ascii="Calibri" w:hAnsi="Calibri" w:cs="Calibri"/>
          <w:sz w:val="24"/>
          <w:szCs w:val="24"/>
        </w:rPr>
        <w:t xml:space="preserve"> (Unité </w:t>
      </w:r>
      <w:r>
        <w:rPr>
          <w:rFonts w:ascii="Calibri" w:hAnsi="Calibri" w:cs="Calibri"/>
          <w:sz w:val="24"/>
          <w:szCs w:val="24"/>
        </w:rPr>
        <w:t>Fondamentale</w:t>
      </w:r>
      <w:r w:rsidRPr="00FE19AC">
        <w:rPr>
          <w:rFonts w:ascii="Calibri" w:hAnsi="Calibri" w:cs="Calibri"/>
          <w:sz w:val="24"/>
          <w:szCs w:val="24"/>
        </w:rPr>
        <w:t>)</w:t>
      </w:r>
    </w:p>
    <w:p w:rsidR="00133A9A" w:rsidRPr="00FE19AC" w:rsidRDefault="00133A9A" w:rsidP="00133A9A">
      <w:pPr>
        <w:pStyle w:val="ue"/>
        <w:pBdr>
          <w:right w:val="single" w:sz="8" w:space="0" w:color="auto"/>
        </w:pBdr>
        <w:jc w:val="center"/>
        <w:rPr>
          <w:rFonts w:ascii="Calibri" w:hAnsi="Calibri" w:cs="Calibri"/>
          <w:sz w:val="24"/>
          <w:szCs w:val="24"/>
        </w:rPr>
      </w:pPr>
      <w:r w:rsidRPr="00FE19AC">
        <w:rPr>
          <w:rFonts w:ascii="Calibri" w:hAnsi="Calibri" w:cs="Calibri"/>
          <w:sz w:val="24"/>
          <w:szCs w:val="24"/>
        </w:rPr>
        <w:t>(</w:t>
      </w:r>
      <w:r>
        <w:rPr>
          <w:rFonts w:ascii="Calibri" w:hAnsi="Calibri" w:cs="Calibri"/>
          <w:sz w:val="24"/>
          <w:szCs w:val="24"/>
        </w:rPr>
        <w:t>1</w:t>
      </w:r>
      <w:r w:rsidRPr="00FE19AC">
        <w:rPr>
          <w:rFonts w:ascii="Calibri" w:hAnsi="Calibri" w:cs="Calibri"/>
          <w:sz w:val="24"/>
          <w:szCs w:val="24"/>
        </w:rPr>
        <w:t>h</w:t>
      </w:r>
      <w:r>
        <w:rPr>
          <w:rFonts w:ascii="Calibri" w:hAnsi="Calibri" w:cs="Calibri"/>
          <w:sz w:val="24"/>
          <w:szCs w:val="24"/>
        </w:rPr>
        <w:t>30 Cours, 1</w:t>
      </w:r>
      <w:r w:rsidRPr="00FE19AC">
        <w:rPr>
          <w:rFonts w:ascii="Calibri" w:hAnsi="Calibri" w:cs="Calibri"/>
          <w:sz w:val="24"/>
          <w:szCs w:val="24"/>
        </w:rPr>
        <w:t>h</w:t>
      </w:r>
      <w:r>
        <w:rPr>
          <w:rFonts w:ascii="Calibri" w:hAnsi="Calibri" w:cs="Calibri"/>
          <w:sz w:val="24"/>
          <w:szCs w:val="24"/>
        </w:rPr>
        <w:t>3</w:t>
      </w:r>
      <w:r w:rsidRPr="00FE19AC">
        <w:rPr>
          <w:rFonts w:ascii="Calibri" w:hAnsi="Calibri" w:cs="Calibri"/>
          <w:sz w:val="24"/>
          <w:szCs w:val="24"/>
        </w:rPr>
        <w:t>0 TD)</w:t>
      </w:r>
      <w:r>
        <w:rPr>
          <w:rFonts w:ascii="Calibri" w:hAnsi="Calibri" w:cs="Calibri"/>
          <w:sz w:val="24"/>
          <w:szCs w:val="24"/>
        </w:rPr>
        <w:t xml:space="preserve"> </w:t>
      </w:r>
      <w:r w:rsidRPr="00FE19AC">
        <w:rPr>
          <w:rFonts w:ascii="Calibri" w:hAnsi="Calibri" w:cs="Calibri"/>
          <w:sz w:val="24"/>
          <w:szCs w:val="24"/>
        </w:rPr>
        <w:t xml:space="preserve">(Semestre </w:t>
      </w:r>
      <w:r>
        <w:rPr>
          <w:rFonts w:ascii="Calibri" w:hAnsi="Calibri" w:cs="Calibri"/>
          <w:sz w:val="24"/>
          <w:szCs w:val="24"/>
        </w:rPr>
        <w:t>5</w:t>
      </w:r>
      <w:r w:rsidRPr="00FE19AC">
        <w:rPr>
          <w:rFonts w:ascii="Calibri" w:hAnsi="Calibri" w:cs="Calibri"/>
          <w:sz w:val="24"/>
          <w:szCs w:val="24"/>
        </w:rPr>
        <w:t>)</w:t>
      </w:r>
    </w:p>
    <w:p w:rsidR="00133A9A" w:rsidRPr="00EB5C24" w:rsidRDefault="00133A9A" w:rsidP="00133A9A">
      <w:pPr>
        <w:spacing w:before="0" w:after="0"/>
        <w:rPr>
          <w:rFonts w:ascii="Arial" w:eastAsia="Arial" w:hAnsi="Arial"/>
          <w:b/>
          <w:sz w:val="24"/>
          <w:szCs w:val="16"/>
        </w:rPr>
      </w:pPr>
    </w:p>
    <w:p w:rsidR="00133A9A" w:rsidRPr="00EB5C24" w:rsidRDefault="00133A9A" w:rsidP="00133A9A">
      <w:pPr>
        <w:pBdr>
          <w:top w:val="single" w:sz="4" w:space="1" w:color="auto"/>
          <w:left w:val="single" w:sz="4" w:space="0" w:color="auto"/>
          <w:bottom w:val="single" w:sz="4" w:space="1" w:color="auto"/>
          <w:right w:val="single" w:sz="4" w:space="4" w:color="auto"/>
        </w:pBdr>
        <w:spacing w:before="0" w:after="0"/>
        <w:rPr>
          <w:rFonts w:asciiTheme="minorHAnsi" w:hAnsiTheme="minorHAnsi" w:cstheme="minorHAnsi"/>
          <w:b/>
          <w:sz w:val="28"/>
          <w:szCs w:val="28"/>
        </w:rPr>
      </w:pPr>
    </w:p>
    <w:p w:rsidR="00133A9A" w:rsidRPr="00EB5C24" w:rsidRDefault="00133A9A" w:rsidP="00133A9A">
      <w:pPr>
        <w:pBdr>
          <w:top w:val="single" w:sz="4" w:space="1" w:color="auto"/>
          <w:left w:val="single" w:sz="4" w:space="0" w:color="auto"/>
          <w:bottom w:val="single" w:sz="4" w:space="1" w:color="auto"/>
          <w:right w:val="single" w:sz="4" w:space="4" w:color="auto"/>
        </w:pBdr>
        <w:spacing w:before="0" w:after="0"/>
        <w:rPr>
          <w:b/>
          <w:color w:val="0000FF"/>
          <w:sz w:val="24"/>
          <w:u w:val="single"/>
        </w:rPr>
      </w:pPr>
      <w:r w:rsidRPr="00EB5C24">
        <w:rPr>
          <w:b/>
          <w:color w:val="0000FF"/>
          <w:sz w:val="24"/>
          <w:u w:val="single"/>
        </w:rPr>
        <w:t>Analyse Numérique II</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b/>
          <w:color w:val="0000FF"/>
          <w:sz w:val="24"/>
        </w:rPr>
        <w:t>Objectif :</w:t>
      </w:r>
      <w:r w:rsidRPr="00EB5C24">
        <w:rPr>
          <w:rFonts w:asciiTheme="minorHAnsi" w:hAnsiTheme="minorHAnsi" w:cstheme="minorHAnsi"/>
          <w:b/>
          <w:sz w:val="24"/>
        </w:rPr>
        <w:t xml:space="preserve"> Résolution numérique des systèmes linéaires et non linéaires.</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b/>
          <w:color w:val="0000FF"/>
          <w:sz w:val="24"/>
        </w:rPr>
        <w:t>Pré-requis :</w:t>
      </w:r>
      <w:r w:rsidRPr="00EB5C24">
        <w:rPr>
          <w:rFonts w:asciiTheme="minorHAnsi" w:hAnsiTheme="minorHAnsi" w:cstheme="minorHAnsi"/>
          <w:b/>
          <w:sz w:val="24"/>
        </w:rPr>
        <w:t xml:space="preserve"> Algèbre 1 et 2</w:t>
      </w:r>
      <w:r w:rsidRPr="00EB5C24">
        <w:rPr>
          <w:rFonts w:asciiTheme="minorHAnsi" w:hAnsiTheme="minorHAnsi" w:cstheme="minorHAnsi"/>
          <w:b/>
          <w:color w:val="FF0000"/>
          <w:sz w:val="24"/>
        </w:rPr>
        <w:t xml:space="preserve"> </w:t>
      </w:r>
      <w:r w:rsidRPr="00EB5C24">
        <w:rPr>
          <w:rFonts w:asciiTheme="minorHAnsi" w:hAnsiTheme="minorHAnsi" w:cstheme="minorHAnsi"/>
          <w:b/>
          <w:sz w:val="24"/>
        </w:rPr>
        <w:t>(outil d’Algèbre linéaire : espaces vectoriels, application linéaire, matrice, déterminant, valeurs propres et vecteurs propres d’une matrice, …)</w:t>
      </w:r>
      <w:r>
        <w:rPr>
          <w:rFonts w:asciiTheme="minorHAnsi" w:hAnsiTheme="minorHAnsi" w:cstheme="minorHAnsi"/>
          <w:b/>
          <w:sz w:val="24"/>
        </w:rPr>
        <w:t>.</w:t>
      </w:r>
    </w:p>
    <w:p w:rsidR="00133A9A" w:rsidRPr="00EB5C24" w:rsidRDefault="00133A9A" w:rsidP="00133A9A">
      <w:pPr>
        <w:pBdr>
          <w:top w:val="single" w:sz="4" w:space="1" w:color="auto"/>
          <w:left w:val="single" w:sz="4" w:space="0" w:color="auto"/>
          <w:bottom w:val="single" w:sz="4" w:space="1" w:color="auto"/>
          <w:right w:val="single" w:sz="4" w:space="4" w:color="auto"/>
        </w:pBdr>
        <w:rPr>
          <w:b/>
          <w:color w:val="0000FF"/>
          <w:sz w:val="24"/>
          <w:u w:val="single"/>
        </w:rPr>
      </w:pPr>
      <w:r w:rsidRPr="00EB5C24">
        <w:rPr>
          <w:b/>
          <w:color w:val="0000FF"/>
          <w:sz w:val="24"/>
          <w:u w:val="single"/>
        </w:rPr>
        <w:t>Programme :</w:t>
      </w:r>
    </w:p>
    <w:p w:rsidR="00133A9A" w:rsidRPr="006B490D" w:rsidRDefault="00133A9A" w:rsidP="00133A9A">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1 :</w:t>
      </w:r>
      <w:r w:rsidRPr="006B490D">
        <w:rPr>
          <w:b/>
          <w:color w:val="0000FF"/>
          <w:sz w:val="24"/>
        </w:rPr>
        <w:t xml:space="preserve"> Rappel et Complément d’algèbre</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Rappel d’algèbre linéaire (matrice, déterminant, systèmes linéaires, valeurs propres, vecteurs propres, …).</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Normes vectorielles et matricielles.</w:t>
      </w:r>
      <w:r>
        <w:rPr>
          <w:rFonts w:asciiTheme="minorHAnsi" w:hAnsiTheme="minorHAnsi" w:cstheme="minorHAnsi"/>
          <w:b/>
          <w:sz w:val="24"/>
        </w:rPr>
        <w:t xml:space="preserve"> </w:t>
      </w:r>
      <w:r w:rsidRPr="00EB5C24">
        <w:rPr>
          <w:rFonts w:asciiTheme="minorHAnsi" w:hAnsiTheme="minorHAnsi" w:cstheme="minorHAnsi"/>
          <w:b/>
          <w:sz w:val="24"/>
        </w:rPr>
        <w:t>Suites de vecteurs et de matrices.</w:t>
      </w:r>
      <w:r>
        <w:rPr>
          <w:rFonts w:asciiTheme="minorHAnsi" w:hAnsiTheme="minorHAnsi" w:cstheme="minorHAnsi"/>
          <w:b/>
          <w:sz w:val="24"/>
        </w:rPr>
        <w:t xml:space="preserve"> </w:t>
      </w:r>
      <w:r w:rsidRPr="00EB5C24">
        <w:rPr>
          <w:rFonts w:asciiTheme="minorHAnsi" w:hAnsiTheme="minorHAnsi" w:cstheme="minorHAnsi"/>
          <w:b/>
          <w:sz w:val="24"/>
        </w:rPr>
        <w:t>Les matrices symétriques définies positives.</w:t>
      </w:r>
      <w:r>
        <w:rPr>
          <w:rFonts w:asciiTheme="minorHAnsi" w:hAnsiTheme="minorHAnsi" w:cstheme="minorHAnsi"/>
          <w:b/>
          <w:sz w:val="24"/>
        </w:rPr>
        <w:t xml:space="preserve"> </w:t>
      </w:r>
      <w:r w:rsidRPr="00EB5C24">
        <w:rPr>
          <w:rFonts w:asciiTheme="minorHAnsi" w:hAnsiTheme="minorHAnsi" w:cstheme="minorHAnsi"/>
          <w:b/>
          <w:sz w:val="24"/>
        </w:rPr>
        <w:t>Conditionnement d’une matrice.</w:t>
      </w:r>
    </w:p>
    <w:p w:rsidR="00133A9A" w:rsidRPr="006B490D" w:rsidRDefault="00133A9A" w:rsidP="00133A9A">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2 :</w:t>
      </w:r>
      <w:r w:rsidRPr="006B490D">
        <w:rPr>
          <w:b/>
          <w:color w:val="0000FF"/>
          <w:sz w:val="24"/>
        </w:rPr>
        <w:t xml:space="preserve"> Méthodes directes de résolution des systèmes linéaires</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Conditionnement d’un système linéaire et erreurs d’arrondis.</w:t>
      </w:r>
      <w:r>
        <w:rPr>
          <w:rFonts w:asciiTheme="minorHAnsi" w:hAnsiTheme="minorHAnsi" w:cstheme="minorHAnsi"/>
          <w:b/>
          <w:sz w:val="24"/>
        </w:rPr>
        <w:t xml:space="preserve"> </w:t>
      </w:r>
      <w:r w:rsidRPr="00EB5C24">
        <w:rPr>
          <w:rFonts w:asciiTheme="minorHAnsi" w:hAnsiTheme="minorHAnsi" w:cstheme="minorHAnsi"/>
          <w:b/>
          <w:sz w:val="24"/>
        </w:rPr>
        <w:t>Méthode de Gauss.</w:t>
      </w:r>
      <w:r>
        <w:rPr>
          <w:rFonts w:asciiTheme="minorHAnsi" w:hAnsiTheme="minorHAnsi" w:cstheme="minorHAnsi"/>
          <w:b/>
          <w:sz w:val="24"/>
        </w:rPr>
        <w:t xml:space="preserve"> </w:t>
      </w:r>
      <w:r w:rsidRPr="00EB5C24">
        <w:rPr>
          <w:rFonts w:asciiTheme="minorHAnsi" w:hAnsiTheme="minorHAnsi" w:cstheme="minorHAnsi"/>
          <w:b/>
          <w:sz w:val="24"/>
        </w:rPr>
        <w:t>Méthode LU.</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Méthode de Scholesky.</w:t>
      </w:r>
    </w:p>
    <w:p w:rsidR="00133A9A" w:rsidRPr="006B490D" w:rsidRDefault="00133A9A" w:rsidP="00133A9A">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3 :</w:t>
      </w:r>
      <w:r w:rsidRPr="006B490D">
        <w:rPr>
          <w:b/>
          <w:color w:val="0000FF"/>
          <w:sz w:val="24"/>
        </w:rPr>
        <w:t xml:space="preserve"> Méthodes itératives de résolution des systèmes linéaires</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Etude générale.</w:t>
      </w:r>
      <w:r>
        <w:rPr>
          <w:rFonts w:asciiTheme="minorHAnsi" w:hAnsiTheme="minorHAnsi" w:cstheme="minorHAnsi"/>
          <w:b/>
          <w:sz w:val="24"/>
        </w:rPr>
        <w:t xml:space="preserve"> </w:t>
      </w:r>
      <w:r w:rsidRPr="00EB5C24">
        <w:rPr>
          <w:rFonts w:asciiTheme="minorHAnsi" w:hAnsiTheme="minorHAnsi" w:cstheme="minorHAnsi"/>
          <w:b/>
          <w:sz w:val="24"/>
        </w:rPr>
        <w:t>Convergence et rapidité d’une méthode itérative.</w:t>
      </w:r>
      <w:r>
        <w:rPr>
          <w:rFonts w:asciiTheme="minorHAnsi" w:hAnsiTheme="minorHAnsi" w:cstheme="minorHAnsi"/>
          <w:b/>
          <w:sz w:val="24"/>
        </w:rPr>
        <w:t xml:space="preserve"> </w:t>
      </w:r>
      <w:r w:rsidRPr="00EB5C24">
        <w:rPr>
          <w:rFonts w:asciiTheme="minorHAnsi" w:hAnsiTheme="minorHAnsi" w:cstheme="minorHAnsi"/>
          <w:b/>
          <w:sz w:val="24"/>
        </w:rPr>
        <w:t>Méthode de Jacobi, Gauss-Seidel et relaxation.</w:t>
      </w:r>
      <w:r>
        <w:rPr>
          <w:rFonts w:asciiTheme="minorHAnsi" w:hAnsiTheme="minorHAnsi" w:cstheme="minorHAnsi"/>
          <w:b/>
          <w:sz w:val="24"/>
        </w:rPr>
        <w:t xml:space="preserve"> </w:t>
      </w:r>
      <w:r w:rsidRPr="00EB5C24">
        <w:rPr>
          <w:rFonts w:asciiTheme="minorHAnsi" w:hAnsiTheme="minorHAnsi" w:cstheme="minorHAnsi"/>
          <w:b/>
          <w:sz w:val="24"/>
        </w:rPr>
        <w:t>Méthode du gradient.</w:t>
      </w:r>
      <w:r>
        <w:rPr>
          <w:rFonts w:asciiTheme="minorHAnsi" w:hAnsiTheme="minorHAnsi" w:cstheme="minorHAnsi"/>
          <w:b/>
          <w:sz w:val="24"/>
        </w:rPr>
        <w:t xml:space="preserve"> </w:t>
      </w:r>
      <w:r w:rsidRPr="00EB5C24">
        <w:rPr>
          <w:rFonts w:asciiTheme="minorHAnsi" w:hAnsiTheme="minorHAnsi" w:cstheme="minorHAnsi"/>
          <w:b/>
          <w:sz w:val="24"/>
        </w:rPr>
        <w:t>Méthode du gradient conjugué</w:t>
      </w:r>
    </w:p>
    <w:p w:rsidR="00133A9A" w:rsidRPr="006B490D" w:rsidRDefault="00133A9A" w:rsidP="00133A9A">
      <w:pPr>
        <w:pBdr>
          <w:top w:val="single" w:sz="4" w:space="1" w:color="auto"/>
          <w:left w:val="single" w:sz="4" w:space="0" w:color="auto"/>
          <w:bottom w:val="single" w:sz="4" w:space="1" w:color="auto"/>
          <w:right w:val="single" w:sz="4" w:space="4" w:color="auto"/>
        </w:pBdr>
        <w:rPr>
          <w:b/>
          <w:color w:val="0000FF"/>
          <w:sz w:val="24"/>
        </w:rPr>
      </w:pPr>
      <w:r w:rsidRPr="00EB5C24">
        <w:rPr>
          <w:b/>
          <w:color w:val="0000FF"/>
          <w:sz w:val="24"/>
        </w:rPr>
        <w:t>Chapitre 4.</w:t>
      </w:r>
      <w:r>
        <w:rPr>
          <w:b/>
          <w:color w:val="0000FF"/>
          <w:sz w:val="24"/>
        </w:rPr>
        <w:t> :</w:t>
      </w:r>
      <w:r w:rsidRPr="006B490D">
        <w:rPr>
          <w:b/>
          <w:color w:val="0000FF"/>
          <w:sz w:val="24"/>
        </w:rPr>
        <w:t xml:space="preserve"> Résolution numérique des systèmes non linéaires</w:t>
      </w:r>
    </w:p>
    <w:p w:rsidR="00133A9A"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r w:rsidRPr="00EB5C24">
        <w:rPr>
          <w:rFonts w:asciiTheme="minorHAnsi" w:hAnsiTheme="minorHAnsi" w:cstheme="minorHAnsi"/>
          <w:b/>
          <w:sz w:val="24"/>
        </w:rPr>
        <w:t>Méthode de point fixe : convergence locale et globale.</w:t>
      </w:r>
      <w:r>
        <w:rPr>
          <w:rFonts w:asciiTheme="minorHAnsi" w:hAnsiTheme="minorHAnsi" w:cstheme="minorHAnsi"/>
          <w:b/>
          <w:sz w:val="24"/>
        </w:rPr>
        <w:t xml:space="preserve"> </w:t>
      </w:r>
      <w:r w:rsidRPr="00EB5C24">
        <w:rPr>
          <w:rFonts w:asciiTheme="minorHAnsi" w:hAnsiTheme="minorHAnsi" w:cstheme="minorHAnsi"/>
          <w:b/>
          <w:sz w:val="24"/>
        </w:rPr>
        <w:t>Méthode de Newton : convergence locale et globale.</w:t>
      </w:r>
      <w:r>
        <w:rPr>
          <w:rFonts w:asciiTheme="minorHAnsi" w:hAnsiTheme="minorHAnsi" w:cstheme="minorHAnsi"/>
          <w:b/>
          <w:sz w:val="24"/>
        </w:rPr>
        <w:t xml:space="preserve"> </w:t>
      </w:r>
    </w:p>
    <w:p w:rsidR="00133A9A" w:rsidRPr="00D043DC" w:rsidRDefault="00133A9A" w:rsidP="00133A9A">
      <w:pPr>
        <w:pBdr>
          <w:top w:val="single" w:sz="4" w:space="1" w:color="auto"/>
          <w:left w:val="single" w:sz="4" w:space="0" w:color="auto"/>
          <w:bottom w:val="single" w:sz="4" w:space="1" w:color="auto"/>
          <w:right w:val="single" w:sz="4" w:space="4" w:color="auto"/>
        </w:pBdr>
        <w:rPr>
          <w:b/>
          <w:color w:val="0000FF"/>
          <w:sz w:val="24"/>
        </w:rPr>
      </w:pPr>
      <w:r w:rsidRPr="00D043DC">
        <w:rPr>
          <w:b/>
          <w:color w:val="0000FF"/>
          <w:sz w:val="24"/>
        </w:rPr>
        <w:t>TP sous Matlab.</w:t>
      </w:r>
    </w:p>
    <w:p w:rsidR="00133A9A" w:rsidRPr="00EB5C24" w:rsidRDefault="00133A9A" w:rsidP="00133A9A">
      <w:pPr>
        <w:pBdr>
          <w:top w:val="single" w:sz="4" w:space="1" w:color="auto"/>
          <w:left w:val="single" w:sz="4" w:space="0" w:color="auto"/>
          <w:bottom w:val="single" w:sz="4" w:space="1" w:color="auto"/>
          <w:right w:val="single" w:sz="4" w:space="4" w:color="auto"/>
        </w:pBdr>
        <w:rPr>
          <w:rFonts w:asciiTheme="minorHAnsi" w:hAnsiTheme="minorHAnsi" w:cstheme="minorHAnsi"/>
          <w:b/>
          <w:sz w:val="24"/>
        </w:rPr>
      </w:pPr>
    </w:p>
    <w:p w:rsidR="00133A9A" w:rsidRPr="00493C07" w:rsidRDefault="00133A9A" w:rsidP="00133A9A">
      <w:pPr>
        <w:spacing w:before="0" w:after="0"/>
        <w:rPr>
          <w:rFonts w:ascii="Arial" w:eastAsia="Arial" w:hAnsi="Arial"/>
          <w:b/>
          <w:sz w:val="24"/>
          <w:szCs w:val="16"/>
        </w:rPr>
      </w:pPr>
    </w:p>
    <w:p w:rsidR="001B26F6" w:rsidRDefault="00A911A2" w:rsidP="005C3E26">
      <w:pPr>
        <w:pStyle w:val="ue"/>
        <w:pBdr>
          <w:right w:val="single" w:sz="8" w:space="0" w:color="auto"/>
        </w:pBdr>
        <w:jc w:val="center"/>
        <w:rPr>
          <w:rFonts w:ascii="Calibri" w:hAnsi="Calibri" w:cs="Calibri"/>
          <w:sz w:val="24"/>
          <w:szCs w:val="24"/>
        </w:rPr>
      </w:pPr>
      <w:r>
        <w:rPr>
          <w:rFonts w:ascii="Calibri" w:hAnsi="Calibri" w:cs="Calibri"/>
          <w:sz w:val="24"/>
          <w:szCs w:val="24"/>
        </w:rPr>
        <w:t>Management de la qualité et de l’environnement</w:t>
      </w:r>
      <w:r w:rsidR="00BE053D">
        <w:rPr>
          <w:rFonts w:ascii="Calibri" w:hAnsi="Calibri" w:cs="Calibri"/>
          <w:sz w:val="24"/>
          <w:szCs w:val="24"/>
        </w:rPr>
        <w:t xml:space="preserve">  (EC Unité Transversale)</w:t>
      </w:r>
    </w:p>
    <w:p w:rsidR="001B26F6" w:rsidRPr="006115CF" w:rsidRDefault="001B26F6" w:rsidP="005C3E26">
      <w:pPr>
        <w:pStyle w:val="ue"/>
        <w:pBdr>
          <w:right w:val="single" w:sz="8" w:space="0" w:color="auto"/>
        </w:pBdr>
        <w:jc w:val="center"/>
        <w:rPr>
          <w:rFonts w:ascii="Calibri" w:hAnsi="Calibri" w:cs="Calibri"/>
          <w:sz w:val="24"/>
          <w:szCs w:val="24"/>
          <w:lang w:val="en-US"/>
        </w:rPr>
      </w:pPr>
      <w:r w:rsidRPr="004E42A3">
        <w:rPr>
          <w:rFonts w:ascii="Calibri" w:hAnsi="Calibri" w:cs="Calibri"/>
          <w:sz w:val="24"/>
          <w:szCs w:val="24"/>
          <w:lang w:val="en-US"/>
        </w:rPr>
        <w:t xml:space="preserve"> </w:t>
      </w:r>
      <w:r w:rsidRPr="006115CF">
        <w:rPr>
          <w:rFonts w:ascii="Calibri" w:hAnsi="Calibri" w:cs="Calibri"/>
          <w:sz w:val="24"/>
          <w:szCs w:val="24"/>
          <w:lang w:val="en-US"/>
        </w:rPr>
        <w:t>(1h</w:t>
      </w:r>
      <w:r w:rsidR="00BE053D" w:rsidRPr="006115CF">
        <w:rPr>
          <w:rFonts w:ascii="Calibri" w:hAnsi="Calibri" w:cs="Calibri"/>
          <w:sz w:val="24"/>
          <w:szCs w:val="24"/>
          <w:lang w:val="en-US"/>
        </w:rPr>
        <w:t xml:space="preserve"> C, 1h </w:t>
      </w:r>
      <w:r w:rsidR="00652162" w:rsidRPr="006115CF">
        <w:rPr>
          <w:rFonts w:ascii="Calibri" w:hAnsi="Calibri" w:cs="Calibri"/>
          <w:sz w:val="24"/>
          <w:szCs w:val="24"/>
          <w:lang w:val="en-US"/>
        </w:rPr>
        <w:t xml:space="preserve">TD </w:t>
      </w:r>
      <w:r w:rsidRPr="006115CF">
        <w:rPr>
          <w:rFonts w:ascii="Calibri" w:hAnsi="Calibri" w:cs="Calibri"/>
          <w:sz w:val="24"/>
          <w:szCs w:val="24"/>
          <w:lang w:val="en-US"/>
        </w:rPr>
        <w:t>)</w:t>
      </w:r>
      <w:r w:rsidR="009323B0">
        <w:rPr>
          <w:rFonts w:ascii="Calibri" w:hAnsi="Calibri" w:cs="Calibri"/>
          <w:sz w:val="24"/>
          <w:szCs w:val="24"/>
          <w:lang w:val="en-US"/>
        </w:rPr>
        <w:t xml:space="preserve"> </w:t>
      </w:r>
      <w:r w:rsidRPr="006115CF">
        <w:rPr>
          <w:rFonts w:ascii="Calibri" w:hAnsi="Calibri" w:cs="Calibri"/>
          <w:sz w:val="24"/>
          <w:szCs w:val="24"/>
          <w:lang w:val="en-US"/>
        </w:rPr>
        <w:t>(Semestre 5)</w:t>
      </w:r>
    </w:p>
    <w:p w:rsidR="001B26F6" w:rsidRPr="006115CF" w:rsidRDefault="001B26F6" w:rsidP="00A70B01">
      <w:pPr>
        <w:tabs>
          <w:tab w:val="left" w:pos="720"/>
        </w:tabs>
        <w:spacing w:after="0" w:line="240" w:lineRule="atLeast"/>
        <w:rPr>
          <w:b/>
          <w:color w:val="0070C0"/>
          <w:sz w:val="24"/>
          <w:lang w:val="en-US"/>
        </w:rPr>
      </w:pPr>
    </w:p>
    <w:p w:rsidR="00A911A2" w:rsidRPr="005C3E26"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5C3E26">
        <w:rPr>
          <w:b/>
          <w:color w:val="0000FF"/>
          <w:sz w:val="24"/>
        </w:rPr>
        <w:t xml:space="preserve">Appréhender la nouvelle structure des normes ISO 9001/ 14001 </w:t>
      </w:r>
    </w:p>
    <w:p w:rsidR="00A911A2" w:rsidRPr="005C3E26" w:rsidRDefault="00A911A2" w:rsidP="00BC0CFF">
      <w:pPr>
        <w:numPr>
          <w:ilvl w:val="0"/>
          <w:numId w:val="34"/>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Structure HLS et Objectifs </w:t>
      </w:r>
    </w:p>
    <w:p w:rsidR="00A911A2" w:rsidRPr="005C3E26" w:rsidRDefault="00A911A2" w:rsidP="00BC0CFF">
      <w:pPr>
        <w:numPr>
          <w:ilvl w:val="0"/>
          <w:numId w:val="34"/>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Renforcement entre stratégie et démarche Qualité et Environnement</w:t>
      </w:r>
    </w:p>
    <w:p w:rsidR="00A911A2" w:rsidRPr="005C3E26"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5C3E26">
        <w:rPr>
          <w:b/>
          <w:color w:val="0000FF"/>
          <w:sz w:val="24"/>
        </w:rPr>
        <w:t>Compréhension de l’organisme et de son contexte </w:t>
      </w:r>
    </w:p>
    <w:p w:rsidR="00A911A2" w:rsidRPr="005C3E26" w:rsidRDefault="00A911A2" w:rsidP="00BC0CFF">
      <w:pPr>
        <w:numPr>
          <w:ilvl w:val="0"/>
          <w:numId w:val="35"/>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Prendre connaissance des exigences des nouvelles normes</w:t>
      </w:r>
    </w:p>
    <w:p w:rsidR="00A911A2" w:rsidRPr="005C3E26" w:rsidRDefault="00A911A2" w:rsidP="00BC0CFF">
      <w:pPr>
        <w:numPr>
          <w:ilvl w:val="0"/>
          <w:numId w:val="35"/>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Connaître les outils pour définir le contexte de l’entreprise</w:t>
      </w:r>
    </w:p>
    <w:p w:rsidR="00A911A2" w:rsidRPr="005C3E26"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5C3E26">
        <w:rPr>
          <w:b/>
          <w:color w:val="0000FF"/>
          <w:sz w:val="24"/>
        </w:rPr>
        <w:t>Compréhension des besoins et attentes des parties intéressées</w:t>
      </w:r>
    </w:p>
    <w:p w:rsidR="00A911A2" w:rsidRPr="005C3E26" w:rsidRDefault="00A911A2" w:rsidP="00BC0CFF">
      <w:pPr>
        <w:numPr>
          <w:ilvl w:val="0"/>
          <w:numId w:val="36"/>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Qu’est-ce que des parties intéressées ?</w:t>
      </w:r>
    </w:p>
    <w:p w:rsidR="00A911A2" w:rsidRPr="005C3E26" w:rsidRDefault="00A911A2" w:rsidP="00BC0CFF">
      <w:pPr>
        <w:numPr>
          <w:ilvl w:val="0"/>
          <w:numId w:val="36"/>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Quels sont les intérêts de connaitre les besoins et attentes ?</w:t>
      </w:r>
    </w:p>
    <w:p w:rsidR="00A911A2" w:rsidRPr="005C3E26" w:rsidRDefault="00A911A2" w:rsidP="00BC0CFF">
      <w:pPr>
        <w:numPr>
          <w:ilvl w:val="0"/>
          <w:numId w:val="36"/>
        </w:numPr>
        <w:pBdr>
          <w:top w:val="single" w:sz="12" w:space="1" w:color="auto"/>
          <w:left w:val="single" w:sz="12" w:space="4" w:color="auto"/>
          <w:bottom w:val="single" w:sz="12" w:space="1" w:color="auto"/>
          <w:right w:val="single" w:sz="12" w:space="4" w:color="auto"/>
        </w:pBdr>
        <w:spacing w:before="0" w:after="0"/>
        <w:ind w:left="0" w:firstLine="0"/>
        <w:rPr>
          <w:b/>
          <w:color w:val="0000FF"/>
          <w:sz w:val="24"/>
        </w:rPr>
      </w:pPr>
      <w:r w:rsidRPr="005C3E26">
        <w:rPr>
          <w:rFonts w:asciiTheme="minorHAnsi" w:hAnsiTheme="minorHAnsi" w:cs="Arial"/>
          <w:b/>
          <w:color w:val="3B3B3B"/>
          <w:sz w:val="24"/>
          <w:lang w:bidi="ar-SA"/>
        </w:rPr>
        <w:t xml:space="preserve">Identification, et définition des besoins et attentes : de l’outil simple (type check-list) à </w:t>
      </w:r>
      <w:r w:rsidRPr="005C3E26">
        <w:rPr>
          <w:b/>
          <w:color w:val="0000FF"/>
          <w:sz w:val="24"/>
        </w:rPr>
        <w:t>l’identification selon la norme pr NF X30-029</w:t>
      </w:r>
    </w:p>
    <w:p w:rsidR="009323B0" w:rsidRDefault="009323B0"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5C3E26">
        <w:rPr>
          <w:b/>
          <w:color w:val="0000FF"/>
          <w:sz w:val="24"/>
        </w:rPr>
        <w:t>Management du risque dans les nouvelles </w:t>
      </w:r>
    </w:p>
    <w:p w:rsidR="009323B0" w:rsidRPr="005C3E26" w:rsidRDefault="009323B0" w:rsidP="00BC0CFF">
      <w:pPr>
        <w:numPr>
          <w:ilvl w:val="0"/>
          <w:numId w:val="37"/>
        </w:numPr>
        <w:pBdr>
          <w:top w:val="single" w:sz="12" w:space="1" w:color="auto"/>
          <w:left w:val="single" w:sz="12" w:space="4" w:color="auto"/>
          <w:bottom w:val="single" w:sz="12" w:space="1" w:color="auto"/>
          <w:right w:val="single" w:sz="12" w:space="4" w:color="auto"/>
        </w:pBdr>
        <w:tabs>
          <w:tab w:val="clear" w:pos="502"/>
          <w:tab w:val="num" w:pos="851"/>
        </w:tabs>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Définition des risques et opportunités </w:t>
      </w:r>
    </w:p>
    <w:p w:rsidR="009323B0" w:rsidRPr="005C3E26" w:rsidRDefault="009323B0" w:rsidP="00BC0CFF">
      <w:pPr>
        <w:numPr>
          <w:ilvl w:val="0"/>
          <w:numId w:val="37"/>
        </w:numPr>
        <w:pBdr>
          <w:top w:val="single" w:sz="12" w:space="1" w:color="auto"/>
          <w:left w:val="single" w:sz="12" w:space="4" w:color="auto"/>
          <w:bottom w:val="single" w:sz="12" w:space="1" w:color="auto"/>
          <w:right w:val="single" w:sz="12" w:space="4" w:color="auto"/>
        </w:pBdr>
        <w:tabs>
          <w:tab w:val="clear" w:pos="502"/>
          <w:tab w:val="num" w:pos="851"/>
        </w:tabs>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lastRenderedPageBreak/>
        <w:t>Intégration du contexte de l’organisme, des parties intéressées pour définir les risques et opportunités </w:t>
      </w:r>
    </w:p>
    <w:p w:rsidR="009323B0" w:rsidRPr="005C3E26" w:rsidRDefault="009323B0" w:rsidP="00BC0CFF">
      <w:pPr>
        <w:numPr>
          <w:ilvl w:val="0"/>
          <w:numId w:val="37"/>
        </w:numPr>
        <w:pBdr>
          <w:top w:val="single" w:sz="12" w:space="1" w:color="auto"/>
          <w:left w:val="single" w:sz="12" w:space="4" w:color="auto"/>
          <w:bottom w:val="single" w:sz="12" w:space="1" w:color="auto"/>
          <w:right w:val="single" w:sz="12" w:space="4" w:color="auto"/>
        </w:pBdr>
        <w:tabs>
          <w:tab w:val="clear" w:pos="502"/>
          <w:tab w:val="num" w:pos="851"/>
        </w:tabs>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Les différentes méthodologies pour définir les risques et opportunités </w:t>
      </w:r>
    </w:p>
    <w:p w:rsidR="009323B0" w:rsidRPr="005C3E26" w:rsidRDefault="009323B0" w:rsidP="00BC0CFF">
      <w:pPr>
        <w:numPr>
          <w:ilvl w:val="0"/>
          <w:numId w:val="37"/>
        </w:numPr>
        <w:pBdr>
          <w:top w:val="single" w:sz="12" w:space="1" w:color="auto"/>
          <w:left w:val="single" w:sz="12" w:space="4" w:color="auto"/>
          <w:bottom w:val="single" w:sz="12" w:space="1" w:color="auto"/>
          <w:right w:val="single" w:sz="12" w:space="4" w:color="auto"/>
        </w:pBdr>
        <w:tabs>
          <w:tab w:val="clear" w:pos="502"/>
          <w:tab w:val="num" w:pos="851"/>
        </w:tabs>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Cartographie des risques et opportunités, et critères d’évaluation des risques, et traitement du risque </w:t>
      </w:r>
    </w:p>
    <w:p w:rsidR="009323B0" w:rsidRPr="009323B0" w:rsidRDefault="009323B0" w:rsidP="00BC0CFF">
      <w:pPr>
        <w:numPr>
          <w:ilvl w:val="0"/>
          <w:numId w:val="37"/>
        </w:numPr>
        <w:pBdr>
          <w:top w:val="single" w:sz="12" w:space="1" w:color="auto"/>
          <w:left w:val="single" w:sz="12" w:space="4" w:color="auto"/>
          <w:bottom w:val="single" w:sz="12" w:space="1" w:color="auto"/>
          <w:right w:val="single" w:sz="12" w:space="4" w:color="auto"/>
        </w:pBdr>
        <w:tabs>
          <w:tab w:val="clear" w:pos="502"/>
          <w:tab w:val="num" w:pos="851"/>
        </w:tabs>
        <w:spacing w:before="0" w:after="0"/>
        <w:ind w:left="0" w:firstLine="0"/>
        <w:rPr>
          <w:b/>
          <w:color w:val="0000FF"/>
          <w:sz w:val="24"/>
        </w:rPr>
      </w:pPr>
      <w:r w:rsidRPr="009323B0">
        <w:rPr>
          <w:rFonts w:asciiTheme="minorHAnsi" w:hAnsiTheme="minorHAnsi" w:cs="Arial"/>
          <w:b/>
          <w:color w:val="3B3B3B"/>
          <w:sz w:val="24"/>
          <w:lang w:bidi="ar-SA"/>
        </w:rPr>
        <w:t>Intégration des risques et opportunités dans l’approche processus et le pilotage de l’organisation </w:t>
      </w:r>
    </w:p>
    <w:p w:rsidR="00A911A2" w:rsidRPr="009323B0"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9323B0">
        <w:rPr>
          <w:b/>
          <w:color w:val="0000FF"/>
          <w:sz w:val="24"/>
        </w:rPr>
        <w:t>Leadership et management de la qualité / environnement </w:t>
      </w:r>
    </w:p>
    <w:p w:rsidR="00A911A2" w:rsidRPr="005C3E26" w:rsidRDefault="00A911A2" w:rsidP="00BC0CFF">
      <w:pPr>
        <w:numPr>
          <w:ilvl w:val="0"/>
          <w:numId w:val="38"/>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Un rôle précisé pour le top management et un nouveau lien entre stratégie de l’entreprise et SMQ/E</w:t>
      </w:r>
    </w:p>
    <w:p w:rsidR="00A911A2" w:rsidRPr="005C3E26" w:rsidRDefault="00A911A2" w:rsidP="00BC0CFF">
      <w:pPr>
        <w:numPr>
          <w:ilvl w:val="0"/>
          <w:numId w:val="38"/>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Maitrise de la connaissance et des savoirs</w:t>
      </w:r>
    </w:p>
    <w:p w:rsidR="00A911A2" w:rsidRPr="005C3E26" w:rsidRDefault="00A911A2" w:rsidP="00BC0CFF">
      <w:pPr>
        <w:numPr>
          <w:ilvl w:val="1"/>
          <w:numId w:val="38"/>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Ce que demandent les nouvelles versions (Ressources, compétences et infrastructures, Communication, Documentation)</w:t>
      </w:r>
    </w:p>
    <w:p w:rsidR="00A911A2" w:rsidRPr="009323B0"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9323B0">
        <w:rPr>
          <w:b/>
          <w:color w:val="0000FF"/>
          <w:sz w:val="24"/>
        </w:rPr>
        <w:t>Maitrise opérationnelle des prestataires, la chaine de valeur évaluation des performances et amélioration </w:t>
      </w:r>
    </w:p>
    <w:p w:rsidR="00A911A2" w:rsidRPr="005C3E26" w:rsidRDefault="00A911A2" w:rsidP="00BC0CFF">
      <w:pPr>
        <w:numPr>
          <w:ilvl w:val="0"/>
          <w:numId w:val="39"/>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Résultats et efficacité : comment ces notions s’intègrent-t-elles ?  </w:t>
      </w:r>
    </w:p>
    <w:p w:rsidR="00A911A2" w:rsidRPr="005C3E26" w:rsidRDefault="00A911A2" w:rsidP="00BC0CFF">
      <w:pPr>
        <w:numPr>
          <w:ilvl w:val="0"/>
          <w:numId w:val="39"/>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Le passage des indicateurs de pilotage aux indicateurs de performance clefs</w:t>
      </w:r>
    </w:p>
    <w:p w:rsidR="00A911A2" w:rsidRPr="009323B0" w:rsidRDefault="00A911A2" w:rsidP="009323B0">
      <w:pPr>
        <w:pBdr>
          <w:top w:val="single" w:sz="12" w:space="1" w:color="auto"/>
          <w:left w:val="single" w:sz="12" w:space="4" w:color="auto"/>
          <w:bottom w:val="single" w:sz="12" w:space="1" w:color="auto"/>
          <w:right w:val="single" w:sz="12" w:space="4" w:color="auto"/>
        </w:pBdr>
        <w:spacing w:before="0" w:after="0"/>
        <w:rPr>
          <w:b/>
          <w:color w:val="0000FF"/>
          <w:sz w:val="24"/>
        </w:rPr>
      </w:pPr>
      <w:r w:rsidRPr="009323B0">
        <w:rPr>
          <w:b/>
          <w:color w:val="0000FF"/>
          <w:sz w:val="24"/>
        </w:rPr>
        <w:t>Adaptation des nouvelles exigences à son entreprise </w:t>
      </w:r>
    </w:p>
    <w:p w:rsidR="00A911A2" w:rsidRPr="005C3E26" w:rsidRDefault="00A911A2" w:rsidP="00BC0CFF">
      <w:pPr>
        <w:numPr>
          <w:ilvl w:val="0"/>
          <w:numId w:val="40"/>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Evaluation de mon organisme par rapport aux nouvelles exigences mise en pratique</w:t>
      </w:r>
    </w:p>
    <w:p w:rsidR="00A911A2" w:rsidRPr="005C3E26" w:rsidRDefault="00A911A2" w:rsidP="00BC0CFF">
      <w:pPr>
        <w:numPr>
          <w:ilvl w:val="0"/>
          <w:numId w:val="40"/>
        </w:numPr>
        <w:pBdr>
          <w:top w:val="single" w:sz="12" w:space="1" w:color="auto"/>
          <w:left w:val="single" w:sz="12" w:space="4" w:color="auto"/>
          <w:bottom w:val="single" w:sz="12" w:space="1" w:color="auto"/>
          <w:right w:val="single" w:sz="12" w:space="4" w:color="auto"/>
        </w:pBdr>
        <w:spacing w:before="0" w:after="0"/>
        <w:ind w:left="0" w:firstLine="0"/>
        <w:rPr>
          <w:rFonts w:asciiTheme="minorHAnsi" w:hAnsiTheme="minorHAnsi" w:cs="Arial"/>
          <w:b/>
          <w:color w:val="3B3B3B"/>
          <w:sz w:val="24"/>
          <w:lang w:bidi="ar-SA"/>
        </w:rPr>
      </w:pPr>
      <w:r w:rsidRPr="005C3E26">
        <w:rPr>
          <w:rFonts w:asciiTheme="minorHAnsi" w:hAnsiTheme="minorHAnsi" w:cs="Arial"/>
          <w:b/>
          <w:color w:val="3B3B3B"/>
          <w:sz w:val="24"/>
          <w:lang w:bidi="ar-SA"/>
        </w:rPr>
        <w:t>Définition d’un plan d’actions avec ressources/ besoins, et mettre en pratique</w:t>
      </w:r>
    </w:p>
    <w:p w:rsidR="00A911A2" w:rsidRPr="005C3E26" w:rsidRDefault="00A911A2" w:rsidP="009323B0">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p>
    <w:p w:rsidR="001B26F6" w:rsidRPr="00313C77" w:rsidRDefault="001B26F6" w:rsidP="00A70B01">
      <w:pPr>
        <w:tabs>
          <w:tab w:val="left" w:pos="720"/>
        </w:tabs>
        <w:spacing w:after="0" w:line="240" w:lineRule="atLeast"/>
        <w:rPr>
          <w:b/>
          <w:color w:val="0070C0"/>
          <w:sz w:val="24"/>
        </w:rPr>
      </w:pPr>
    </w:p>
    <w:p w:rsidR="001B26F6" w:rsidRDefault="00A911A2" w:rsidP="004E42A3">
      <w:pPr>
        <w:pStyle w:val="ue"/>
        <w:pBdr>
          <w:right w:val="single" w:sz="8" w:space="0" w:color="auto"/>
        </w:pBdr>
        <w:jc w:val="center"/>
        <w:rPr>
          <w:rFonts w:ascii="Calibri" w:hAnsi="Calibri" w:cs="Calibri"/>
          <w:sz w:val="24"/>
          <w:szCs w:val="24"/>
        </w:rPr>
      </w:pPr>
      <w:r>
        <w:rPr>
          <w:rFonts w:ascii="Calibri" w:hAnsi="Calibri" w:cs="Calibri"/>
          <w:sz w:val="24"/>
          <w:szCs w:val="24"/>
        </w:rPr>
        <w:t>Gestion Industrielle et Logistique</w:t>
      </w:r>
      <w:r w:rsidR="00652162">
        <w:rPr>
          <w:rFonts w:ascii="Calibri" w:hAnsi="Calibri" w:cs="Calibri"/>
          <w:sz w:val="24"/>
          <w:szCs w:val="24"/>
        </w:rPr>
        <w:t xml:space="preserve"> </w:t>
      </w:r>
      <w:r w:rsidR="001B26F6" w:rsidRPr="00FE19AC">
        <w:rPr>
          <w:rFonts w:ascii="Calibri" w:hAnsi="Calibri" w:cs="Calibri"/>
          <w:sz w:val="24"/>
          <w:szCs w:val="24"/>
        </w:rPr>
        <w:t xml:space="preserve"> (</w:t>
      </w:r>
      <w:r w:rsidR="00BE053D">
        <w:rPr>
          <w:rFonts w:ascii="Calibri" w:hAnsi="Calibri" w:cs="Calibri"/>
          <w:sz w:val="24"/>
          <w:szCs w:val="24"/>
        </w:rPr>
        <w:t xml:space="preserve">EC </w:t>
      </w:r>
      <w:r w:rsidR="001B26F6" w:rsidRPr="00FE19AC">
        <w:rPr>
          <w:rFonts w:ascii="Calibri" w:hAnsi="Calibri" w:cs="Calibri"/>
          <w:sz w:val="24"/>
          <w:szCs w:val="24"/>
        </w:rPr>
        <w:t>Unité transversale)</w:t>
      </w:r>
    </w:p>
    <w:p w:rsidR="001B26F6" w:rsidRPr="00FE19AC" w:rsidRDefault="001B26F6" w:rsidP="004E42A3">
      <w:pPr>
        <w:pStyle w:val="ue"/>
        <w:pBdr>
          <w:right w:val="single" w:sz="8" w:space="0" w:color="auto"/>
        </w:pBdr>
        <w:jc w:val="center"/>
        <w:rPr>
          <w:rFonts w:ascii="Calibri" w:hAnsi="Calibri" w:cs="Calibri"/>
          <w:sz w:val="24"/>
          <w:szCs w:val="24"/>
        </w:rPr>
      </w:pPr>
      <w:r w:rsidRPr="00FE19AC">
        <w:rPr>
          <w:rFonts w:ascii="Calibri" w:hAnsi="Calibri" w:cs="Calibri"/>
          <w:sz w:val="24"/>
          <w:szCs w:val="24"/>
        </w:rPr>
        <w:t xml:space="preserve"> (</w:t>
      </w:r>
      <w:r>
        <w:rPr>
          <w:rFonts w:ascii="Calibri" w:hAnsi="Calibri" w:cs="Calibri"/>
          <w:sz w:val="24"/>
          <w:szCs w:val="24"/>
        </w:rPr>
        <w:t>1</w:t>
      </w:r>
      <w:r w:rsidR="00BE053D">
        <w:rPr>
          <w:rFonts w:ascii="Calibri" w:hAnsi="Calibri" w:cs="Calibri"/>
          <w:sz w:val="24"/>
          <w:szCs w:val="24"/>
        </w:rPr>
        <w:t>h C, 1h</w:t>
      </w:r>
      <w:r w:rsidR="00652162">
        <w:rPr>
          <w:rFonts w:ascii="Calibri" w:hAnsi="Calibri" w:cs="Calibri"/>
          <w:sz w:val="24"/>
          <w:szCs w:val="24"/>
        </w:rPr>
        <w:t xml:space="preserve">TD </w:t>
      </w:r>
      <w:r w:rsidRPr="00FE19AC">
        <w:rPr>
          <w:rFonts w:ascii="Calibri" w:hAnsi="Calibri" w:cs="Calibri"/>
          <w:sz w:val="24"/>
          <w:szCs w:val="24"/>
        </w:rPr>
        <w:t>)(Semestre 5)</w:t>
      </w:r>
    </w:p>
    <w:p w:rsidR="004E42A3" w:rsidRDefault="004E42A3" w:rsidP="00A70B01">
      <w:pPr>
        <w:tabs>
          <w:tab w:val="left" w:pos="720"/>
        </w:tabs>
        <w:spacing w:after="0" w:line="240" w:lineRule="atLeast"/>
        <w:rPr>
          <w:b/>
          <w:color w:val="0070C0"/>
          <w:sz w:val="24"/>
        </w:rPr>
      </w:pPr>
    </w:p>
    <w:p w:rsidR="004E42A3" w:rsidRDefault="004E42A3" w:rsidP="004E42A3">
      <w:pPr>
        <w:pBdr>
          <w:top w:val="single" w:sz="12" w:space="1" w:color="auto"/>
          <w:left w:val="single" w:sz="12" w:space="4" w:color="auto"/>
          <w:bottom w:val="single" w:sz="12" w:space="1" w:color="auto"/>
          <w:right w:val="single" w:sz="12" w:space="4" w:color="auto"/>
        </w:pBdr>
        <w:spacing w:before="0" w:after="0"/>
        <w:rPr>
          <w:b/>
          <w:color w:val="0000FF"/>
          <w:sz w:val="24"/>
        </w:rPr>
      </w:pP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b/>
          <w:color w:val="0000FF"/>
          <w:sz w:val="24"/>
        </w:rPr>
      </w:pPr>
      <w:r w:rsidRPr="004E42A3">
        <w:rPr>
          <w:b/>
          <w:color w:val="0000FF"/>
          <w:sz w:val="24"/>
        </w:rPr>
        <w:t>Gestion Industrielle et Logistique</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Ce cours permet de s’initier aux concepts et outils de gestion des différentes fonctions de l’entreprise : l’ordonnancement, la planification et la gestion de production. L’objectif étant l’optimisation et la coordination des flux de produits et d’information, selon les besoins et les impératifs de coûts, délais et qualité.</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b/>
          <w:color w:val="0000FF"/>
          <w:sz w:val="24"/>
        </w:rPr>
      </w:pPr>
      <w:r w:rsidRPr="004E42A3">
        <w:rPr>
          <w:b/>
          <w:color w:val="0000FF"/>
          <w:sz w:val="24"/>
        </w:rPr>
        <w:t>Plan du Module</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Gestion des opérations : définition et importance</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La planification de la production</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L’approche JIT</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L’ordonnancement des machines</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La planification de la distribution</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Le management de la qualité</w:t>
      </w:r>
    </w:p>
    <w:p w:rsidR="00A911A2" w:rsidRPr="004E42A3" w:rsidRDefault="00A911A2" w:rsidP="004E42A3">
      <w:pPr>
        <w:pBdr>
          <w:top w:val="single" w:sz="12" w:space="1" w:color="auto"/>
          <w:left w:val="single" w:sz="12" w:space="4" w:color="auto"/>
          <w:bottom w:val="single" w:sz="12" w:space="1" w:color="auto"/>
          <w:right w:val="single" w:sz="12" w:space="4" w:color="auto"/>
        </w:pBdr>
        <w:spacing w:before="0" w:after="0"/>
        <w:rPr>
          <w:rFonts w:asciiTheme="minorHAnsi" w:hAnsiTheme="minorHAnsi"/>
          <w:b/>
          <w:sz w:val="24"/>
        </w:rPr>
      </w:pPr>
      <w:r w:rsidRPr="004E42A3">
        <w:rPr>
          <w:rFonts w:asciiTheme="minorHAnsi" w:hAnsiTheme="minorHAnsi"/>
          <w:b/>
          <w:sz w:val="24"/>
        </w:rPr>
        <w:t>- Gestion de la chaîne logistique (analyse des flux amont et aval, entreposage et gestion opérationnelle des stocks, systèmes d’informations logistiques)</w:t>
      </w:r>
    </w:p>
    <w:p w:rsidR="001B26F6" w:rsidRPr="004E42A3" w:rsidRDefault="001B26F6" w:rsidP="004E42A3">
      <w:pPr>
        <w:pBdr>
          <w:top w:val="single" w:sz="12" w:space="1" w:color="auto"/>
          <w:left w:val="single" w:sz="12" w:space="4" w:color="auto"/>
          <w:bottom w:val="single" w:sz="12" w:space="1" w:color="auto"/>
          <w:right w:val="single" w:sz="12" w:space="4" w:color="auto"/>
        </w:pBdr>
        <w:tabs>
          <w:tab w:val="left" w:pos="720"/>
        </w:tabs>
        <w:spacing w:after="0" w:line="240" w:lineRule="atLeast"/>
        <w:rPr>
          <w:b/>
          <w:color w:val="0070C0"/>
          <w:sz w:val="24"/>
        </w:rPr>
      </w:pPr>
    </w:p>
    <w:p w:rsidR="00BE053D" w:rsidRDefault="00BE053D" w:rsidP="00A70B01">
      <w:pPr>
        <w:tabs>
          <w:tab w:val="left" w:pos="720"/>
        </w:tabs>
        <w:spacing w:after="0" w:line="240" w:lineRule="atLeast"/>
        <w:rPr>
          <w:color w:val="0070C0"/>
          <w:sz w:val="24"/>
        </w:rPr>
      </w:pPr>
    </w:p>
    <w:p w:rsidR="00851F78" w:rsidRDefault="00851F78" w:rsidP="00851F78">
      <w:pPr>
        <w:spacing w:before="0" w:after="0"/>
        <w:rPr>
          <w:rFonts w:ascii="Arial" w:eastAsia="Arial" w:hAnsi="Arial"/>
          <w:b/>
          <w:color w:val="C00000"/>
          <w:sz w:val="38"/>
        </w:rPr>
      </w:pPr>
    </w:p>
    <w:p w:rsidR="00851F78" w:rsidRDefault="00851F78" w:rsidP="00851F78">
      <w:pPr>
        <w:spacing w:before="0" w:after="0"/>
        <w:rPr>
          <w:rFonts w:ascii="Arial" w:eastAsia="Arial" w:hAnsi="Arial"/>
          <w:b/>
          <w:color w:val="C00000"/>
          <w:sz w:val="38"/>
        </w:rPr>
      </w:pPr>
    </w:p>
    <w:p w:rsidR="00851F78" w:rsidRPr="00493C07" w:rsidRDefault="00851F78" w:rsidP="00851F78">
      <w:pPr>
        <w:spacing w:before="0" w:after="0"/>
        <w:jc w:val="center"/>
        <w:rPr>
          <w:rFonts w:ascii="Arial" w:eastAsia="Arial" w:hAnsi="Arial"/>
          <w:b/>
          <w:color w:val="C00000"/>
          <w:sz w:val="38"/>
        </w:rPr>
      </w:pPr>
      <w:r w:rsidRPr="00493C07">
        <w:rPr>
          <w:rFonts w:ascii="Arial" w:eastAsia="Arial" w:hAnsi="Arial"/>
          <w:b/>
          <w:color w:val="C00000"/>
          <w:sz w:val="38"/>
        </w:rPr>
        <w:t>Programme des unités d’enseignement de L3</w:t>
      </w:r>
    </w:p>
    <w:p w:rsidR="00851F78" w:rsidRPr="00493C07" w:rsidRDefault="00851F78" w:rsidP="00851F78">
      <w:pPr>
        <w:spacing w:before="0" w:after="0"/>
        <w:jc w:val="center"/>
        <w:rPr>
          <w:rFonts w:ascii="Arial" w:eastAsia="Arial" w:hAnsi="Arial"/>
          <w:b/>
          <w:color w:val="C00000"/>
          <w:sz w:val="38"/>
        </w:rPr>
      </w:pPr>
      <w:r w:rsidRPr="00493C07">
        <w:rPr>
          <w:rFonts w:ascii="Arial" w:eastAsia="Arial" w:hAnsi="Arial"/>
          <w:b/>
          <w:color w:val="C00000"/>
          <w:sz w:val="38"/>
        </w:rPr>
        <w:t>Semestre 6</w:t>
      </w:r>
    </w:p>
    <w:p w:rsidR="00851F78" w:rsidRPr="00493C07" w:rsidRDefault="00851F78" w:rsidP="00851F78">
      <w:pPr>
        <w:spacing w:before="0" w:after="0"/>
        <w:rPr>
          <w:rFonts w:ascii="Arial" w:eastAsia="Arial" w:hAnsi="Arial"/>
          <w:b/>
          <w:color w:val="C00000"/>
          <w:sz w:val="24"/>
          <w:szCs w:val="16"/>
        </w:rPr>
      </w:pPr>
    </w:p>
    <w:p w:rsidR="00851F78" w:rsidRPr="00493C07" w:rsidRDefault="00851F78" w:rsidP="00851F78">
      <w:pPr>
        <w:pStyle w:val="ue"/>
        <w:pBdr>
          <w:right w:val="single" w:sz="8" w:space="0" w:color="auto"/>
        </w:pBdr>
        <w:jc w:val="center"/>
        <w:rPr>
          <w:rFonts w:ascii="Calibri" w:hAnsi="Calibri" w:cs="Calibri"/>
          <w:sz w:val="24"/>
          <w:szCs w:val="24"/>
        </w:rPr>
      </w:pPr>
      <w:r w:rsidRPr="00493C07">
        <w:rPr>
          <w:rFonts w:ascii="Calibri" w:hAnsi="Calibri" w:cs="Calibri"/>
          <w:sz w:val="24"/>
          <w:szCs w:val="24"/>
        </w:rPr>
        <w:t>Probabilités avancées et Initiation à la théorie des tests (Unité fondamentale)</w:t>
      </w:r>
    </w:p>
    <w:p w:rsidR="00851F78" w:rsidRPr="00676775" w:rsidRDefault="00851F78" w:rsidP="00851F78">
      <w:pPr>
        <w:pStyle w:val="ue"/>
        <w:pBdr>
          <w:right w:val="single" w:sz="8" w:space="0" w:color="auto"/>
        </w:pBdr>
        <w:jc w:val="center"/>
        <w:rPr>
          <w:rFonts w:ascii="Calibri" w:hAnsi="Calibri" w:cs="Calibri"/>
          <w:sz w:val="24"/>
          <w:szCs w:val="24"/>
        </w:rPr>
      </w:pPr>
      <w:r w:rsidRPr="00676775">
        <w:rPr>
          <w:rFonts w:ascii="Calibri" w:hAnsi="Calibri" w:cs="Calibri"/>
          <w:sz w:val="24"/>
          <w:szCs w:val="24"/>
        </w:rPr>
        <w:t xml:space="preserve"> (</w:t>
      </w:r>
      <w:r>
        <w:rPr>
          <w:rFonts w:ascii="Calibri" w:hAnsi="Calibri" w:cs="Calibri"/>
          <w:sz w:val="24"/>
          <w:szCs w:val="24"/>
        </w:rPr>
        <w:t>3hCours, 3h</w:t>
      </w:r>
      <w:r w:rsidRPr="00676775">
        <w:rPr>
          <w:rFonts w:ascii="Calibri" w:hAnsi="Calibri" w:cs="Calibri"/>
          <w:sz w:val="24"/>
          <w:szCs w:val="24"/>
        </w:rPr>
        <w:t xml:space="preserve"> TD)(Semestre</w:t>
      </w:r>
      <w:r>
        <w:rPr>
          <w:rFonts w:ascii="Calibri" w:hAnsi="Calibri" w:cs="Calibri"/>
          <w:sz w:val="24"/>
          <w:szCs w:val="24"/>
        </w:rPr>
        <w:t xml:space="preserve"> 6</w:t>
      </w:r>
      <w:r w:rsidRPr="00676775">
        <w:rPr>
          <w:rFonts w:ascii="Calibri" w:hAnsi="Calibri" w:cs="Calibri"/>
          <w:sz w:val="24"/>
          <w:szCs w:val="24"/>
        </w:rPr>
        <w:t>)</w:t>
      </w:r>
    </w:p>
    <w:p w:rsidR="00851F78" w:rsidRPr="00493C07" w:rsidRDefault="00851F78" w:rsidP="00851F78">
      <w:pPr>
        <w:spacing w:before="0" w:after="0"/>
        <w:rPr>
          <w:rFonts w:ascii="Arial" w:eastAsia="Arial" w:hAnsi="Arial"/>
          <w:b/>
          <w:color w:val="C00000"/>
          <w:sz w:val="24"/>
          <w:szCs w:val="16"/>
        </w:rPr>
      </w:pPr>
    </w:p>
    <w:tbl>
      <w:tblPr>
        <w:tblW w:w="97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
        <w:gridCol w:w="85"/>
        <w:gridCol w:w="534"/>
        <w:gridCol w:w="232"/>
        <w:gridCol w:w="8304"/>
      </w:tblGrid>
      <w:tr w:rsidR="00851F78" w:rsidRPr="00A22A52" w:rsidTr="007D701C">
        <w:trPr>
          <w:trHeight w:val="211"/>
        </w:trPr>
        <w:tc>
          <w:tcPr>
            <w:tcW w:w="567" w:type="dxa"/>
            <w:gridSpan w:val="2"/>
            <w:tcMar>
              <w:top w:w="28" w:type="dxa"/>
              <w:left w:w="85" w:type="dxa"/>
              <w:bottom w:w="28" w:type="dxa"/>
              <w:right w:w="85" w:type="dxa"/>
            </w:tcMar>
            <w:vAlign w:val="center"/>
          </w:tcPr>
          <w:p w:rsidR="00851F78" w:rsidRPr="00A22A52" w:rsidRDefault="00851F78" w:rsidP="007D701C">
            <w:pPr>
              <w:spacing w:before="0" w:after="0"/>
              <w:jc w:val="center"/>
              <w:rPr>
                <w:rFonts w:asciiTheme="minorHAnsi" w:hAnsiTheme="minorHAnsi" w:cstheme="minorHAnsi"/>
                <w:b/>
                <w:color w:val="C00000"/>
                <w:w w:val="97"/>
                <w:sz w:val="24"/>
              </w:rPr>
            </w:pPr>
            <w:r w:rsidRPr="00A22A52">
              <w:rPr>
                <w:rFonts w:asciiTheme="minorHAnsi" w:hAnsiTheme="minorHAnsi" w:cstheme="minorHAnsi"/>
                <w:b/>
                <w:color w:val="C00000"/>
                <w:w w:val="97"/>
                <w:sz w:val="24"/>
              </w:rPr>
              <w:t>UEF</w:t>
            </w:r>
          </w:p>
        </w:tc>
        <w:tc>
          <w:tcPr>
            <w:tcW w:w="9155" w:type="dxa"/>
            <w:gridSpan w:val="4"/>
            <w:tcMar>
              <w:top w:w="28" w:type="dxa"/>
              <w:left w:w="85" w:type="dxa"/>
              <w:bottom w:w="28" w:type="dxa"/>
              <w:right w:w="85" w:type="dxa"/>
            </w:tcMar>
            <w:vAlign w:val="center"/>
          </w:tcPr>
          <w:p w:rsidR="00851F78" w:rsidRPr="00A22A52" w:rsidRDefault="00851F78" w:rsidP="007D701C">
            <w:pPr>
              <w:spacing w:before="0" w:after="0"/>
              <w:jc w:val="center"/>
              <w:rPr>
                <w:rFonts w:asciiTheme="minorHAnsi" w:hAnsiTheme="minorHAnsi" w:cstheme="minorHAnsi"/>
                <w:b/>
                <w:color w:val="0070C0"/>
                <w:sz w:val="24"/>
              </w:rPr>
            </w:pPr>
            <w:r w:rsidRPr="00A22A52">
              <w:rPr>
                <w:rFonts w:asciiTheme="minorHAnsi" w:hAnsiTheme="minorHAnsi" w:cstheme="minorHAnsi"/>
                <w:b/>
                <w:color w:val="C00000"/>
                <w:sz w:val="24"/>
              </w:rPr>
              <w:t>Probabilités avancées et Initiation à la théorie des tests</w:t>
            </w:r>
          </w:p>
        </w:tc>
      </w:tr>
      <w:tr w:rsidR="00851F78" w:rsidRPr="00A22A52" w:rsidTr="007D701C">
        <w:trPr>
          <w:trHeight w:val="239"/>
        </w:trPr>
        <w:tc>
          <w:tcPr>
            <w:tcW w:w="9722" w:type="dxa"/>
            <w:gridSpan w:val="6"/>
            <w:tcMar>
              <w:top w:w="28" w:type="dxa"/>
              <w:left w:w="85" w:type="dxa"/>
              <w:bottom w:w="28" w:type="dxa"/>
              <w:right w:w="85" w:type="dxa"/>
            </w:tcMar>
            <w:vAlign w:val="center"/>
          </w:tcPr>
          <w:p w:rsidR="00851F78" w:rsidRPr="00A22A52" w:rsidRDefault="00851F78" w:rsidP="00BC0CFF">
            <w:pPr>
              <w:pStyle w:val="Paragraphedeliste"/>
              <w:widowControl w:val="0"/>
              <w:numPr>
                <w:ilvl w:val="0"/>
                <w:numId w:val="44"/>
              </w:numPr>
              <w:tabs>
                <w:tab w:val="left" w:pos="720"/>
              </w:tabs>
              <w:suppressAutoHyphens/>
              <w:autoSpaceDE w:val="0"/>
              <w:spacing w:before="0" w:after="0"/>
              <w:ind w:left="0" w:firstLine="0"/>
              <w:rPr>
                <w:rFonts w:asciiTheme="minorHAnsi" w:hAnsiTheme="minorHAnsi" w:cstheme="minorHAnsi"/>
                <w:b/>
                <w:color w:val="0000FF"/>
                <w:sz w:val="24"/>
              </w:rPr>
            </w:pPr>
            <w:r w:rsidRPr="00A22A52">
              <w:rPr>
                <w:rFonts w:asciiTheme="minorHAnsi" w:hAnsiTheme="minorHAnsi" w:cstheme="minorHAnsi"/>
                <w:b/>
                <w:color w:val="0000FF"/>
                <w:sz w:val="24"/>
              </w:rPr>
              <w:t>Probabilités avancées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1</w:t>
            </w:r>
          </w:p>
        </w:tc>
        <w:tc>
          <w:tcPr>
            <w:tcW w:w="9070" w:type="dxa"/>
            <w:gridSpan w:val="3"/>
            <w:tcMar>
              <w:top w:w="28" w:type="dxa"/>
              <w:left w:w="85" w:type="dxa"/>
              <w:bottom w:w="28" w:type="dxa"/>
              <w:right w:w="85" w:type="dxa"/>
            </w:tcMar>
            <w:vAlign w:val="center"/>
          </w:tcPr>
          <w:p w:rsidR="00851F78" w:rsidRPr="00A22A52" w:rsidRDefault="00851F78" w:rsidP="007D701C">
            <w:pPr>
              <w:widowControl w:val="0"/>
              <w:tabs>
                <w:tab w:val="left" w:pos="720"/>
              </w:tabs>
              <w:suppressAutoHyphens/>
              <w:autoSpaceDE w:val="0"/>
              <w:spacing w:before="0" w:after="0"/>
              <w:rPr>
                <w:rFonts w:asciiTheme="minorHAnsi" w:hAnsiTheme="minorHAnsi" w:cstheme="minorHAnsi"/>
                <w:b/>
                <w:color w:val="0070C0"/>
                <w:sz w:val="24"/>
              </w:rPr>
            </w:pPr>
            <w:r w:rsidRPr="00A22A52">
              <w:rPr>
                <w:rFonts w:asciiTheme="minorHAnsi" w:hAnsiTheme="minorHAnsi" w:cstheme="minorHAnsi"/>
                <w:b/>
                <w:color w:val="0070C0"/>
                <w:sz w:val="24"/>
              </w:rPr>
              <w:t>Rappel</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1.1</w:t>
            </w:r>
          </w:p>
        </w:tc>
        <w:tc>
          <w:tcPr>
            <w:tcW w:w="8304" w:type="dxa"/>
            <w:vAlign w:val="center"/>
          </w:tcPr>
          <w:p w:rsidR="00851F78" w:rsidRPr="00A22A52" w:rsidRDefault="00851F78" w:rsidP="007D701C">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Lois de probabilités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1.2</w:t>
            </w:r>
          </w:p>
        </w:tc>
        <w:tc>
          <w:tcPr>
            <w:tcW w:w="8304" w:type="dxa"/>
            <w:vAlign w:val="center"/>
          </w:tcPr>
          <w:p w:rsidR="00851F78" w:rsidRPr="00A22A52" w:rsidRDefault="00851F78" w:rsidP="007D701C">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Notion d’indépendance</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2</w:t>
            </w:r>
          </w:p>
        </w:tc>
        <w:tc>
          <w:tcPr>
            <w:tcW w:w="9070" w:type="dxa"/>
            <w:gridSpan w:val="3"/>
            <w:tcMar>
              <w:top w:w="28" w:type="dxa"/>
              <w:left w:w="85" w:type="dxa"/>
              <w:bottom w:w="28" w:type="dxa"/>
              <w:right w:w="85" w:type="dxa"/>
            </w:tcMar>
            <w:vAlign w:val="center"/>
          </w:tcPr>
          <w:p w:rsidR="00851F78" w:rsidRPr="00A22A52" w:rsidRDefault="00851F78" w:rsidP="007D701C">
            <w:pPr>
              <w:widowControl w:val="0"/>
              <w:tabs>
                <w:tab w:val="left" w:pos="720"/>
              </w:tabs>
              <w:suppressAutoHyphens/>
              <w:autoSpaceDE w:val="0"/>
              <w:spacing w:before="0" w:after="0"/>
              <w:rPr>
                <w:rFonts w:asciiTheme="minorHAnsi" w:hAnsiTheme="minorHAnsi" w:cstheme="minorHAnsi"/>
                <w:b/>
                <w:color w:val="4472C4"/>
                <w:sz w:val="24"/>
              </w:rPr>
            </w:pPr>
            <w:r w:rsidRPr="00A22A52">
              <w:rPr>
                <w:rFonts w:asciiTheme="minorHAnsi" w:hAnsiTheme="minorHAnsi" w:cstheme="minorHAnsi"/>
                <w:b/>
                <w:color w:val="0070C0"/>
                <w:sz w:val="24"/>
              </w:rPr>
              <w:t>Vecteurs Gaussiens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2.1</w:t>
            </w:r>
          </w:p>
        </w:tc>
        <w:tc>
          <w:tcPr>
            <w:tcW w:w="8304" w:type="dxa"/>
            <w:vAlign w:val="center"/>
          </w:tcPr>
          <w:p w:rsidR="00851F78" w:rsidRPr="00A22A52" w:rsidRDefault="00851F78" w:rsidP="007D701C">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Exemple fondamental</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2.2</w:t>
            </w:r>
          </w:p>
        </w:tc>
        <w:tc>
          <w:tcPr>
            <w:tcW w:w="8304" w:type="dxa"/>
            <w:vAlign w:val="center"/>
          </w:tcPr>
          <w:p w:rsidR="00851F78" w:rsidRPr="00A22A52" w:rsidRDefault="00851F78" w:rsidP="007D701C">
            <w:pPr>
              <w:widowControl w:val="0"/>
              <w:tabs>
                <w:tab w:val="left" w:pos="720"/>
              </w:tabs>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Définition, fonction des moments génératrice d’un vecteur Gaussien</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2.3</w:t>
            </w:r>
          </w:p>
        </w:tc>
        <w:tc>
          <w:tcPr>
            <w:tcW w:w="8304" w:type="dxa"/>
            <w:vAlign w:val="center"/>
          </w:tcPr>
          <w:p w:rsidR="00851F78" w:rsidRPr="00A22A52" w:rsidRDefault="00851F78" w:rsidP="007D701C">
            <w:pPr>
              <w:widowControl w:val="0"/>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Transformation linéaire d’un vecteur gaussien</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2.4</w:t>
            </w:r>
          </w:p>
        </w:tc>
        <w:tc>
          <w:tcPr>
            <w:tcW w:w="8304" w:type="dxa"/>
            <w:vAlign w:val="center"/>
          </w:tcPr>
          <w:p w:rsidR="00851F78" w:rsidRPr="00A22A52" w:rsidRDefault="00851F78" w:rsidP="007D701C">
            <w:pPr>
              <w:widowControl w:val="0"/>
              <w:suppressAutoHyphens/>
              <w:autoSpaceDE w:val="0"/>
              <w:spacing w:before="0" w:after="0"/>
              <w:jc w:val="left"/>
              <w:rPr>
                <w:rFonts w:asciiTheme="minorHAnsi" w:hAnsiTheme="minorHAnsi" w:cstheme="minorHAnsi"/>
                <w:b/>
                <w:sz w:val="24"/>
              </w:rPr>
            </w:pPr>
            <w:r w:rsidRPr="00A22A52">
              <w:rPr>
                <w:rFonts w:asciiTheme="minorHAnsi" w:hAnsiTheme="minorHAnsi" w:cstheme="minorHAnsi"/>
                <w:b/>
                <w:sz w:val="24"/>
              </w:rPr>
              <w:t>Vecteurs gaussiens et indépendance</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3</w:t>
            </w:r>
          </w:p>
        </w:tc>
        <w:tc>
          <w:tcPr>
            <w:tcW w:w="9070" w:type="dxa"/>
            <w:gridSpan w:val="3"/>
            <w:tcMar>
              <w:top w:w="28" w:type="dxa"/>
              <w:left w:w="85" w:type="dxa"/>
              <w:bottom w:w="28" w:type="dxa"/>
              <w:right w:w="85" w:type="dxa"/>
            </w:tcMar>
            <w:vAlign w:val="center"/>
          </w:tcPr>
          <w:p w:rsidR="00851F78" w:rsidRPr="00A22A52" w:rsidRDefault="00851F78" w:rsidP="007D701C">
            <w:pPr>
              <w:tabs>
                <w:tab w:val="left" w:pos="720"/>
              </w:tabs>
              <w:spacing w:before="0" w:after="0"/>
              <w:rPr>
                <w:rFonts w:asciiTheme="minorHAnsi" w:hAnsiTheme="minorHAnsi" w:cstheme="minorHAnsi"/>
                <w:b/>
                <w:color w:val="0070C0"/>
                <w:sz w:val="24"/>
              </w:rPr>
            </w:pPr>
            <w:r w:rsidRPr="00A22A52">
              <w:rPr>
                <w:rFonts w:asciiTheme="minorHAnsi" w:hAnsiTheme="minorHAnsi" w:cstheme="minorHAnsi"/>
                <w:b/>
                <w:color w:val="4472C4"/>
                <w:sz w:val="24"/>
              </w:rPr>
              <w:t xml:space="preserve">Espérance conditionnelle </w:t>
            </w:r>
            <w:r w:rsidRPr="00A22A52">
              <w:rPr>
                <w:rFonts w:asciiTheme="minorHAnsi" w:hAnsiTheme="minorHAnsi" w:cstheme="minorHAnsi"/>
                <w:b/>
                <w:color w:val="0070C0"/>
                <w:sz w:val="24"/>
              </w:rPr>
              <w:t>sur L</w:t>
            </w:r>
            <w:r w:rsidRPr="00A22A52">
              <w:rPr>
                <w:rFonts w:asciiTheme="minorHAnsi" w:hAnsiTheme="minorHAnsi" w:cstheme="minorHAnsi"/>
                <w:b/>
                <w:color w:val="0070C0"/>
                <w:sz w:val="24"/>
                <w:vertAlign w:val="superscript"/>
              </w:rPr>
              <w:t>2</w:t>
            </w:r>
            <w:r w:rsidRPr="00A22A52">
              <w:rPr>
                <w:rFonts w:asciiTheme="minorHAnsi" w:hAnsiTheme="minorHAnsi" w:cstheme="minorHAnsi"/>
                <w:b/>
                <w:color w:val="0070C0"/>
                <w:sz w:val="24"/>
              </w:rPr>
              <w:t>(</w:t>
            </w:r>
            <w:r w:rsidRPr="00A22A52">
              <w:rPr>
                <w:rFonts w:asciiTheme="minorHAnsi" w:hAnsiTheme="minorHAnsi" w:cstheme="minorHAnsi"/>
                <w:b/>
                <w:color w:val="0070C0"/>
                <w:sz w:val="24"/>
              </w:rPr>
              <w:sym w:font="Symbol" w:char="F057"/>
            </w:r>
            <w:r w:rsidRPr="00A22A52">
              <w:rPr>
                <w:rFonts w:asciiTheme="minorHAnsi" w:hAnsiTheme="minorHAnsi" w:cstheme="minorHAnsi"/>
                <w:b/>
                <w:color w:val="0070C0"/>
                <w:sz w:val="24"/>
              </w:rPr>
              <w:t>)</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3.1</w:t>
            </w:r>
          </w:p>
        </w:tc>
        <w:tc>
          <w:tcPr>
            <w:tcW w:w="8304" w:type="dxa"/>
            <w:vAlign w:val="center"/>
          </w:tcPr>
          <w:p w:rsidR="00851F78" w:rsidRPr="00A22A52" w:rsidRDefault="00851F78" w:rsidP="007D701C">
            <w:pPr>
              <w:widowControl w:val="0"/>
              <w:tabs>
                <w:tab w:val="left" w:pos="720"/>
              </w:tabs>
              <w:suppressAutoHyphens/>
              <w:autoSpaceDE w:val="0"/>
              <w:spacing w:before="0" w:after="0"/>
              <w:rPr>
                <w:rFonts w:asciiTheme="minorHAnsi" w:hAnsiTheme="minorHAnsi" w:cstheme="minorHAnsi"/>
                <w:b/>
                <w:sz w:val="24"/>
              </w:rPr>
            </w:pPr>
            <w:r w:rsidRPr="00A22A52">
              <w:rPr>
                <w:rFonts w:asciiTheme="minorHAnsi" w:hAnsiTheme="minorHAnsi" w:cstheme="minorHAnsi"/>
                <w:b/>
                <w:sz w:val="24"/>
              </w:rPr>
              <w:t>Espérance conditionnelle (projection), propriétés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3.2</w:t>
            </w:r>
          </w:p>
        </w:tc>
        <w:tc>
          <w:tcPr>
            <w:tcW w:w="8304" w:type="dxa"/>
            <w:vAlign w:val="center"/>
          </w:tcPr>
          <w:p w:rsidR="00851F78" w:rsidRPr="00A22A52" w:rsidRDefault="00851F78" w:rsidP="007D701C">
            <w:pPr>
              <w:widowControl w:val="0"/>
              <w:tabs>
                <w:tab w:val="left" w:pos="720"/>
              </w:tabs>
              <w:suppressAutoHyphens/>
              <w:autoSpaceDE w:val="0"/>
              <w:spacing w:before="0" w:after="0"/>
              <w:rPr>
                <w:rFonts w:asciiTheme="minorHAnsi" w:hAnsiTheme="minorHAnsi" w:cstheme="minorHAnsi"/>
                <w:b/>
                <w:sz w:val="24"/>
              </w:rPr>
            </w:pPr>
            <w:r w:rsidRPr="00A22A52">
              <w:rPr>
                <w:rFonts w:asciiTheme="minorHAnsi" w:hAnsiTheme="minorHAnsi" w:cstheme="minorHAnsi"/>
                <w:b/>
                <w:sz w:val="24"/>
              </w:rPr>
              <w:t>Lois conditionnelles (noyau)</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4</w:t>
            </w:r>
          </w:p>
        </w:tc>
        <w:tc>
          <w:tcPr>
            <w:tcW w:w="9070" w:type="dxa"/>
            <w:gridSpan w:val="3"/>
            <w:tcMar>
              <w:top w:w="28" w:type="dxa"/>
              <w:left w:w="85" w:type="dxa"/>
              <w:bottom w:w="28" w:type="dxa"/>
              <w:right w:w="85" w:type="dxa"/>
            </w:tcMar>
            <w:vAlign w:val="center"/>
          </w:tcPr>
          <w:p w:rsidR="00851F78" w:rsidRPr="00A22A52" w:rsidRDefault="00851F78" w:rsidP="007D701C">
            <w:pPr>
              <w:tabs>
                <w:tab w:val="left" w:pos="720"/>
              </w:tabs>
              <w:spacing w:before="0" w:after="0"/>
              <w:rPr>
                <w:rFonts w:asciiTheme="minorHAnsi" w:hAnsiTheme="minorHAnsi" w:cstheme="minorHAnsi"/>
                <w:b/>
                <w:color w:val="0070C0"/>
                <w:sz w:val="24"/>
              </w:rPr>
            </w:pPr>
            <w:r w:rsidRPr="00A22A52">
              <w:rPr>
                <w:rFonts w:asciiTheme="minorHAnsi" w:hAnsiTheme="minorHAnsi" w:cstheme="minorHAnsi"/>
                <w:b/>
                <w:color w:val="0070C0"/>
                <w:sz w:val="24"/>
              </w:rPr>
              <w:t>Convergence des suites de variables aléatoires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4.1</w:t>
            </w:r>
          </w:p>
        </w:tc>
        <w:tc>
          <w:tcPr>
            <w:tcW w:w="8304" w:type="dxa"/>
          </w:tcPr>
          <w:p w:rsidR="00851F78" w:rsidRPr="00A22A52" w:rsidRDefault="00851F78" w:rsidP="007D701C">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Lemme de Borel-Cantelli</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4.2</w:t>
            </w:r>
          </w:p>
        </w:tc>
        <w:tc>
          <w:tcPr>
            <w:tcW w:w="8304" w:type="dxa"/>
          </w:tcPr>
          <w:p w:rsidR="00851F78" w:rsidRPr="00A22A52" w:rsidRDefault="00851F78" w:rsidP="007D701C">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Convergence presque sûrement, convergence en probabilité, convergence en moyenne quadratique, convergence dans L</w:t>
            </w:r>
            <w:r w:rsidRPr="00A22A52">
              <w:rPr>
                <w:rFonts w:asciiTheme="minorHAnsi" w:hAnsiTheme="minorHAnsi" w:cstheme="minorHAnsi"/>
                <w:b/>
                <w:sz w:val="24"/>
                <w:vertAlign w:val="superscript"/>
              </w:rPr>
              <w:t>p</w:t>
            </w:r>
            <w:r w:rsidRPr="00A22A52">
              <w:rPr>
                <w:rFonts w:asciiTheme="minorHAnsi" w:hAnsiTheme="minorHAnsi" w:cstheme="minorHAnsi"/>
                <w:b/>
                <w:sz w:val="24"/>
              </w:rPr>
              <w:t xml:space="preserve">, convergence en loi </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4.3</w:t>
            </w:r>
          </w:p>
        </w:tc>
        <w:tc>
          <w:tcPr>
            <w:tcW w:w="8304" w:type="dxa"/>
          </w:tcPr>
          <w:p w:rsidR="00851F78" w:rsidRPr="00A22A52" w:rsidRDefault="00851F78" w:rsidP="007D701C">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Loi des grands nombres</w:t>
            </w:r>
          </w:p>
        </w:tc>
      </w:tr>
      <w:tr w:rsidR="00851F78" w:rsidRPr="00A22A52" w:rsidTr="007D701C">
        <w:trPr>
          <w:trHeight w:val="239"/>
        </w:trPr>
        <w:tc>
          <w:tcPr>
            <w:tcW w:w="652"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766" w:type="dxa"/>
            <w:gridSpan w:val="2"/>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4.4</w:t>
            </w:r>
          </w:p>
        </w:tc>
        <w:tc>
          <w:tcPr>
            <w:tcW w:w="8304" w:type="dxa"/>
          </w:tcPr>
          <w:p w:rsidR="00851F78" w:rsidRPr="00A22A52" w:rsidRDefault="00851F78" w:rsidP="007D701C">
            <w:pPr>
              <w:tabs>
                <w:tab w:val="left" w:pos="0"/>
              </w:tabs>
              <w:autoSpaceDE w:val="0"/>
              <w:autoSpaceDN w:val="0"/>
              <w:adjustRightInd w:val="0"/>
              <w:spacing w:before="0" w:after="0"/>
              <w:rPr>
                <w:rFonts w:asciiTheme="minorHAnsi" w:hAnsiTheme="minorHAnsi" w:cstheme="minorHAnsi"/>
                <w:b/>
                <w:sz w:val="24"/>
              </w:rPr>
            </w:pPr>
            <w:r w:rsidRPr="00A22A52">
              <w:rPr>
                <w:rFonts w:asciiTheme="minorHAnsi" w:hAnsiTheme="minorHAnsi" w:cstheme="minorHAnsi"/>
                <w:b/>
                <w:sz w:val="24"/>
              </w:rPr>
              <w:t>Théorème central limite (version multivariée)</w:t>
            </w:r>
          </w:p>
        </w:tc>
      </w:tr>
      <w:tr w:rsidR="00851F78" w:rsidRPr="00A22A52" w:rsidTr="007D701C">
        <w:trPr>
          <w:trHeight w:val="211"/>
        </w:trPr>
        <w:tc>
          <w:tcPr>
            <w:tcW w:w="9722" w:type="dxa"/>
            <w:gridSpan w:val="6"/>
            <w:tcMar>
              <w:top w:w="28" w:type="dxa"/>
              <w:left w:w="85" w:type="dxa"/>
              <w:bottom w:w="28" w:type="dxa"/>
              <w:right w:w="85" w:type="dxa"/>
            </w:tcMar>
            <w:vAlign w:val="center"/>
          </w:tcPr>
          <w:p w:rsidR="00851F78" w:rsidRPr="00A22A52" w:rsidRDefault="00851F78" w:rsidP="00BC0CFF">
            <w:pPr>
              <w:pStyle w:val="Paragraphedeliste"/>
              <w:widowControl w:val="0"/>
              <w:numPr>
                <w:ilvl w:val="0"/>
                <w:numId w:val="44"/>
              </w:numPr>
              <w:tabs>
                <w:tab w:val="left" w:pos="720"/>
              </w:tabs>
              <w:suppressAutoHyphens/>
              <w:autoSpaceDE w:val="0"/>
              <w:spacing w:before="0" w:after="0"/>
              <w:ind w:left="0" w:firstLine="0"/>
              <w:rPr>
                <w:rFonts w:asciiTheme="minorHAnsi" w:hAnsiTheme="minorHAnsi" w:cstheme="minorHAnsi"/>
                <w:b/>
                <w:color w:val="0000FF"/>
                <w:sz w:val="24"/>
              </w:rPr>
            </w:pPr>
            <w:r w:rsidRPr="00A22A52">
              <w:rPr>
                <w:rFonts w:asciiTheme="minorHAnsi" w:hAnsiTheme="minorHAnsi" w:cstheme="minorHAnsi"/>
                <w:b/>
                <w:color w:val="0000FF"/>
                <w:sz w:val="24"/>
              </w:rPr>
              <w:t>Initiation à la théorie des tests: Semestre6</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1</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Estimateur et ses propriétés statistiques</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1.1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Définitions (statistique, estimateur, estimation), Modèle statistique paramétrique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1.2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Propriétés des estimateurs (Biais, asymptotiquement sans biais, estimateur convergent,asymptotiquement convergent)</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1.3</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Ordre sur les estimateurs (Erreur quadratique moyenne, estimateur efficace, estimateur asymptotiquement efficace)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2</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color w:val="0000FF"/>
                <w:sz w:val="24"/>
              </w:rPr>
              <w:t>Méthode du maximum de vraisemblance (MV)</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Introduction de la méthode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Fonction de vraisemblance, Information de Fisher, Inégalité de Rao-Cramer et mesure de l’efficacité</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2.3</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Propriétés asymptotiques de l’estimateur MV</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 xml:space="preserve">2.4 </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 xml:space="preserve"> Applications (loi exponentielle, loi normale, loi de Poisson, loi de Bernoulli)</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3</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color w:val="0000FF"/>
                <w:sz w:val="24"/>
              </w:rPr>
              <w:t>Méthode des moments</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3.1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Introduction de la méthode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3.2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Applications (loi exponentielle, loi normale, loi de Poisson, loi de Bernoulli)</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4</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70C0"/>
                <w:sz w:val="24"/>
              </w:rPr>
            </w:pPr>
            <w:r w:rsidRPr="00A22A52">
              <w:rPr>
                <w:rFonts w:asciiTheme="minorHAnsi" w:hAnsiTheme="minorHAnsi" w:cstheme="minorHAnsi"/>
                <w:b/>
                <w:color w:val="0000FF"/>
                <w:sz w:val="24"/>
              </w:rPr>
              <w:t>Intervalles de confiance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Introduction</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Construction des intervalles de confiance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4.3</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Intervalle de confiance de la moyenne et de la variance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5</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Tests paramétriques</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5.1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Généralités</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5.2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Tests de conformité (paramètre vectoriel, fréquence, moyenne, variance)</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5.3</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Etude du cas gaussien (effectif réduit et large effectif)</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r w:rsidRPr="00A22A52">
              <w:rPr>
                <w:rFonts w:asciiTheme="minorHAnsi" w:hAnsiTheme="minorHAnsi" w:cstheme="minorHAnsi"/>
                <w:b/>
                <w:color w:val="0000FF"/>
                <w:sz w:val="24"/>
              </w:rPr>
              <w:t>6</w:t>
            </w:r>
          </w:p>
        </w:tc>
        <w:tc>
          <w:tcPr>
            <w:tcW w:w="9164" w:type="dxa"/>
            <w:gridSpan w:val="5"/>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color w:val="0000FF"/>
                <w:sz w:val="24"/>
              </w:rPr>
              <w:t>Test de Khi-deux</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6.1</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Généralités sur la construction du test</w:t>
            </w:r>
          </w:p>
        </w:tc>
      </w:tr>
      <w:tr w:rsidR="00851F78" w:rsidRPr="00A22A52" w:rsidTr="007D701C">
        <w:trPr>
          <w:trHeight w:val="239"/>
        </w:trPr>
        <w:tc>
          <w:tcPr>
            <w:tcW w:w="558" w:type="dxa"/>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color w:val="0000FF"/>
                <w:sz w:val="24"/>
              </w:rPr>
            </w:pPr>
          </w:p>
        </w:tc>
        <w:tc>
          <w:tcPr>
            <w:tcW w:w="628" w:type="dxa"/>
            <w:gridSpan w:val="3"/>
            <w:tcMar>
              <w:top w:w="28" w:type="dxa"/>
              <w:left w:w="85" w:type="dxa"/>
              <w:bottom w:w="28" w:type="dxa"/>
              <w:right w:w="85" w:type="dxa"/>
            </w:tcMar>
            <w:vAlign w:val="center"/>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6.2</w:t>
            </w:r>
          </w:p>
        </w:tc>
        <w:tc>
          <w:tcPr>
            <w:tcW w:w="8536" w:type="dxa"/>
            <w:gridSpan w:val="2"/>
          </w:tcPr>
          <w:p w:rsidR="00851F78" w:rsidRPr="00A22A52" w:rsidRDefault="00851F78" w:rsidP="007D701C">
            <w:pPr>
              <w:spacing w:before="0" w:after="0"/>
              <w:rPr>
                <w:rFonts w:asciiTheme="minorHAnsi" w:hAnsiTheme="minorHAnsi" w:cstheme="minorHAnsi"/>
                <w:b/>
                <w:sz w:val="24"/>
              </w:rPr>
            </w:pPr>
            <w:r w:rsidRPr="00A22A52">
              <w:rPr>
                <w:rFonts w:asciiTheme="minorHAnsi" w:hAnsiTheme="minorHAnsi" w:cstheme="minorHAnsi"/>
                <w:b/>
                <w:sz w:val="24"/>
              </w:rPr>
              <w:t>Tests d’adéquation d’une loi théorique</w:t>
            </w:r>
          </w:p>
        </w:tc>
      </w:tr>
    </w:tbl>
    <w:p w:rsidR="00851F78" w:rsidRDefault="00851F78" w:rsidP="00851F78">
      <w:pPr>
        <w:tabs>
          <w:tab w:val="left" w:pos="720"/>
        </w:tabs>
        <w:spacing w:after="0" w:line="240" w:lineRule="atLeast"/>
        <w:rPr>
          <w:b/>
          <w:color w:val="0070C0"/>
          <w:sz w:val="24"/>
        </w:rPr>
      </w:pPr>
    </w:p>
    <w:p w:rsidR="00851F78" w:rsidRDefault="00851F78" w:rsidP="00851F78">
      <w:pPr>
        <w:tabs>
          <w:tab w:val="left" w:pos="720"/>
        </w:tabs>
        <w:spacing w:after="0" w:line="240" w:lineRule="atLeast"/>
        <w:rPr>
          <w:b/>
          <w:color w:val="0070C0"/>
          <w:sz w:val="24"/>
        </w:rPr>
      </w:pPr>
    </w:p>
    <w:p w:rsidR="001B26F6" w:rsidRPr="00313C77" w:rsidRDefault="00A25154" w:rsidP="00851F78">
      <w:pPr>
        <w:pStyle w:val="ue"/>
        <w:pBdr>
          <w:right w:val="single" w:sz="8" w:space="0" w:color="auto"/>
        </w:pBdr>
        <w:jc w:val="center"/>
        <w:rPr>
          <w:rFonts w:ascii="Calibri" w:hAnsi="Calibri" w:cs="Calibri"/>
          <w:sz w:val="24"/>
          <w:szCs w:val="24"/>
        </w:rPr>
      </w:pPr>
      <w:r>
        <w:rPr>
          <w:rFonts w:ascii="Calibri" w:hAnsi="Calibri" w:cs="Calibri"/>
          <w:sz w:val="24"/>
          <w:szCs w:val="24"/>
        </w:rPr>
        <w:t>Recherche Opérationnelle 2</w:t>
      </w:r>
      <w:r w:rsidR="001B26F6" w:rsidRPr="00313C77">
        <w:rPr>
          <w:rFonts w:ascii="Calibri" w:hAnsi="Calibri" w:cs="Calibri"/>
          <w:sz w:val="24"/>
          <w:szCs w:val="24"/>
        </w:rPr>
        <w:t xml:space="preserve"> (Unité fondamentale)</w:t>
      </w:r>
    </w:p>
    <w:p w:rsidR="001B26F6" w:rsidRDefault="001B26F6" w:rsidP="00851F78">
      <w:pPr>
        <w:pStyle w:val="ue"/>
        <w:pBdr>
          <w:right w:val="single" w:sz="8" w:space="0" w:color="auto"/>
        </w:pBdr>
        <w:jc w:val="center"/>
        <w:rPr>
          <w:rFonts w:ascii="Calibri" w:hAnsi="Calibri" w:cs="Calibri"/>
          <w:sz w:val="24"/>
          <w:szCs w:val="24"/>
        </w:rPr>
      </w:pPr>
      <w:r w:rsidRPr="00313C77">
        <w:rPr>
          <w:rFonts w:ascii="Calibri" w:hAnsi="Calibri" w:cs="Calibri"/>
          <w:sz w:val="24"/>
          <w:szCs w:val="24"/>
        </w:rPr>
        <w:t xml:space="preserve"> (</w:t>
      </w:r>
      <w:r w:rsidR="00BB5288">
        <w:rPr>
          <w:rFonts w:ascii="Calibri" w:hAnsi="Calibri" w:cs="Calibri"/>
          <w:sz w:val="24"/>
          <w:szCs w:val="24"/>
        </w:rPr>
        <w:t>3</w:t>
      </w:r>
      <w:r w:rsidRPr="00313C77">
        <w:rPr>
          <w:rFonts w:ascii="Calibri" w:hAnsi="Calibri" w:cs="Calibri"/>
          <w:sz w:val="24"/>
          <w:szCs w:val="24"/>
        </w:rPr>
        <w:t xml:space="preserve">h Cours, </w:t>
      </w:r>
      <w:r w:rsidR="00DE30EF">
        <w:rPr>
          <w:rFonts w:ascii="Calibri" w:hAnsi="Calibri" w:cs="Calibri"/>
          <w:sz w:val="24"/>
          <w:szCs w:val="24"/>
        </w:rPr>
        <w:t>3</w:t>
      </w:r>
      <w:r w:rsidRPr="00313C77">
        <w:rPr>
          <w:rFonts w:ascii="Calibri" w:hAnsi="Calibri" w:cs="Calibri"/>
          <w:sz w:val="24"/>
          <w:szCs w:val="24"/>
        </w:rPr>
        <w:t>hTD) (Semestre 6)</w:t>
      </w:r>
    </w:p>
    <w:p w:rsidR="00851F78" w:rsidRDefault="00851F78" w:rsidP="00A25154">
      <w:pPr>
        <w:rPr>
          <w:rFonts w:asciiTheme="minorHAnsi" w:hAnsiTheme="minorHAnsi" w:cstheme="minorHAnsi"/>
          <w:sz w:val="24"/>
        </w:rPr>
      </w:pPr>
    </w:p>
    <w:p w:rsidR="00851F78" w:rsidRPr="00851F78" w:rsidRDefault="00851F78"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p>
    <w:p w:rsidR="00A25154" w:rsidRPr="00851F78" w:rsidRDefault="00A25154" w:rsidP="00851F78">
      <w:pPr>
        <w:pBdr>
          <w:top w:val="single" w:sz="12" w:space="1" w:color="auto"/>
          <w:left w:val="single" w:sz="12" w:space="4" w:color="auto"/>
          <w:bottom w:val="single" w:sz="12" w:space="1" w:color="auto"/>
          <w:right w:val="single" w:sz="12" w:space="4" w:color="auto"/>
        </w:pBdr>
        <w:spacing w:before="0" w:after="0"/>
        <w:rPr>
          <w:rFonts w:asciiTheme="minorHAnsi" w:hAnsiTheme="minorHAnsi" w:cstheme="minorHAnsi"/>
          <w:b/>
          <w:color w:val="0000FF"/>
          <w:sz w:val="24"/>
        </w:rPr>
      </w:pPr>
      <w:r w:rsidRPr="00851F78">
        <w:rPr>
          <w:rFonts w:asciiTheme="minorHAnsi" w:hAnsiTheme="minorHAnsi" w:cstheme="minorHAnsi"/>
          <w:b/>
          <w:color w:val="0000FF"/>
          <w:sz w:val="24"/>
        </w:rPr>
        <w:t>Objectifs :</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r w:rsidRPr="00851F78">
        <w:rPr>
          <w:rFonts w:asciiTheme="minorHAnsi" w:hAnsiTheme="minorHAnsi" w:cstheme="minorHAnsi"/>
          <w:b/>
          <w:bCs/>
          <w:color w:val="000000"/>
          <w:sz w:val="24"/>
        </w:rPr>
        <w:t>Maîtriser les outils de base pour la résolution de problèmes linéaires</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r w:rsidRPr="00851F78">
        <w:rPr>
          <w:rFonts w:asciiTheme="minorHAnsi" w:hAnsiTheme="minorHAnsi" w:cstheme="minorHAnsi"/>
          <w:b/>
          <w:bCs/>
          <w:color w:val="000000"/>
          <w:sz w:val="24"/>
        </w:rPr>
        <w:t>Initier les étudiants aux méthodes d'optimisation avancées et apporter un complément d’outils pour résoudre les problèmes d’optimisation réels.</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r w:rsidRPr="00851F78">
        <w:rPr>
          <w:rFonts w:asciiTheme="minorHAnsi" w:hAnsiTheme="minorHAnsi" w:cstheme="minorHAnsi"/>
          <w:b/>
          <w:color w:val="0000FF"/>
          <w:sz w:val="24"/>
        </w:rPr>
        <w:t>Pré-requis :</w:t>
      </w:r>
      <w:r w:rsidRPr="00851F78">
        <w:rPr>
          <w:rFonts w:asciiTheme="minorHAnsi" w:hAnsiTheme="minorHAnsi" w:cstheme="minorHAnsi"/>
          <w:b/>
          <w:bCs/>
          <w:sz w:val="24"/>
        </w:rPr>
        <w:t xml:space="preserve"> Algorithmique</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color w:val="0000FF"/>
          <w:sz w:val="24"/>
        </w:rPr>
      </w:pPr>
      <w:r w:rsidRPr="00851F78">
        <w:rPr>
          <w:rFonts w:asciiTheme="minorHAnsi" w:hAnsiTheme="minorHAnsi" w:cstheme="minorHAnsi"/>
          <w:b/>
          <w:color w:val="0000FF"/>
          <w:sz w:val="24"/>
        </w:rPr>
        <w:t>Programme :</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color w:val="0000FF"/>
          <w:sz w:val="24"/>
        </w:rPr>
      </w:pPr>
      <w:r w:rsidRPr="00851F78">
        <w:rPr>
          <w:rFonts w:asciiTheme="minorHAnsi" w:hAnsiTheme="minorHAnsi" w:cstheme="minorHAnsi"/>
          <w:b/>
          <w:color w:val="0000FF"/>
          <w:sz w:val="24"/>
        </w:rPr>
        <w:t>Partie I : Programmation linéaire</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sz w:val="24"/>
        </w:rPr>
      </w:pPr>
      <w:r w:rsidRPr="00851F78">
        <w:rPr>
          <w:rFonts w:asciiTheme="minorHAnsi" w:hAnsiTheme="minorHAnsi" w:cstheme="minorHAnsi"/>
          <w:b/>
          <w:bCs/>
          <w:color w:val="000000"/>
          <w:sz w:val="24"/>
        </w:rPr>
        <w:t>Modélisation</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sz w:val="24"/>
        </w:rPr>
      </w:pPr>
      <w:r w:rsidRPr="00851F78">
        <w:rPr>
          <w:rFonts w:asciiTheme="minorHAnsi" w:hAnsiTheme="minorHAnsi" w:cstheme="minorHAnsi"/>
          <w:b/>
          <w:bCs/>
          <w:color w:val="000000"/>
          <w:sz w:val="24"/>
        </w:rPr>
        <w:t>Résolution graphique et par la méthode de simplexe</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r w:rsidRPr="00851F78">
        <w:rPr>
          <w:rFonts w:asciiTheme="minorHAnsi" w:hAnsiTheme="minorHAnsi" w:cstheme="minorHAnsi"/>
          <w:b/>
          <w:bCs/>
          <w:color w:val="000000"/>
          <w:sz w:val="24"/>
        </w:rPr>
        <w:t>Dualité</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sz w:val="24"/>
        </w:rPr>
      </w:pPr>
      <w:r w:rsidRPr="00851F78">
        <w:rPr>
          <w:rFonts w:asciiTheme="minorHAnsi" w:hAnsiTheme="minorHAnsi" w:cstheme="minorHAnsi"/>
          <w:b/>
          <w:bCs/>
          <w:color w:val="000000"/>
          <w:sz w:val="24"/>
        </w:rPr>
        <w:t>Initiation à un Solveur (Excel, lindo, cplex, corubi, etc.)</w:t>
      </w:r>
    </w:p>
    <w:p w:rsid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sz w:val="24"/>
        </w:rPr>
      </w:pPr>
      <w:r w:rsidRPr="00851F78">
        <w:rPr>
          <w:rFonts w:asciiTheme="minorHAnsi" w:hAnsiTheme="minorHAnsi" w:cstheme="minorHAnsi"/>
          <w:b/>
          <w:color w:val="0000FF"/>
          <w:sz w:val="24"/>
        </w:rPr>
        <w:t>Partie II :Optimisation métaheuristique.</w:t>
      </w:r>
      <w:r w:rsidRPr="00851F78">
        <w:rPr>
          <w:rFonts w:asciiTheme="minorHAnsi" w:hAnsiTheme="minorHAnsi" w:cstheme="minorHAnsi"/>
          <w:b/>
          <w:bCs/>
          <w:color w:val="000000"/>
          <w:sz w:val="24"/>
        </w:rPr>
        <w:t xml:space="preserve"> </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color w:val="000000"/>
          <w:sz w:val="24"/>
        </w:rPr>
      </w:pPr>
      <w:r w:rsidRPr="00851F78">
        <w:rPr>
          <w:rFonts w:asciiTheme="minorHAnsi" w:hAnsiTheme="minorHAnsi" w:cstheme="minorHAnsi"/>
          <w:b/>
          <w:bCs/>
          <w:color w:val="000000"/>
          <w:sz w:val="24"/>
        </w:rPr>
        <w:t xml:space="preserve">Les algorithmes pouvant être enseignés sont nombreux, les plus connus sont : </w:t>
      </w:r>
      <w:r w:rsidRPr="00851F78">
        <w:rPr>
          <w:rFonts w:asciiTheme="minorHAnsi" w:hAnsiTheme="minorHAnsi" w:cstheme="minorHAnsi"/>
          <w:b/>
          <w:bCs/>
          <w:sz w:val="24"/>
        </w:rPr>
        <w:t>l’algorithme glouton ;</w:t>
      </w:r>
      <w:r w:rsidRPr="00851F78">
        <w:rPr>
          <w:rFonts w:asciiTheme="minorHAnsi" w:hAnsiTheme="minorHAnsi" w:cstheme="minorHAnsi"/>
          <w:b/>
          <w:bCs/>
          <w:color w:val="000000"/>
          <w:sz w:val="24"/>
        </w:rPr>
        <w:t xml:space="preserve"> </w:t>
      </w:r>
      <w:r w:rsidRPr="00851F78">
        <w:rPr>
          <w:rFonts w:asciiTheme="minorHAnsi" w:hAnsiTheme="minorHAnsi" w:cstheme="minorHAnsi"/>
          <w:b/>
          <w:bCs/>
          <w:sz w:val="24"/>
        </w:rPr>
        <w:t>l’algorithme génétique ; l’optimisation par essaim particulaire, etc.</w:t>
      </w:r>
    </w:p>
    <w:p w:rsidR="00A25154" w:rsidRPr="00851F78" w:rsidRDefault="00A25154"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r w:rsidRPr="00851F78">
        <w:rPr>
          <w:rFonts w:asciiTheme="minorHAnsi" w:hAnsiTheme="minorHAnsi" w:cstheme="minorHAnsi"/>
          <w:b/>
          <w:bCs/>
          <w:sz w:val="24"/>
        </w:rPr>
        <w:t>TP à prévoir durant les séances selon l’avancement</w:t>
      </w:r>
    </w:p>
    <w:p w:rsidR="00851F78" w:rsidRPr="00851F78" w:rsidRDefault="00851F78" w:rsidP="00851F78">
      <w:pPr>
        <w:pBdr>
          <w:top w:val="single" w:sz="12" w:space="1" w:color="auto"/>
          <w:left w:val="single" w:sz="12" w:space="4" w:color="auto"/>
          <w:bottom w:val="single" w:sz="12" w:space="1" w:color="auto"/>
          <w:right w:val="single" w:sz="12" w:space="4" w:color="auto"/>
        </w:pBdr>
        <w:rPr>
          <w:rFonts w:asciiTheme="minorHAnsi" w:hAnsiTheme="minorHAnsi" w:cstheme="minorHAnsi"/>
          <w:b/>
          <w:bCs/>
          <w:sz w:val="24"/>
        </w:rPr>
      </w:pPr>
    </w:p>
    <w:p w:rsidR="00851F78" w:rsidRDefault="00851F78" w:rsidP="00A25154">
      <w:pPr>
        <w:rPr>
          <w:rFonts w:asciiTheme="minorHAnsi" w:hAnsiTheme="minorHAnsi" w:cstheme="minorHAnsi"/>
          <w:sz w:val="24"/>
        </w:rPr>
      </w:pPr>
    </w:p>
    <w:p w:rsidR="00851F78" w:rsidRPr="00B02A35" w:rsidRDefault="00851F78" w:rsidP="00A25154">
      <w:pPr>
        <w:rPr>
          <w:rFonts w:asciiTheme="minorHAnsi" w:hAnsiTheme="minorHAnsi" w:cstheme="minorHAnsi"/>
          <w:sz w:val="24"/>
        </w:rPr>
      </w:pPr>
    </w:p>
    <w:p w:rsidR="00BB5288" w:rsidRPr="00BB5288" w:rsidRDefault="00BB5288" w:rsidP="00BB5288">
      <w:pPr>
        <w:pStyle w:val="ue"/>
        <w:pBdr>
          <w:right w:val="single" w:sz="8" w:space="0" w:color="auto"/>
        </w:pBdr>
        <w:ind w:left="284"/>
        <w:jc w:val="center"/>
        <w:rPr>
          <w:rFonts w:ascii="Calibri" w:hAnsi="Calibri" w:cs="Calibri"/>
          <w:sz w:val="24"/>
          <w:szCs w:val="24"/>
        </w:rPr>
        <w:sectPr w:rsidR="00BB5288" w:rsidRPr="00BB5288" w:rsidSect="00386BB1">
          <w:footerReference w:type="default" r:id="rId11"/>
          <w:type w:val="continuous"/>
          <w:pgSz w:w="11900" w:h="16838"/>
          <w:pgMar w:top="679" w:right="843" w:bottom="1134" w:left="1420" w:header="0" w:footer="0" w:gutter="0"/>
          <w:cols w:space="0" w:equalWidth="0">
            <w:col w:w="9637"/>
          </w:cols>
          <w:rtlGutter/>
          <w:docGrid w:linePitch="360"/>
        </w:sectPr>
      </w:pPr>
    </w:p>
    <w:p w:rsidR="00760EE5" w:rsidRPr="00A22A52" w:rsidRDefault="00760EE5" w:rsidP="00760EE5">
      <w:pPr>
        <w:pStyle w:val="Titre2"/>
        <w:ind w:left="567" w:hanging="567"/>
        <w:rPr>
          <w:sz w:val="24"/>
          <w:szCs w:val="24"/>
        </w:rPr>
      </w:pPr>
      <w:bookmarkStart w:id="10" w:name="page73"/>
      <w:bookmarkStart w:id="11" w:name="page74"/>
      <w:bookmarkEnd w:id="10"/>
      <w:bookmarkEnd w:id="11"/>
      <w:r w:rsidRPr="00A22A52">
        <w:rPr>
          <w:sz w:val="24"/>
          <w:szCs w:val="24"/>
        </w:rPr>
        <w:lastRenderedPageBreak/>
        <w:t>Descriptif des activités pratiques</w:t>
      </w:r>
    </w:p>
    <w:tbl>
      <w:tblPr>
        <w:tblStyle w:val="Grilledutableau"/>
        <w:tblW w:w="0" w:type="auto"/>
        <w:tblLook w:val="04A0" w:firstRow="1" w:lastRow="0" w:firstColumn="1" w:lastColumn="0" w:noHBand="0" w:noVBand="1"/>
      </w:tblPr>
      <w:tblGrid>
        <w:gridCol w:w="9854"/>
      </w:tblGrid>
      <w:tr w:rsidR="00760EE5" w:rsidRPr="00A22A52" w:rsidTr="007D701C">
        <w:tc>
          <w:tcPr>
            <w:tcW w:w="9854" w:type="dxa"/>
            <w:shd w:val="clear" w:color="auto" w:fill="DAEEF3" w:themeFill="accent5" w:themeFillTint="33"/>
          </w:tcPr>
          <w:p w:rsidR="00760EE5" w:rsidRPr="00A22A52" w:rsidRDefault="00760EE5" w:rsidP="007D701C">
            <w:pPr>
              <w:rPr>
                <w:b/>
                <w:bCs/>
                <w:sz w:val="24"/>
                <w:lang w:bidi="ar-MA"/>
              </w:rPr>
            </w:pPr>
            <w:r w:rsidRPr="00A22A52">
              <w:rPr>
                <w:b/>
                <w:bCs/>
                <w:sz w:val="24"/>
                <w:lang w:bidi="ar-MA"/>
              </w:rPr>
              <w:t>Instructions</w:t>
            </w:r>
          </w:p>
        </w:tc>
      </w:tr>
      <w:tr w:rsidR="00760EE5" w:rsidRPr="00A22A52" w:rsidTr="007D701C">
        <w:tc>
          <w:tcPr>
            <w:tcW w:w="9854" w:type="dxa"/>
          </w:tcPr>
          <w:p w:rsidR="00760EE5" w:rsidRPr="00A22A52" w:rsidRDefault="00760EE5" w:rsidP="007D701C">
            <w:pPr>
              <w:pStyle w:val="style44"/>
              <w:spacing w:before="0" w:beforeAutospacing="0" w:after="0" w:afterAutospacing="0"/>
              <w:jc w:val="both"/>
              <w:rPr>
                <w:rFonts w:asciiTheme="minorHAnsi" w:hAnsiTheme="minorHAnsi" w:cstheme="minorHAnsi"/>
                <w:i/>
                <w:iCs/>
              </w:rPr>
            </w:pPr>
            <w:r w:rsidRPr="00A22A52">
              <w:rPr>
                <w:rStyle w:val="marge"/>
                <w:rFonts w:asciiTheme="minorHAnsi" w:hAnsiTheme="minorHAnsi" w:cstheme="minorHAnsi"/>
                <w:i/>
                <w:iCs/>
              </w:rPr>
              <w:t>Une des originalités de cette formation est qu’elle associe la finalité professionnelle à une formation générale solide. À sa sortie, le titulaire  est polyvalent, capable de s’adapter à des situations professionnelles diverses dans les différents secteurs d’activité.</w:t>
            </w:r>
            <w:r w:rsidRPr="00A22A52">
              <w:rPr>
                <w:rFonts w:asciiTheme="minorHAnsi" w:hAnsiTheme="minorHAnsi" w:cstheme="minorHAnsi"/>
                <w:i/>
                <w:iCs/>
              </w:rPr>
              <w:t xml:space="preserve"> </w:t>
            </w:r>
            <w:r w:rsidRPr="00A22A52">
              <w:rPr>
                <w:rStyle w:val="marge"/>
                <w:rFonts w:asciiTheme="minorHAnsi" w:hAnsiTheme="minorHAnsi" w:cstheme="minorHAnsi"/>
                <w:i/>
                <w:iCs/>
              </w:rPr>
              <w:t xml:space="preserve">Le titulaire d'une licence  dispose d’une formation orientée métiers. </w:t>
            </w:r>
          </w:p>
          <w:p w:rsidR="00760EE5" w:rsidRPr="00A22A52" w:rsidRDefault="00760EE5" w:rsidP="007D701C">
            <w:pPr>
              <w:pStyle w:val="style44"/>
              <w:spacing w:before="0" w:beforeAutospacing="0" w:after="0" w:afterAutospacing="0"/>
              <w:jc w:val="both"/>
              <w:rPr>
                <w:rFonts w:asciiTheme="minorHAnsi" w:hAnsiTheme="minorHAnsi" w:cstheme="minorHAnsi"/>
                <w:i/>
                <w:iCs/>
              </w:rPr>
            </w:pPr>
            <w:r w:rsidRPr="00A22A52">
              <w:rPr>
                <w:rFonts w:asciiTheme="minorHAnsi" w:hAnsiTheme="minorHAnsi" w:cstheme="minorHAnsi"/>
                <w:i/>
                <w:iCs/>
              </w:rPr>
              <w:t> Les activités pratiques sont envisagées comme suit :</w:t>
            </w:r>
          </w:p>
          <w:p w:rsidR="00760EE5" w:rsidRPr="00A22A52" w:rsidRDefault="00760EE5" w:rsidP="007D701C">
            <w:pPr>
              <w:pStyle w:val="style33"/>
              <w:spacing w:before="0" w:beforeAutospacing="0" w:after="0" w:afterAutospacing="0"/>
              <w:jc w:val="both"/>
              <w:rPr>
                <w:rFonts w:asciiTheme="minorHAnsi" w:hAnsiTheme="minorHAnsi" w:cstheme="minorHAnsi"/>
                <w:i/>
                <w:iCs/>
              </w:rPr>
            </w:pPr>
            <w:r w:rsidRPr="00A22A52">
              <w:rPr>
                <w:rStyle w:val="lev"/>
                <w:rFonts w:asciiTheme="minorHAnsi" w:hAnsiTheme="minorHAnsi" w:cstheme="minorHAnsi"/>
                <w:i/>
                <w:iCs/>
              </w:rPr>
              <w:t>Le Projet De Fin d'Etude :</w:t>
            </w:r>
          </w:p>
          <w:p w:rsidR="00760EE5" w:rsidRPr="00A22A52" w:rsidRDefault="00760EE5" w:rsidP="007D701C">
            <w:pPr>
              <w:pStyle w:val="style44"/>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xml:space="preserve">Projet tutoré </w:t>
            </w:r>
          </w:p>
          <w:p w:rsidR="00760EE5"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Les projets tutorés sont réalisés pendant le semestre cinq de la formation  par des groupes d’environ trois étudiants. Ils laissent une forte initiative au groupe et ils impliquent un temps de travail important en dehors des enseignements prévus dans l'emploi du temps.</w:t>
            </w:r>
          </w:p>
          <w:p w:rsidR="00760EE5" w:rsidRPr="00A22A52"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Les projets tutorés peuvent comprendre:</w:t>
            </w:r>
          </w:p>
          <w:p w:rsidR="00760EE5"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visites d’entreprises</w:t>
            </w:r>
          </w:p>
          <w:p w:rsidR="00760EE5"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conférences</w:t>
            </w:r>
          </w:p>
          <w:p w:rsidR="00760EE5"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jeux d’entreprise et simulations</w:t>
            </w:r>
          </w:p>
          <w:p w:rsidR="00760EE5"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xml:space="preserve">•    des recherches documentaire, bibliographiques ( </w:t>
            </w:r>
            <w:r>
              <w:rPr>
                <w:rFonts w:asciiTheme="minorHAnsi" w:hAnsiTheme="minorHAnsi" w:cstheme="minorHAnsi"/>
                <w:i/>
                <w:iCs/>
                <w:lang w:bidi="ar-MA"/>
              </w:rPr>
              <w:t xml:space="preserve">Réduite de </w:t>
            </w:r>
            <w:r w:rsidRPr="00A22A52">
              <w:rPr>
                <w:rFonts w:asciiTheme="minorHAnsi" w:hAnsiTheme="minorHAnsi" w:cstheme="minorHAnsi"/>
                <w:i/>
                <w:iCs/>
                <w:lang w:bidi="ar-MA"/>
              </w:rPr>
              <w:t>Jordan, Fonctions harmoniques …)</w:t>
            </w:r>
          </w:p>
          <w:p w:rsidR="00760EE5" w:rsidRPr="00A22A52" w:rsidRDefault="00760EE5" w:rsidP="007D701C">
            <w:pPr>
              <w:pStyle w:val="NormalWeb"/>
              <w:spacing w:before="0" w:beforeAutospacing="0" w:after="0" w:afterAutospacing="0"/>
              <w:jc w:val="both"/>
              <w:rPr>
                <w:rFonts w:asciiTheme="minorHAnsi" w:hAnsiTheme="minorHAnsi" w:cstheme="minorHAnsi"/>
                <w:i/>
                <w:iCs/>
                <w:lang w:bidi="ar-MA"/>
              </w:rPr>
            </w:pPr>
            <w:r w:rsidRPr="00A22A52">
              <w:rPr>
                <w:rFonts w:asciiTheme="minorHAnsi" w:hAnsiTheme="minorHAnsi" w:cstheme="minorHAnsi"/>
                <w:i/>
                <w:iCs/>
                <w:lang w:bidi="ar-MA"/>
              </w:rPr>
              <w:t>•    des missions débouchant sur la résolution de problèmes concrets (études, organisation de manifestations,…)</w:t>
            </w:r>
          </w:p>
          <w:p w:rsidR="00760EE5" w:rsidRPr="00A22A52" w:rsidRDefault="00760EE5" w:rsidP="007D701C">
            <w:pPr>
              <w:pStyle w:val="NormalWeb"/>
              <w:spacing w:before="0" w:beforeAutospacing="0" w:after="0" w:afterAutospacing="0"/>
              <w:jc w:val="both"/>
              <w:rPr>
                <w:rStyle w:val="marge"/>
                <w:rFonts w:asciiTheme="minorHAnsi" w:hAnsiTheme="minorHAnsi" w:cstheme="minorHAnsi"/>
                <w:i/>
                <w:iCs/>
                <w:lang w:bidi="ar-MA"/>
              </w:rPr>
            </w:pPr>
            <w:r w:rsidRPr="00A22A52">
              <w:rPr>
                <w:rStyle w:val="marge"/>
                <w:rFonts w:asciiTheme="minorHAnsi" w:hAnsiTheme="minorHAnsi" w:cstheme="minorHAnsi"/>
                <w:bCs/>
                <w:i/>
                <w:iCs/>
              </w:rPr>
              <w:t>Les Stages:</w:t>
            </w:r>
          </w:p>
          <w:p w:rsidR="00760EE5" w:rsidRPr="00A22A52" w:rsidRDefault="00760EE5" w:rsidP="007D701C">
            <w:pPr>
              <w:pStyle w:val="style44"/>
              <w:spacing w:before="0" w:beforeAutospacing="0" w:after="0" w:afterAutospacing="0"/>
              <w:jc w:val="both"/>
              <w:rPr>
                <w:rStyle w:val="marge"/>
                <w:rFonts w:asciiTheme="minorHAnsi" w:hAnsiTheme="minorHAnsi" w:cstheme="minorHAnsi"/>
                <w:i/>
                <w:iCs/>
              </w:rPr>
            </w:pPr>
            <w:r w:rsidRPr="00A22A52">
              <w:rPr>
                <w:rStyle w:val="marge"/>
                <w:rFonts w:asciiTheme="minorHAnsi" w:hAnsiTheme="minorHAnsi" w:cstheme="minorHAnsi"/>
                <w:i/>
                <w:iCs/>
              </w:rPr>
              <w:t> Deux stages dans des établissements industriels et commerciaux sont prévus durant le cursus de formation :</w:t>
            </w:r>
          </w:p>
          <w:p w:rsidR="00760EE5" w:rsidRPr="00A22A52" w:rsidRDefault="00760EE5" w:rsidP="007D701C">
            <w:pPr>
              <w:pStyle w:val="style44"/>
              <w:spacing w:before="0" w:beforeAutospacing="0" w:after="0" w:afterAutospacing="0"/>
              <w:jc w:val="both"/>
              <w:rPr>
                <w:rStyle w:val="marge"/>
                <w:rFonts w:asciiTheme="minorHAnsi" w:hAnsiTheme="minorHAnsi" w:cstheme="minorHAnsi"/>
                <w:i/>
                <w:iCs/>
              </w:rPr>
            </w:pPr>
            <w:r w:rsidRPr="00A22A52">
              <w:rPr>
                <w:rStyle w:val="marge"/>
                <w:rFonts w:asciiTheme="minorHAnsi" w:hAnsiTheme="minorHAnsi" w:cstheme="minorHAnsi"/>
                <w:i/>
                <w:iCs/>
              </w:rPr>
              <w:t> Un stage d’initiation : d’une durée de 3 semaines. Il est effectué à la fin de la deuxième année. Il valide le passage au  semestre cinq. Son objectif est de permettre de découvrir les réalités et les impératifs du milieu industriel et commercial.</w:t>
            </w:r>
          </w:p>
          <w:p w:rsidR="00760EE5" w:rsidRPr="00A22A52" w:rsidRDefault="00760EE5" w:rsidP="007D701C">
            <w:pPr>
              <w:pStyle w:val="style44"/>
              <w:spacing w:before="0" w:beforeAutospacing="0" w:after="0" w:afterAutospacing="0"/>
              <w:jc w:val="both"/>
              <w:rPr>
                <w:rFonts w:asciiTheme="minorHAnsi" w:hAnsiTheme="minorHAnsi" w:cstheme="minorHAnsi"/>
                <w:i/>
                <w:iCs/>
              </w:rPr>
            </w:pPr>
            <w:r w:rsidRPr="00A22A52">
              <w:rPr>
                <w:rStyle w:val="marge"/>
                <w:rFonts w:asciiTheme="minorHAnsi" w:hAnsiTheme="minorHAnsi" w:cstheme="minorHAnsi"/>
                <w:i/>
                <w:iCs/>
              </w:rPr>
              <w:t>  Un stage de fin d’études : Il est effectué tout au long  du semestre 6 encadré par un enseignant de la filière et co-encadré par un industriel. L’objectif visé par ce stage est de concrétiser les connaissances techniques acquises durant la formation sous forme de réalisation  de projets à caractère appliqué.</w:t>
            </w:r>
          </w:p>
        </w:tc>
      </w:tr>
    </w:tbl>
    <w:p w:rsidR="00760EE5" w:rsidRPr="00827E28" w:rsidRDefault="00760EE5" w:rsidP="00760EE5">
      <w:pPr>
        <w:rPr>
          <w:lang w:bidi="ar-MA"/>
        </w:rPr>
      </w:pPr>
    </w:p>
    <w:p w:rsidR="001B26F6" w:rsidRPr="00827E28" w:rsidRDefault="001B26F6" w:rsidP="00760EE5">
      <w:pPr>
        <w:spacing w:before="0" w:after="0"/>
        <w:jc w:val="left"/>
        <w:rPr>
          <w:lang w:bidi="ar-MA"/>
        </w:rPr>
      </w:pPr>
    </w:p>
    <w:sectPr w:rsidR="001B26F6" w:rsidRPr="00827E28" w:rsidSect="00B34DF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1B8" w:rsidRDefault="00D731B8">
      <w:r>
        <w:separator/>
      </w:r>
    </w:p>
    <w:p w:rsidR="00D731B8" w:rsidRDefault="00D731B8"/>
  </w:endnote>
  <w:endnote w:type="continuationSeparator" w:id="0">
    <w:p w:rsidR="00D731B8" w:rsidRDefault="00D731B8">
      <w:r>
        <w:continuationSeparator/>
      </w:r>
    </w:p>
    <w:p w:rsidR="00D731B8" w:rsidRDefault="00D7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variable"/>
  </w:font>
  <w:font w:name="FreeSans">
    <w:altName w:val="Times New Roman"/>
    <w:charset w:val="01"/>
    <w:family w:val="auto"/>
    <w:pitch w:val="variable"/>
  </w:font>
  <w:font w:name="OpenSymbol">
    <w:altName w:val="Arial Unicode MS"/>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E26" w:rsidRPr="00DD657E" w:rsidRDefault="003312C4" w:rsidP="00DD657E">
    <w:pPr>
      <w:pStyle w:val="Pieddepage"/>
      <w:jc w:val="center"/>
      <w:rPr>
        <w:caps/>
        <w:noProof/>
        <w:color w:val="4472C4"/>
        <w:rtl/>
      </w:rPr>
    </w:pPr>
    <w:r w:rsidRPr="00DD657E">
      <w:rPr>
        <w:caps/>
        <w:color w:val="4472C4"/>
      </w:rPr>
      <w:fldChar w:fldCharType="begin"/>
    </w:r>
    <w:r w:rsidR="005C3E26" w:rsidRPr="00DD657E">
      <w:rPr>
        <w:caps/>
        <w:color w:val="4472C4"/>
      </w:rPr>
      <w:instrText xml:space="preserve"> PAGE   \* MERGEFORMAT </w:instrText>
    </w:r>
    <w:r w:rsidRPr="00DD657E">
      <w:rPr>
        <w:caps/>
        <w:color w:val="4472C4"/>
      </w:rPr>
      <w:fldChar w:fldCharType="separate"/>
    </w:r>
    <w:r w:rsidR="00837D51">
      <w:rPr>
        <w:caps/>
        <w:noProof/>
        <w:color w:val="4472C4"/>
      </w:rPr>
      <w:t>1</w:t>
    </w:r>
    <w:r w:rsidRPr="00DD657E">
      <w:rPr>
        <w:caps/>
        <w:color w:val="4472C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E26" w:rsidRDefault="005C3E26" w:rsidP="00775B60">
    <w:pPr>
      <w:pBdr>
        <w:top w:val="single" w:sz="4" w:space="1" w:color="auto"/>
      </w:pBdr>
      <w:spacing w:before="120" w:after="0" w:line="240" w:lineRule="atLeast"/>
      <w:ind w:left="23"/>
    </w:pPr>
    <w:r w:rsidRPr="00CB4AC3">
      <w:rPr>
        <w:rFonts w:ascii="Arial" w:hAnsi="Arial"/>
        <w:sz w:val="18"/>
      </w:rPr>
      <w:t>© Ministère de l’enseignement supérieur et de la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1B8" w:rsidRDefault="00D731B8">
      <w:r>
        <w:separator/>
      </w:r>
    </w:p>
    <w:p w:rsidR="00D731B8" w:rsidRDefault="00D731B8"/>
  </w:footnote>
  <w:footnote w:type="continuationSeparator" w:id="0">
    <w:p w:rsidR="00D731B8" w:rsidRDefault="00D731B8">
      <w:r>
        <w:continuationSeparator/>
      </w:r>
    </w:p>
    <w:p w:rsidR="00D731B8" w:rsidRDefault="00D731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1067C6D"/>
    <w:multiLevelType w:val="multilevel"/>
    <w:tmpl w:val="709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8BA6923"/>
    <w:multiLevelType w:val="multilevel"/>
    <w:tmpl w:val="7FCE6F5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2474F"/>
    <w:multiLevelType w:val="hybridMultilevel"/>
    <w:tmpl w:val="3E8E56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F956EB5"/>
    <w:multiLevelType w:val="hybridMultilevel"/>
    <w:tmpl w:val="01E28F30"/>
    <w:lvl w:ilvl="0" w:tplc="261669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067633"/>
    <w:multiLevelType w:val="hybridMultilevel"/>
    <w:tmpl w:val="FDF07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7566DC8"/>
    <w:multiLevelType w:val="hybridMultilevel"/>
    <w:tmpl w:val="E0C474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start w:val="1"/>
      <w:numFmt w:val="bullet"/>
      <w:lvlText w:val="o"/>
      <w:lvlJc w:val="left"/>
      <w:pPr>
        <w:ind w:left="1520" w:hanging="360"/>
      </w:pPr>
      <w:rPr>
        <w:rFonts w:ascii="Courier New" w:hAnsi="Courier New" w:hint="default"/>
      </w:rPr>
    </w:lvl>
    <w:lvl w:ilvl="2" w:tplc="040C0005">
      <w:start w:val="1"/>
      <w:numFmt w:val="bullet"/>
      <w:lvlText w:val=""/>
      <w:lvlJc w:val="left"/>
      <w:pPr>
        <w:ind w:left="2240" w:hanging="360"/>
      </w:pPr>
      <w:rPr>
        <w:rFonts w:ascii="Wingdings" w:hAnsi="Wingdings" w:hint="default"/>
      </w:rPr>
    </w:lvl>
    <w:lvl w:ilvl="3" w:tplc="040C0001">
      <w:start w:val="1"/>
      <w:numFmt w:val="bullet"/>
      <w:lvlText w:val=""/>
      <w:lvlJc w:val="left"/>
      <w:pPr>
        <w:ind w:left="2960" w:hanging="360"/>
      </w:pPr>
      <w:rPr>
        <w:rFonts w:ascii="Symbol" w:hAnsi="Symbol" w:hint="default"/>
      </w:rPr>
    </w:lvl>
    <w:lvl w:ilvl="4" w:tplc="040C0003">
      <w:start w:val="1"/>
      <w:numFmt w:val="bullet"/>
      <w:lvlText w:val="o"/>
      <w:lvlJc w:val="left"/>
      <w:pPr>
        <w:ind w:left="3680" w:hanging="360"/>
      </w:pPr>
      <w:rPr>
        <w:rFonts w:ascii="Courier New" w:hAnsi="Courier New" w:hint="default"/>
      </w:rPr>
    </w:lvl>
    <w:lvl w:ilvl="5" w:tplc="040C0005">
      <w:start w:val="1"/>
      <w:numFmt w:val="bullet"/>
      <w:lvlText w:val=""/>
      <w:lvlJc w:val="left"/>
      <w:pPr>
        <w:ind w:left="4400" w:hanging="360"/>
      </w:pPr>
      <w:rPr>
        <w:rFonts w:ascii="Wingdings" w:hAnsi="Wingdings" w:hint="default"/>
      </w:rPr>
    </w:lvl>
    <w:lvl w:ilvl="6" w:tplc="040C0001">
      <w:start w:val="1"/>
      <w:numFmt w:val="bullet"/>
      <w:lvlText w:val=""/>
      <w:lvlJc w:val="left"/>
      <w:pPr>
        <w:ind w:left="5120" w:hanging="360"/>
      </w:pPr>
      <w:rPr>
        <w:rFonts w:ascii="Symbol" w:hAnsi="Symbol" w:hint="default"/>
      </w:rPr>
    </w:lvl>
    <w:lvl w:ilvl="7" w:tplc="040C0003">
      <w:start w:val="1"/>
      <w:numFmt w:val="bullet"/>
      <w:lvlText w:val="o"/>
      <w:lvlJc w:val="left"/>
      <w:pPr>
        <w:ind w:left="5840" w:hanging="360"/>
      </w:pPr>
      <w:rPr>
        <w:rFonts w:ascii="Courier New" w:hAnsi="Courier New" w:hint="default"/>
      </w:rPr>
    </w:lvl>
    <w:lvl w:ilvl="8" w:tplc="040C0005">
      <w:start w:val="1"/>
      <w:numFmt w:val="bullet"/>
      <w:lvlText w:val=""/>
      <w:lvlJc w:val="left"/>
      <w:pPr>
        <w:ind w:left="6560" w:hanging="360"/>
      </w:pPr>
      <w:rPr>
        <w:rFonts w:ascii="Wingdings" w:hAnsi="Wingdings" w:hint="default"/>
      </w:rPr>
    </w:lvl>
  </w:abstractNum>
  <w:abstractNum w:abstractNumId="13" w15:restartNumberingAfterBreak="0">
    <w:nsid w:val="1C342128"/>
    <w:multiLevelType w:val="hybridMultilevel"/>
    <w:tmpl w:val="C9A0A324"/>
    <w:lvl w:ilvl="0" w:tplc="05C4A39E">
      <w:start w:val="1"/>
      <w:numFmt w:val="decimal"/>
      <w:pStyle w:val="1"/>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4" w15:restartNumberingAfterBreak="0">
    <w:nsid w:val="21417CDC"/>
    <w:multiLevelType w:val="hybridMultilevel"/>
    <w:tmpl w:val="8956450C"/>
    <w:lvl w:ilvl="0" w:tplc="9BB86E44">
      <w:start w:val="1"/>
      <w:numFmt w:val="decimal"/>
      <w:pStyle w:val="a0"/>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15:restartNumberingAfterBreak="0">
    <w:nsid w:val="232B6DF5"/>
    <w:multiLevelType w:val="multilevel"/>
    <w:tmpl w:val="345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abstractNum w:abstractNumId="17" w15:restartNumberingAfterBreak="0">
    <w:nsid w:val="23687F30"/>
    <w:multiLevelType w:val="hybridMultilevel"/>
    <w:tmpl w:val="509CC9B8"/>
    <w:lvl w:ilvl="0" w:tplc="352C64C2">
      <w:start w:val="1"/>
      <w:numFmt w:val="bullet"/>
      <w:lvlText w:val="q"/>
      <w:lvlJc w:val="left"/>
      <w:pPr>
        <w:ind w:left="643" w:hanging="360"/>
      </w:pPr>
      <w:rPr>
        <w:rFonts w:ascii="Wingdings" w:hAnsi="Wingdings" w:hint="default"/>
        <w:sz w:val="24"/>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18" w15:restartNumberingAfterBreak="0">
    <w:nsid w:val="294E4122"/>
    <w:multiLevelType w:val="multilevel"/>
    <w:tmpl w:val="0888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94CFB"/>
    <w:multiLevelType w:val="multilevel"/>
    <w:tmpl w:val="0D5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61F29"/>
    <w:multiLevelType w:val="hybridMultilevel"/>
    <w:tmpl w:val="23B8B158"/>
    <w:lvl w:ilvl="0" w:tplc="176CF136">
      <w:start w:val="1"/>
      <w:numFmt w:val="bullet"/>
      <w:lvlText w:val="-"/>
      <w:lvlJc w:val="left"/>
      <w:pPr>
        <w:ind w:left="559"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E4720D"/>
    <w:multiLevelType w:val="hybridMultilevel"/>
    <w:tmpl w:val="995A7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C4B58BD"/>
    <w:multiLevelType w:val="hybridMultilevel"/>
    <w:tmpl w:val="8E76C0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abstractNum w:abstractNumId="24" w15:restartNumberingAfterBreak="0">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5D71316"/>
    <w:multiLevelType w:val="multilevel"/>
    <w:tmpl w:val="B53A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abstractNum w:abstractNumId="28" w15:restartNumberingAfterBreak="0">
    <w:nsid w:val="49C717DF"/>
    <w:multiLevelType w:val="hybridMultilevel"/>
    <w:tmpl w:val="CBA4F88E"/>
    <w:lvl w:ilvl="0" w:tplc="E3642EAC">
      <w:start w:val="1"/>
      <w:numFmt w:val="decimal"/>
      <w:pStyle w:val="6"/>
      <w:lvlText w:val="%1."/>
      <w:lvlJc w:val="left"/>
      <w:pPr>
        <w:tabs>
          <w:tab w:val="num" w:pos="720"/>
        </w:tabs>
        <w:ind w:left="720" w:hanging="360"/>
      </w:pPr>
      <w:rPr>
        <w:rFonts w:cs="Times New Roman" w:hint="default"/>
        <w:sz w:val="32"/>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abstractNum w:abstractNumId="29" w15:restartNumberingAfterBreak="0">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abstractNum w:abstractNumId="31" w15:restartNumberingAfterBreak="0">
    <w:nsid w:val="4BFB18DD"/>
    <w:multiLevelType w:val="hybridMultilevel"/>
    <w:tmpl w:val="0E66B4A4"/>
    <w:lvl w:ilvl="0" w:tplc="176CF13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05015D"/>
    <w:multiLevelType w:val="multilevel"/>
    <w:tmpl w:val="9C2CB610"/>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33" w15:restartNumberingAfterBreak="0">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abstractNum w:abstractNumId="34" w15:restartNumberingAfterBreak="0">
    <w:nsid w:val="4DC65852"/>
    <w:multiLevelType w:val="hybridMultilevel"/>
    <w:tmpl w:val="75A48A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4E235EED"/>
    <w:multiLevelType w:val="hybridMultilevel"/>
    <w:tmpl w:val="1F9E57CE"/>
    <w:lvl w:ilvl="0" w:tplc="AA68E3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5073E9E"/>
    <w:multiLevelType w:val="hybridMultilevel"/>
    <w:tmpl w:val="C3004DC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FC855DE"/>
    <w:multiLevelType w:val="multilevel"/>
    <w:tmpl w:val="EB6C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7794B28"/>
    <w:multiLevelType w:val="hybridMultilevel"/>
    <w:tmpl w:val="A836CB48"/>
    <w:lvl w:ilvl="0" w:tplc="443C2F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start w:val="1"/>
      <w:numFmt w:val="bullet"/>
      <w:lvlText w:val="o"/>
      <w:lvlJc w:val="left"/>
      <w:pPr>
        <w:ind w:left="1520" w:hanging="360"/>
      </w:pPr>
      <w:rPr>
        <w:rFonts w:ascii="Courier New" w:hAnsi="Courier New" w:hint="default"/>
      </w:rPr>
    </w:lvl>
    <w:lvl w:ilvl="2" w:tplc="040C0005">
      <w:start w:val="1"/>
      <w:numFmt w:val="bullet"/>
      <w:lvlText w:val=""/>
      <w:lvlJc w:val="left"/>
      <w:pPr>
        <w:ind w:left="2240" w:hanging="360"/>
      </w:pPr>
      <w:rPr>
        <w:rFonts w:ascii="Wingdings" w:hAnsi="Wingdings" w:hint="default"/>
      </w:rPr>
    </w:lvl>
    <w:lvl w:ilvl="3" w:tplc="040C0001">
      <w:start w:val="1"/>
      <w:numFmt w:val="bullet"/>
      <w:lvlText w:val=""/>
      <w:lvlJc w:val="left"/>
      <w:pPr>
        <w:ind w:left="2960" w:hanging="360"/>
      </w:pPr>
      <w:rPr>
        <w:rFonts w:ascii="Symbol" w:hAnsi="Symbol" w:hint="default"/>
      </w:rPr>
    </w:lvl>
    <w:lvl w:ilvl="4" w:tplc="040C0003">
      <w:start w:val="1"/>
      <w:numFmt w:val="bullet"/>
      <w:lvlText w:val="o"/>
      <w:lvlJc w:val="left"/>
      <w:pPr>
        <w:ind w:left="3680" w:hanging="360"/>
      </w:pPr>
      <w:rPr>
        <w:rFonts w:ascii="Courier New" w:hAnsi="Courier New" w:hint="default"/>
      </w:rPr>
    </w:lvl>
    <w:lvl w:ilvl="5" w:tplc="040C0005">
      <w:start w:val="1"/>
      <w:numFmt w:val="bullet"/>
      <w:lvlText w:val=""/>
      <w:lvlJc w:val="left"/>
      <w:pPr>
        <w:ind w:left="4400" w:hanging="360"/>
      </w:pPr>
      <w:rPr>
        <w:rFonts w:ascii="Wingdings" w:hAnsi="Wingdings" w:hint="default"/>
      </w:rPr>
    </w:lvl>
    <w:lvl w:ilvl="6" w:tplc="040C0001">
      <w:start w:val="1"/>
      <w:numFmt w:val="bullet"/>
      <w:lvlText w:val=""/>
      <w:lvlJc w:val="left"/>
      <w:pPr>
        <w:ind w:left="5120" w:hanging="360"/>
      </w:pPr>
      <w:rPr>
        <w:rFonts w:ascii="Symbol" w:hAnsi="Symbol" w:hint="default"/>
      </w:rPr>
    </w:lvl>
    <w:lvl w:ilvl="7" w:tplc="040C0003">
      <w:start w:val="1"/>
      <w:numFmt w:val="bullet"/>
      <w:lvlText w:val="o"/>
      <w:lvlJc w:val="left"/>
      <w:pPr>
        <w:ind w:left="5840" w:hanging="360"/>
      </w:pPr>
      <w:rPr>
        <w:rFonts w:ascii="Courier New" w:hAnsi="Courier New" w:hint="default"/>
      </w:rPr>
    </w:lvl>
    <w:lvl w:ilvl="8" w:tplc="040C0005">
      <w:start w:val="1"/>
      <w:numFmt w:val="bullet"/>
      <w:lvlText w:val=""/>
      <w:lvlJc w:val="left"/>
      <w:pPr>
        <w:ind w:left="6560" w:hanging="360"/>
      </w:pPr>
      <w:rPr>
        <w:rFonts w:ascii="Wingdings" w:hAnsi="Wingdings" w:hint="default"/>
      </w:rPr>
    </w:lvl>
  </w:abstractNum>
  <w:abstractNum w:abstractNumId="42" w15:restartNumberingAfterBreak="0">
    <w:nsid w:val="779E3EAF"/>
    <w:multiLevelType w:val="hybridMultilevel"/>
    <w:tmpl w:val="F4C48C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8187689"/>
    <w:multiLevelType w:val="multilevel"/>
    <w:tmpl w:val="7C5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start w:val="1"/>
      <w:numFmt w:val="bullet"/>
      <w:lvlText w:val="o"/>
      <w:lvlJc w:val="left"/>
      <w:pPr>
        <w:ind w:left="1460" w:hanging="360"/>
      </w:pPr>
      <w:rPr>
        <w:rFonts w:ascii="Courier New" w:hAnsi="Courier New" w:hint="default"/>
      </w:rPr>
    </w:lvl>
    <w:lvl w:ilvl="2" w:tplc="040C0005">
      <w:start w:val="1"/>
      <w:numFmt w:val="bullet"/>
      <w:lvlText w:val=""/>
      <w:lvlJc w:val="left"/>
      <w:pPr>
        <w:ind w:left="2180" w:hanging="360"/>
      </w:pPr>
      <w:rPr>
        <w:rFonts w:ascii="Wingdings" w:hAnsi="Wingdings" w:hint="default"/>
      </w:rPr>
    </w:lvl>
    <w:lvl w:ilvl="3" w:tplc="040C0001">
      <w:start w:val="1"/>
      <w:numFmt w:val="bullet"/>
      <w:lvlText w:val=""/>
      <w:lvlJc w:val="left"/>
      <w:pPr>
        <w:ind w:left="2900" w:hanging="360"/>
      </w:pPr>
      <w:rPr>
        <w:rFonts w:ascii="Symbol" w:hAnsi="Symbol" w:hint="default"/>
      </w:rPr>
    </w:lvl>
    <w:lvl w:ilvl="4" w:tplc="040C0003">
      <w:start w:val="1"/>
      <w:numFmt w:val="bullet"/>
      <w:lvlText w:val="o"/>
      <w:lvlJc w:val="left"/>
      <w:pPr>
        <w:ind w:left="3620" w:hanging="360"/>
      </w:pPr>
      <w:rPr>
        <w:rFonts w:ascii="Courier New" w:hAnsi="Courier New" w:hint="default"/>
      </w:rPr>
    </w:lvl>
    <w:lvl w:ilvl="5" w:tplc="040C0005">
      <w:start w:val="1"/>
      <w:numFmt w:val="bullet"/>
      <w:lvlText w:val=""/>
      <w:lvlJc w:val="left"/>
      <w:pPr>
        <w:ind w:left="4340" w:hanging="360"/>
      </w:pPr>
      <w:rPr>
        <w:rFonts w:ascii="Wingdings" w:hAnsi="Wingdings" w:hint="default"/>
      </w:rPr>
    </w:lvl>
    <w:lvl w:ilvl="6" w:tplc="040C0001">
      <w:start w:val="1"/>
      <w:numFmt w:val="bullet"/>
      <w:lvlText w:val=""/>
      <w:lvlJc w:val="left"/>
      <w:pPr>
        <w:ind w:left="5060" w:hanging="360"/>
      </w:pPr>
      <w:rPr>
        <w:rFonts w:ascii="Symbol" w:hAnsi="Symbol" w:hint="default"/>
      </w:rPr>
    </w:lvl>
    <w:lvl w:ilvl="7" w:tplc="040C0003">
      <w:start w:val="1"/>
      <w:numFmt w:val="bullet"/>
      <w:lvlText w:val="o"/>
      <w:lvlJc w:val="left"/>
      <w:pPr>
        <w:ind w:left="5780" w:hanging="360"/>
      </w:pPr>
      <w:rPr>
        <w:rFonts w:ascii="Courier New" w:hAnsi="Courier New" w:hint="default"/>
      </w:rPr>
    </w:lvl>
    <w:lvl w:ilvl="8" w:tplc="040C0005">
      <w:start w:val="1"/>
      <w:numFmt w:val="bullet"/>
      <w:lvlText w:val=""/>
      <w:lvlJc w:val="left"/>
      <w:pPr>
        <w:ind w:left="6500" w:hanging="360"/>
      </w:pPr>
      <w:rPr>
        <w:rFonts w:ascii="Wingdings" w:hAnsi="Wingdings" w:hint="default"/>
      </w:rPr>
    </w:lvl>
  </w:abstractNum>
  <w:num w:numId="1">
    <w:abstractNumId w:val="28"/>
  </w:num>
  <w:num w:numId="2">
    <w:abstractNumId w:val="14"/>
  </w:num>
  <w:num w:numId="3">
    <w:abstractNumId w:val="13"/>
  </w:num>
  <w:num w:numId="4">
    <w:abstractNumId w:val="32"/>
  </w:num>
  <w:num w:numId="5">
    <w:abstractNumId w:val="17"/>
  </w:num>
  <w:num w:numId="6">
    <w:abstractNumId w:val="4"/>
  </w:num>
  <w:num w:numId="7">
    <w:abstractNumId w:val="25"/>
  </w:num>
  <w:num w:numId="8">
    <w:abstractNumId w:val="30"/>
  </w:num>
  <w:num w:numId="9">
    <w:abstractNumId w:val="16"/>
  </w:num>
  <w:num w:numId="10">
    <w:abstractNumId w:val="33"/>
  </w:num>
  <w:num w:numId="11">
    <w:abstractNumId w:val="44"/>
  </w:num>
  <w:num w:numId="12">
    <w:abstractNumId w:val="23"/>
  </w:num>
  <w:num w:numId="13">
    <w:abstractNumId w:val="27"/>
  </w:num>
  <w:num w:numId="14">
    <w:abstractNumId w:val="3"/>
  </w:num>
  <w:num w:numId="15">
    <w:abstractNumId w:val="42"/>
  </w:num>
  <w:num w:numId="16">
    <w:abstractNumId w:val="34"/>
  </w:num>
  <w:num w:numId="17">
    <w:abstractNumId w:val="10"/>
  </w:num>
  <w:num w:numId="18">
    <w:abstractNumId w:val="7"/>
  </w:num>
  <w:num w:numId="19">
    <w:abstractNumId w:val="24"/>
  </w:num>
  <w:num w:numId="20">
    <w:abstractNumId w:val="1"/>
  </w:num>
  <w:num w:numId="21">
    <w:abstractNumId w:val="5"/>
  </w:num>
  <w:num w:numId="22">
    <w:abstractNumId w:val="11"/>
  </w:num>
  <w:num w:numId="23">
    <w:abstractNumId w:val="37"/>
  </w:num>
  <w:num w:numId="24">
    <w:abstractNumId w:val="41"/>
  </w:num>
  <w:num w:numId="25">
    <w:abstractNumId w:val="12"/>
  </w:num>
  <w:num w:numId="26">
    <w:abstractNumId w:val="36"/>
  </w:num>
  <w:num w:numId="27">
    <w:abstractNumId w:val="39"/>
  </w:num>
  <w:num w:numId="28">
    <w:abstractNumId w:val="29"/>
  </w:num>
  <w:num w:numId="29">
    <w:abstractNumId w:val="6"/>
  </w:num>
  <w:num w:numId="30">
    <w:abstractNumId w:val="21"/>
  </w:num>
  <w:num w:numId="31">
    <w:abstractNumId w:val="35"/>
  </w:num>
  <w:num w:numId="32">
    <w:abstractNumId w:val="22"/>
  </w:num>
  <w:num w:numId="33">
    <w:abstractNumId w:val="9"/>
  </w:num>
  <w:num w:numId="3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9"/>
    <w:lvlOverride w:ilvl="0">
      <w:lvl w:ilvl="0">
        <w:numFmt w:val="bullet"/>
        <w:lvlText w:val=""/>
        <w:lvlJc w:val="left"/>
        <w:pPr>
          <w:tabs>
            <w:tab w:val="num" w:pos="502"/>
          </w:tabs>
          <w:ind w:left="502" w:hanging="360"/>
        </w:pPr>
        <w:rPr>
          <w:rFonts w:ascii="Wingdings" w:hAnsi="Wingdings" w:hint="default"/>
          <w:sz w:val="20"/>
        </w:rPr>
      </w:lvl>
    </w:lvlOverride>
  </w:num>
  <w:num w:numId="3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20"/>
  </w:num>
  <w:num w:numId="42">
    <w:abstractNumId w:val="31"/>
  </w:num>
  <w:num w:numId="43">
    <w:abstractNumId w:val="8"/>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oNotHyphenateCaps/>
  <w:drawingGridHorizontalSpacing w:val="11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E2FC3"/>
    <w:rsid w:val="000013E0"/>
    <w:rsid w:val="00001CC7"/>
    <w:rsid w:val="00002AA5"/>
    <w:rsid w:val="00002C38"/>
    <w:rsid w:val="00002C60"/>
    <w:rsid w:val="00002F6F"/>
    <w:rsid w:val="0000687B"/>
    <w:rsid w:val="000107CB"/>
    <w:rsid w:val="000109D4"/>
    <w:rsid w:val="00014ED5"/>
    <w:rsid w:val="00014F07"/>
    <w:rsid w:val="000150F9"/>
    <w:rsid w:val="0001638E"/>
    <w:rsid w:val="00022482"/>
    <w:rsid w:val="00023028"/>
    <w:rsid w:val="000248CB"/>
    <w:rsid w:val="00024917"/>
    <w:rsid w:val="00024D62"/>
    <w:rsid w:val="00024E28"/>
    <w:rsid w:val="00025C2A"/>
    <w:rsid w:val="000261B9"/>
    <w:rsid w:val="00030743"/>
    <w:rsid w:val="00030DB9"/>
    <w:rsid w:val="000311F2"/>
    <w:rsid w:val="000341BE"/>
    <w:rsid w:val="00035007"/>
    <w:rsid w:val="00035EA9"/>
    <w:rsid w:val="00035F15"/>
    <w:rsid w:val="00037FC5"/>
    <w:rsid w:val="0004066F"/>
    <w:rsid w:val="00041BC2"/>
    <w:rsid w:val="000434DA"/>
    <w:rsid w:val="00044A7C"/>
    <w:rsid w:val="00045604"/>
    <w:rsid w:val="00045B8A"/>
    <w:rsid w:val="00046EDF"/>
    <w:rsid w:val="000474CC"/>
    <w:rsid w:val="0005078F"/>
    <w:rsid w:val="0005150F"/>
    <w:rsid w:val="0005268F"/>
    <w:rsid w:val="00054610"/>
    <w:rsid w:val="00055A36"/>
    <w:rsid w:val="00056808"/>
    <w:rsid w:val="00060A47"/>
    <w:rsid w:val="00063B0C"/>
    <w:rsid w:val="0006526B"/>
    <w:rsid w:val="000657FB"/>
    <w:rsid w:val="0006593B"/>
    <w:rsid w:val="000700A5"/>
    <w:rsid w:val="00070BDF"/>
    <w:rsid w:val="00071070"/>
    <w:rsid w:val="0007113D"/>
    <w:rsid w:val="000712D9"/>
    <w:rsid w:val="00071326"/>
    <w:rsid w:val="00071581"/>
    <w:rsid w:val="00072216"/>
    <w:rsid w:val="000722F5"/>
    <w:rsid w:val="00074928"/>
    <w:rsid w:val="00075282"/>
    <w:rsid w:val="0007681A"/>
    <w:rsid w:val="00077239"/>
    <w:rsid w:val="00077781"/>
    <w:rsid w:val="00082116"/>
    <w:rsid w:val="0008290E"/>
    <w:rsid w:val="00083FC8"/>
    <w:rsid w:val="000841BD"/>
    <w:rsid w:val="00085D0B"/>
    <w:rsid w:val="00085DCA"/>
    <w:rsid w:val="00086148"/>
    <w:rsid w:val="000873B0"/>
    <w:rsid w:val="000877B1"/>
    <w:rsid w:val="00087CD8"/>
    <w:rsid w:val="000904C6"/>
    <w:rsid w:val="00092917"/>
    <w:rsid w:val="000A0F25"/>
    <w:rsid w:val="000A4331"/>
    <w:rsid w:val="000A4CFE"/>
    <w:rsid w:val="000A7C18"/>
    <w:rsid w:val="000B1863"/>
    <w:rsid w:val="000B1B9E"/>
    <w:rsid w:val="000B25B6"/>
    <w:rsid w:val="000C0DB4"/>
    <w:rsid w:val="000C1057"/>
    <w:rsid w:val="000C1A32"/>
    <w:rsid w:val="000C3F09"/>
    <w:rsid w:val="000C45EA"/>
    <w:rsid w:val="000C4FBB"/>
    <w:rsid w:val="000C5075"/>
    <w:rsid w:val="000C7331"/>
    <w:rsid w:val="000C7BF2"/>
    <w:rsid w:val="000D0CBB"/>
    <w:rsid w:val="000D7477"/>
    <w:rsid w:val="000E1098"/>
    <w:rsid w:val="000E1213"/>
    <w:rsid w:val="000E578A"/>
    <w:rsid w:val="000E6539"/>
    <w:rsid w:val="000F1320"/>
    <w:rsid w:val="000F19AC"/>
    <w:rsid w:val="000F2EB2"/>
    <w:rsid w:val="000F3C98"/>
    <w:rsid w:val="000F4EA9"/>
    <w:rsid w:val="000F6E82"/>
    <w:rsid w:val="00100F9D"/>
    <w:rsid w:val="001014E1"/>
    <w:rsid w:val="00101DBE"/>
    <w:rsid w:val="0010328E"/>
    <w:rsid w:val="0010398D"/>
    <w:rsid w:val="0010519A"/>
    <w:rsid w:val="001065BB"/>
    <w:rsid w:val="00107EDE"/>
    <w:rsid w:val="00107FC3"/>
    <w:rsid w:val="001114D8"/>
    <w:rsid w:val="001118A8"/>
    <w:rsid w:val="0011226E"/>
    <w:rsid w:val="00112767"/>
    <w:rsid w:val="00113D90"/>
    <w:rsid w:val="0011417C"/>
    <w:rsid w:val="001165CE"/>
    <w:rsid w:val="001211B1"/>
    <w:rsid w:val="0012404F"/>
    <w:rsid w:val="00124464"/>
    <w:rsid w:val="00126D41"/>
    <w:rsid w:val="0012715F"/>
    <w:rsid w:val="00133A9A"/>
    <w:rsid w:val="00134688"/>
    <w:rsid w:val="00134C15"/>
    <w:rsid w:val="001350B2"/>
    <w:rsid w:val="001351A1"/>
    <w:rsid w:val="00141D1B"/>
    <w:rsid w:val="00142CAB"/>
    <w:rsid w:val="00144A28"/>
    <w:rsid w:val="00145FDC"/>
    <w:rsid w:val="001468C4"/>
    <w:rsid w:val="00146F5C"/>
    <w:rsid w:val="0015042B"/>
    <w:rsid w:val="00151013"/>
    <w:rsid w:val="001519A9"/>
    <w:rsid w:val="00154AEA"/>
    <w:rsid w:val="0015790A"/>
    <w:rsid w:val="001617D2"/>
    <w:rsid w:val="001642C3"/>
    <w:rsid w:val="0016470F"/>
    <w:rsid w:val="001667F8"/>
    <w:rsid w:val="00166A23"/>
    <w:rsid w:val="00166D76"/>
    <w:rsid w:val="00167788"/>
    <w:rsid w:val="001700FD"/>
    <w:rsid w:val="00171EA0"/>
    <w:rsid w:val="0017387E"/>
    <w:rsid w:val="00173D99"/>
    <w:rsid w:val="00183991"/>
    <w:rsid w:val="00184686"/>
    <w:rsid w:val="00184A7F"/>
    <w:rsid w:val="00187ECD"/>
    <w:rsid w:val="001913B7"/>
    <w:rsid w:val="00194A0C"/>
    <w:rsid w:val="00194BEC"/>
    <w:rsid w:val="00195D25"/>
    <w:rsid w:val="001A19BC"/>
    <w:rsid w:val="001A1F9E"/>
    <w:rsid w:val="001A2118"/>
    <w:rsid w:val="001A214B"/>
    <w:rsid w:val="001A3555"/>
    <w:rsid w:val="001A3678"/>
    <w:rsid w:val="001A3FE8"/>
    <w:rsid w:val="001A5472"/>
    <w:rsid w:val="001A5AAF"/>
    <w:rsid w:val="001A68BE"/>
    <w:rsid w:val="001B0481"/>
    <w:rsid w:val="001B26F6"/>
    <w:rsid w:val="001B5AE7"/>
    <w:rsid w:val="001B5EB8"/>
    <w:rsid w:val="001B7BAC"/>
    <w:rsid w:val="001B7D56"/>
    <w:rsid w:val="001C0ADF"/>
    <w:rsid w:val="001C33C5"/>
    <w:rsid w:val="001C60EF"/>
    <w:rsid w:val="001D16B4"/>
    <w:rsid w:val="001D74A3"/>
    <w:rsid w:val="001D7674"/>
    <w:rsid w:val="001D783E"/>
    <w:rsid w:val="001D7A0B"/>
    <w:rsid w:val="001E027D"/>
    <w:rsid w:val="001E1DF5"/>
    <w:rsid w:val="001E704D"/>
    <w:rsid w:val="001E745C"/>
    <w:rsid w:val="001F0679"/>
    <w:rsid w:val="001F11E8"/>
    <w:rsid w:val="001F653F"/>
    <w:rsid w:val="00200105"/>
    <w:rsid w:val="00203E22"/>
    <w:rsid w:val="0020445C"/>
    <w:rsid w:val="0020587B"/>
    <w:rsid w:val="00205BAC"/>
    <w:rsid w:val="00206B69"/>
    <w:rsid w:val="00206BED"/>
    <w:rsid w:val="00210863"/>
    <w:rsid w:val="00211738"/>
    <w:rsid w:val="00211AC2"/>
    <w:rsid w:val="00211D7A"/>
    <w:rsid w:val="00212025"/>
    <w:rsid w:val="002161CE"/>
    <w:rsid w:val="0021662B"/>
    <w:rsid w:val="00216912"/>
    <w:rsid w:val="00217190"/>
    <w:rsid w:val="00217FFA"/>
    <w:rsid w:val="00220B8A"/>
    <w:rsid w:val="00221ECB"/>
    <w:rsid w:val="002222A0"/>
    <w:rsid w:val="00222395"/>
    <w:rsid w:val="00225101"/>
    <w:rsid w:val="00225E5D"/>
    <w:rsid w:val="002268DC"/>
    <w:rsid w:val="00227DC0"/>
    <w:rsid w:val="00230407"/>
    <w:rsid w:val="0023185D"/>
    <w:rsid w:val="00232489"/>
    <w:rsid w:val="00232A3F"/>
    <w:rsid w:val="0023424E"/>
    <w:rsid w:val="00234C2C"/>
    <w:rsid w:val="002362E2"/>
    <w:rsid w:val="002368C3"/>
    <w:rsid w:val="00236965"/>
    <w:rsid w:val="0024176C"/>
    <w:rsid w:val="00241C09"/>
    <w:rsid w:val="0024256A"/>
    <w:rsid w:val="00246854"/>
    <w:rsid w:val="002471EC"/>
    <w:rsid w:val="00247293"/>
    <w:rsid w:val="002510E1"/>
    <w:rsid w:val="002521D2"/>
    <w:rsid w:val="00252A4E"/>
    <w:rsid w:val="00254337"/>
    <w:rsid w:val="00254FA9"/>
    <w:rsid w:val="00255910"/>
    <w:rsid w:val="002645C6"/>
    <w:rsid w:val="00266D45"/>
    <w:rsid w:val="00267C8E"/>
    <w:rsid w:val="00272C3A"/>
    <w:rsid w:val="002763C2"/>
    <w:rsid w:val="00276AA1"/>
    <w:rsid w:val="00277951"/>
    <w:rsid w:val="00277F1A"/>
    <w:rsid w:val="00281381"/>
    <w:rsid w:val="002813B8"/>
    <w:rsid w:val="002852E4"/>
    <w:rsid w:val="00285C9C"/>
    <w:rsid w:val="002867C4"/>
    <w:rsid w:val="00292791"/>
    <w:rsid w:val="00294CC9"/>
    <w:rsid w:val="00296F6C"/>
    <w:rsid w:val="00297091"/>
    <w:rsid w:val="002974FA"/>
    <w:rsid w:val="00297B41"/>
    <w:rsid w:val="002A3B4B"/>
    <w:rsid w:val="002A527E"/>
    <w:rsid w:val="002A76CD"/>
    <w:rsid w:val="002A7B36"/>
    <w:rsid w:val="002A7B3E"/>
    <w:rsid w:val="002A7CEA"/>
    <w:rsid w:val="002B0435"/>
    <w:rsid w:val="002B35BF"/>
    <w:rsid w:val="002B38E7"/>
    <w:rsid w:val="002B41CA"/>
    <w:rsid w:val="002B455A"/>
    <w:rsid w:val="002B4DF9"/>
    <w:rsid w:val="002B50FF"/>
    <w:rsid w:val="002B52E9"/>
    <w:rsid w:val="002B769B"/>
    <w:rsid w:val="002B77DE"/>
    <w:rsid w:val="002C01E4"/>
    <w:rsid w:val="002C1D7E"/>
    <w:rsid w:val="002C23DE"/>
    <w:rsid w:val="002C3FC9"/>
    <w:rsid w:val="002C4E4A"/>
    <w:rsid w:val="002C71C5"/>
    <w:rsid w:val="002D1BA6"/>
    <w:rsid w:val="002D5E2E"/>
    <w:rsid w:val="002D5ECC"/>
    <w:rsid w:val="002E107D"/>
    <w:rsid w:val="002E2EF1"/>
    <w:rsid w:val="002E2FC3"/>
    <w:rsid w:val="002E4E07"/>
    <w:rsid w:val="002E4ED5"/>
    <w:rsid w:val="002E68B9"/>
    <w:rsid w:val="002E68C4"/>
    <w:rsid w:val="002E713E"/>
    <w:rsid w:val="002F05CA"/>
    <w:rsid w:val="002F068F"/>
    <w:rsid w:val="002F2F03"/>
    <w:rsid w:val="002F66C6"/>
    <w:rsid w:val="002F6861"/>
    <w:rsid w:val="002F6A49"/>
    <w:rsid w:val="002F78B1"/>
    <w:rsid w:val="00300011"/>
    <w:rsid w:val="003000C4"/>
    <w:rsid w:val="00300A8C"/>
    <w:rsid w:val="00300C35"/>
    <w:rsid w:val="00304717"/>
    <w:rsid w:val="00305273"/>
    <w:rsid w:val="00305710"/>
    <w:rsid w:val="00305C09"/>
    <w:rsid w:val="00307396"/>
    <w:rsid w:val="00310C59"/>
    <w:rsid w:val="00311788"/>
    <w:rsid w:val="00311B6F"/>
    <w:rsid w:val="00311D1A"/>
    <w:rsid w:val="0031270E"/>
    <w:rsid w:val="00312866"/>
    <w:rsid w:val="00313C77"/>
    <w:rsid w:val="00313D6D"/>
    <w:rsid w:val="0031444D"/>
    <w:rsid w:val="00314921"/>
    <w:rsid w:val="00315C4A"/>
    <w:rsid w:val="00315C7F"/>
    <w:rsid w:val="00315D15"/>
    <w:rsid w:val="00323BEB"/>
    <w:rsid w:val="00326C73"/>
    <w:rsid w:val="00326E2E"/>
    <w:rsid w:val="0033023C"/>
    <w:rsid w:val="00330DF1"/>
    <w:rsid w:val="003312C4"/>
    <w:rsid w:val="00332F71"/>
    <w:rsid w:val="00334850"/>
    <w:rsid w:val="003365D0"/>
    <w:rsid w:val="00336AF0"/>
    <w:rsid w:val="00336B7E"/>
    <w:rsid w:val="00340172"/>
    <w:rsid w:val="00341134"/>
    <w:rsid w:val="0034597C"/>
    <w:rsid w:val="00345B03"/>
    <w:rsid w:val="003461EF"/>
    <w:rsid w:val="003509D0"/>
    <w:rsid w:val="003518AB"/>
    <w:rsid w:val="00353C4C"/>
    <w:rsid w:val="00364A5A"/>
    <w:rsid w:val="00373918"/>
    <w:rsid w:val="00375BEF"/>
    <w:rsid w:val="0037762A"/>
    <w:rsid w:val="00381B9D"/>
    <w:rsid w:val="003826A4"/>
    <w:rsid w:val="0038542C"/>
    <w:rsid w:val="00386BB1"/>
    <w:rsid w:val="003878B3"/>
    <w:rsid w:val="003878C7"/>
    <w:rsid w:val="00391C25"/>
    <w:rsid w:val="00391D82"/>
    <w:rsid w:val="00393B67"/>
    <w:rsid w:val="003968D5"/>
    <w:rsid w:val="0039719E"/>
    <w:rsid w:val="003A01EE"/>
    <w:rsid w:val="003A0B64"/>
    <w:rsid w:val="003A1320"/>
    <w:rsid w:val="003A1D1C"/>
    <w:rsid w:val="003A3E47"/>
    <w:rsid w:val="003A736D"/>
    <w:rsid w:val="003B0062"/>
    <w:rsid w:val="003B055A"/>
    <w:rsid w:val="003B2E04"/>
    <w:rsid w:val="003B3109"/>
    <w:rsid w:val="003B4870"/>
    <w:rsid w:val="003B52FC"/>
    <w:rsid w:val="003B6EEC"/>
    <w:rsid w:val="003B76C3"/>
    <w:rsid w:val="003C0C25"/>
    <w:rsid w:val="003C2267"/>
    <w:rsid w:val="003C2D8B"/>
    <w:rsid w:val="003C6596"/>
    <w:rsid w:val="003C671B"/>
    <w:rsid w:val="003C7ABF"/>
    <w:rsid w:val="003D0B50"/>
    <w:rsid w:val="003D2571"/>
    <w:rsid w:val="003D2CFE"/>
    <w:rsid w:val="003D2F85"/>
    <w:rsid w:val="003D64D1"/>
    <w:rsid w:val="003D742A"/>
    <w:rsid w:val="003E14B9"/>
    <w:rsid w:val="003E16B6"/>
    <w:rsid w:val="003E1790"/>
    <w:rsid w:val="003E2D54"/>
    <w:rsid w:val="003E34BF"/>
    <w:rsid w:val="003E611D"/>
    <w:rsid w:val="003F15A3"/>
    <w:rsid w:val="003F1F24"/>
    <w:rsid w:val="003F5574"/>
    <w:rsid w:val="0040085E"/>
    <w:rsid w:val="00400DB3"/>
    <w:rsid w:val="00402F30"/>
    <w:rsid w:val="004056AC"/>
    <w:rsid w:val="00407438"/>
    <w:rsid w:val="004076E7"/>
    <w:rsid w:val="00410E44"/>
    <w:rsid w:val="004130A4"/>
    <w:rsid w:val="00414F37"/>
    <w:rsid w:val="00416D03"/>
    <w:rsid w:val="0041720E"/>
    <w:rsid w:val="0042099F"/>
    <w:rsid w:val="00420BE5"/>
    <w:rsid w:val="00421373"/>
    <w:rsid w:val="004217CB"/>
    <w:rsid w:val="0042241D"/>
    <w:rsid w:val="00422848"/>
    <w:rsid w:val="00426FCD"/>
    <w:rsid w:val="00431BE9"/>
    <w:rsid w:val="00431C66"/>
    <w:rsid w:val="00434533"/>
    <w:rsid w:val="00434715"/>
    <w:rsid w:val="004359AC"/>
    <w:rsid w:val="0043605B"/>
    <w:rsid w:val="0044069F"/>
    <w:rsid w:val="00441504"/>
    <w:rsid w:val="00443E0A"/>
    <w:rsid w:val="00444225"/>
    <w:rsid w:val="00447A69"/>
    <w:rsid w:val="00454B12"/>
    <w:rsid w:val="00455908"/>
    <w:rsid w:val="004635E6"/>
    <w:rsid w:val="00463C24"/>
    <w:rsid w:val="00465630"/>
    <w:rsid w:val="0047184F"/>
    <w:rsid w:val="0047263B"/>
    <w:rsid w:val="0047403A"/>
    <w:rsid w:val="004748BE"/>
    <w:rsid w:val="00475204"/>
    <w:rsid w:val="0047560C"/>
    <w:rsid w:val="00476BE0"/>
    <w:rsid w:val="004773C9"/>
    <w:rsid w:val="00481E6A"/>
    <w:rsid w:val="0048339A"/>
    <w:rsid w:val="00485C95"/>
    <w:rsid w:val="00486AB4"/>
    <w:rsid w:val="00487C9A"/>
    <w:rsid w:val="004905EA"/>
    <w:rsid w:val="0049512E"/>
    <w:rsid w:val="004957D0"/>
    <w:rsid w:val="00495B91"/>
    <w:rsid w:val="004A4F08"/>
    <w:rsid w:val="004A594D"/>
    <w:rsid w:val="004B00C7"/>
    <w:rsid w:val="004B0474"/>
    <w:rsid w:val="004B1749"/>
    <w:rsid w:val="004B3B42"/>
    <w:rsid w:val="004B3F7A"/>
    <w:rsid w:val="004B5CB0"/>
    <w:rsid w:val="004B6B5E"/>
    <w:rsid w:val="004B6D44"/>
    <w:rsid w:val="004B7264"/>
    <w:rsid w:val="004C01A5"/>
    <w:rsid w:val="004C0C65"/>
    <w:rsid w:val="004C0E2D"/>
    <w:rsid w:val="004C2091"/>
    <w:rsid w:val="004C289E"/>
    <w:rsid w:val="004C62BF"/>
    <w:rsid w:val="004C6A8D"/>
    <w:rsid w:val="004C722D"/>
    <w:rsid w:val="004D2102"/>
    <w:rsid w:val="004D2905"/>
    <w:rsid w:val="004D4283"/>
    <w:rsid w:val="004D4B5A"/>
    <w:rsid w:val="004E1071"/>
    <w:rsid w:val="004E165D"/>
    <w:rsid w:val="004E42A3"/>
    <w:rsid w:val="004E5410"/>
    <w:rsid w:val="004E591F"/>
    <w:rsid w:val="004E70EA"/>
    <w:rsid w:val="004F0EB9"/>
    <w:rsid w:val="004F114B"/>
    <w:rsid w:val="004F18AE"/>
    <w:rsid w:val="004F343D"/>
    <w:rsid w:val="004F3480"/>
    <w:rsid w:val="004F353C"/>
    <w:rsid w:val="004F64C7"/>
    <w:rsid w:val="0050396F"/>
    <w:rsid w:val="005049EC"/>
    <w:rsid w:val="005108DC"/>
    <w:rsid w:val="005110DC"/>
    <w:rsid w:val="00513B76"/>
    <w:rsid w:val="00517410"/>
    <w:rsid w:val="0052009C"/>
    <w:rsid w:val="00521D9E"/>
    <w:rsid w:val="00523BC0"/>
    <w:rsid w:val="00524058"/>
    <w:rsid w:val="00525A5C"/>
    <w:rsid w:val="00533A49"/>
    <w:rsid w:val="0053476B"/>
    <w:rsid w:val="00534ADC"/>
    <w:rsid w:val="00535A14"/>
    <w:rsid w:val="00536EC2"/>
    <w:rsid w:val="00544409"/>
    <w:rsid w:val="005446F4"/>
    <w:rsid w:val="00546965"/>
    <w:rsid w:val="00551089"/>
    <w:rsid w:val="00554B55"/>
    <w:rsid w:val="00555E27"/>
    <w:rsid w:val="005576F2"/>
    <w:rsid w:val="00562166"/>
    <w:rsid w:val="005624FC"/>
    <w:rsid w:val="00565055"/>
    <w:rsid w:val="00567112"/>
    <w:rsid w:val="005714DC"/>
    <w:rsid w:val="00571589"/>
    <w:rsid w:val="00572FEB"/>
    <w:rsid w:val="00573F6F"/>
    <w:rsid w:val="005746D7"/>
    <w:rsid w:val="00577C8D"/>
    <w:rsid w:val="00581EEB"/>
    <w:rsid w:val="00585975"/>
    <w:rsid w:val="005914E3"/>
    <w:rsid w:val="00592440"/>
    <w:rsid w:val="0059372A"/>
    <w:rsid w:val="00596CA9"/>
    <w:rsid w:val="00597934"/>
    <w:rsid w:val="005A5803"/>
    <w:rsid w:val="005A5BF1"/>
    <w:rsid w:val="005A6F4C"/>
    <w:rsid w:val="005B0C06"/>
    <w:rsid w:val="005B1887"/>
    <w:rsid w:val="005B3749"/>
    <w:rsid w:val="005B6850"/>
    <w:rsid w:val="005C03BB"/>
    <w:rsid w:val="005C1E0E"/>
    <w:rsid w:val="005C3E26"/>
    <w:rsid w:val="005C4322"/>
    <w:rsid w:val="005C683B"/>
    <w:rsid w:val="005C74D5"/>
    <w:rsid w:val="005D2E36"/>
    <w:rsid w:val="005D55F9"/>
    <w:rsid w:val="005D584E"/>
    <w:rsid w:val="005D6D15"/>
    <w:rsid w:val="005D7223"/>
    <w:rsid w:val="005E071B"/>
    <w:rsid w:val="005E0FF3"/>
    <w:rsid w:val="005E1205"/>
    <w:rsid w:val="005E1243"/>
    <w:rsid w:val="005E16CA"/>
    <w:rsid w:val="005E1D85"/>
    <w:rsid w:val="005E3E1C"/>
    <w:rsid w:val="005E44A6"/>
    <w:rsid w:val="005E4EE0"/>
    <w:rsid w:val="005E533E"/>
    <w:rsid w:val="005E5DE6"/>
    <w:rsid w:val="005E7B7A"/>
    <w:rsid w:val="005F19C4"/>
    <w:rsid w:val="005F43B9"/>
    <w:rsid w:val="005F46A5"/>
    <w:rsid w:val="005F68A7"/>
    <w:rsid w:val="005F68E7"/>
    <w:rsid w:val="005F6E0B"/>
    <w:rsid w:val="00600EA6"/>
    <w:rsid w:val="00604E00"/>
    <w:rsid w:val="006054FE"/>
    <w:rsid w:val="00606A46"/>
    <w:rsid w:val="00606CFE"/>
    <w:rsid w:val="00607103"/>
    <w:rsid w:val="00610CB9"/>
    <w:rsid w:val="006115CF"/>
    <w:rsid w:val="006136AF"/>
    <w:rsid w:val="006142CA"/>
    <w:rsid w:val="00617932"/>
    <w:rsid w:val="0062017F"/>
    <w:rsid w:val="00623C25"/>
    <w:rsid w:val="00624901"/>
    <w:rsid w:val="00624CCA"/>
    <w:rsid w:val="00625936"/>
    <w:rsid w:val="00625BED"/>
    <w:rsid w:val="006278D9"/>
    <w:rsid w:val="00627AA5"/>
    <w:rsid w:val="00632CE9"/>
    <w:rsid w:val="00632EF8"/>
    <w:rsid w:val="006362F5"/>
    <w:rsid w:val="00637546"/>
    <w:rsid w:val="006379B0"/>
    <w:rsid w:val="00643BE8"/>
    <w:rsid w:val="00644650"/>
    <w:rsid w:val="00652162"/>
    <w:rsid w:val="00652273"/>
    <w:rsid w:val="00652486"/>
    <w:rsid w:val="006536F3"/>
    <w:rsid w:val="006554F4"/>
    <w:rsid w:val="0066159A"/>
    <w:rsid w:val="00661F47"/>
    <w:rsid w:val="00662C79"/>
    <w:rsid w:val="00664298"/>
    <w:rsid w:val="00665BC6"/>
    <w:rsid w:val="00670182"/>
    <w:rsid w:val="00670DBB"/>
    <w:rsid w:val="00671A72"/>
    <w:rsid w:val="0067281B"/>
    <w:rsid w:val="0067531F"/>
    <w:rsid w:val="00675454"/>
    <w:rsid w:val="00676775"/>
    <w:rsid w:val="00682CC6"/>
    <w:rsid w:val="00682FAF"/>
    <w:rsid w:val="006904F5"/>
    <w:rsid w:val="00692FA0"/>
    <w:rsid w:val="00694F82"/>
    <w:rsid w:val="0069514D"/>
    <w:rsid w:val="006A1C67"/>
    <w:rsid w:val="006A2173"/>
    <w:rsid w:val="006A2BB7"/>
    <w:rsid w:val="006A341D"/>
    <w:rsid w:val="006A3474"/>
    <w:rsid w:val="006A3EFE"/>
    <w:rsid w:val="006A4DC6"/>
    <w:rsid w:val="006A4F87"/>
    <w:rsid w:val="006A588B"/>
    <w:rsid w:val="006B01F0"/>
    <w:rsid w:val="006B0340"/>
    <w:rsid w:val="006B09D5"/>
    <w:rsid w:val="006B1266"/>
    <w:rsid w:val="006B1405"/>
    <w:rsid w:val="006B14A6"/>
    <w:rsid w:val="006C0D95"/>
    <w:rsid w:val="006C294F"/>
    <w:rsid w:val="006C6269"/>
    <w:rsid w:val="006C741D"/>
    <w:rsid w:val="006C751A"/>
    <w:rsid w:val="006D0110"/>
    <w:rsid w:val="006D063A"/>
    <w:rsid w:val="006D28F6"/>
    <w:rsid w:val="006D6AED"/>
    <w:rsid w:val="006E2BA6"/>
    <w:rsid w:val="006E3207"/>
    <w:rsid w:val="006E439F"/>
    <w:rsid w:val="006E56C8"/>
    <w:rsid w:val="006E74F8"/>
    <w:rsid w:val="006F01F9"/>
    <w:rsid w:val="006F125B"/>
    <w:rsid w:val="006F12B4"/>
    <w:rsid w:val="006F1AEB"/>
    <w:rsid w:val="006F53B7"/>
    <w:rsid w:val="006F5D32"/>
    <w:rsid w:val="006F6CA0"/>
    <w:rsid w:val="006F6E95"/>
    <w:rsid w:val="006F7BD6"/>
    <w:rsid w:val="00700BFF"/>
    <w:rsid w:val="0070162D"/>
    <w:rsid w:val="00701D6C"/>
    <w:rsid w:val="007034B2"/>
    <w:rsid w:val="007045CB"/>
    <w:rsid w:val="0070488C"/>
    <w:rsid w:val="00704BA9"/>
    <w:rsid w:val="00704BC5"/>
    <w:rsid w:val="0070613B"/>
    <w:rsid w:val="00707AAC"/>
    <w:rsid w:val="00712BAA"/>
    <w:rsid w:val="0071326C"/>
    <w:rsid w:val="00714CB5"/>
    <w:rsid w:val="00715453"/>
    <w:rsid w:val="0072055C"/>
    <w:rsid w:val="007217C8"/>
    <w:rsid w:val="00723027"/>
    <w:rsid w:val="00724FC5"/>
    <w:rsid w:val="0073031C"/>
    <w:rsid w:val="0073056C"/>
    <w:rsid w:val="00730DEF"/>
    <w:rsid w:val="00732D41"/>
    <w:rsid w:val="007331F9"/>
    <w:rsid w:val="007332A8"/>
    <w:rsid w:val="00741124"/>
    <w:rsid w:val="00741E43"/>
    <w:rsid w:val="00741E6B"/>
    <w:rsid w:val="00741E89"/>
    <w:rsid w:val="00742A59"/>
    <w:rsid w:val="00743B01"/>
    <w:rsid w:val="00746872"/>
    <w:rsid w:val="00754931"/>
    <w:rsid w:val="00754BC2"/>
    <w:rsid w:val="0075512B"/>
    <w:rsid w:val="00755A6D"/>
    <w:rsid w:val="00757102"/>
    <w:rsid w:val="00757332"/>
    <w:rsid w:val="00760EE5"/>
    <w:rsid w:val="00761328"/>
    <w:rsid w:val="007701D5"/>
    <w:rsid w:val="00772068"/>
    <w:rsid w:val="0077303C"/>
    <w:rsid w:val="00774E4E"/>
    <w:rsid w:val="007752C5"/>
    <w:rsid w:val="00775B60"/>
    <w:rsid w:val="00776BB0"/>
    <w:rsid w:val="00780B1B"/>
    <w:rsid w:val="00782056"/>
    <w:rsid w:val="00782097"/>
    <w:rsid w:val="0078229F"/>
    <w:rsid w:val="00783D35"/>
    <w:rsid w:val="00784D99"/>
    <w:rsid w:val="00785008"/>
    <w:rsid w:val="00790C30"/>
    <w:rsid w:val="00791A5B"/>
    <w:rsid w:val="00791B6A"/>
    <w:rsid w:val="00795B6E"/>
    <w:rsid w:val="007971AC"/>
    <w:rsid w:val="00797382"/>
    <w:rsid w:val="00797477"/>
    <w:rsid w:val="007A6008"/>
    <w:rsid w:val="007A61EE"/>
    <w:rsid w:val="007B0E92"/>
    <w:rsid w:val="007B3FC7"/>
    <w:rsid w:val="007B5569"/>
    <w:rsid w:val="007C0571"/>
    <w:rsid w:val="007C0AF4"/>
    <w:rsid w:val="007C176F"/>
    <w:rsid w:val="007C1856"/>
    <w:rsid w:val="007C2288"/>
    <w:rsid w:val="007C22F8"/>
    <w:rsid w:val="007C24D6"/>
    <w:rsid w:val="007C2E09"/>
    <w:rsid w:val="007C3A48"/>
    <w:rsid w:val="007C4A64"/>
    <w:rsid w:val="007C52D7"/>
    <w:rsid w:val="007C651E"/>
    <w:rsid w:val="007E2AA8"/>
    <w:rsid w:val="007E379C"/>
    <w:rsid w:val="007E4B7A"/>
    <w:rsid w:val="007E5569"/>
    <w:rsid w:val="007E55E3"/>
    <w:rsid w:val="007E768E"/>
    <w:rsid w:val="007F342B"/>
    <w:rsid w:val="007F56E4"/>
    <w:rsid w:val="007F57E4"/>
    <w:rsid w:val="007F6037"/>
    <w:rsid w:val="007F6AD6"/>
    <w:rsid w:val="007F7A6E"/>
    <w:rsid w:val="00800F12"/>
    <w:rsid w:val="00801D17"/>
    <w:rsid w:val="008034AE"/>
    <w:rsid w:val="00804436"/>
    <w:rsid w:val="00807501"/>
    <w:rsid w:val="00811751"/>
    <w:rsid w:val="00813A04"/>
    <w:rsid w:val="00813D68"/>
    <w:rsid w:val="00813E2B"/>
    <w:rsid w:val="0081443C"/>
    <w:rsid w:val="008175A5"/>
    <w:rsid w:val="008276D2"/>
    <w:rsid w:val="00827B68"/>
    <w:rsid w:val="00827E28"/>
    <w:rsid w:val="008306B1"/>
    <w:rsid w:val="00830709"/>
    <w:rsid w:val="00831369"/>
    <w:rsid w:val="0083214B"/>
    <w:rsid w:val="00833F04"/>
    <w:rsid w:val="008345B0"/>
    <w:rsid w:val="00834AA8"/>
    <w:rsid w:val="00834AC8"/>
    <w:rsid w:val="00835E02"/>
    <w:rsid w:val="00836110"/>
    <w:rsid w:val="008367EB"/>
    <w:rsid w:val="00837844"/>
    <w:rsid w:val="00837D51"/>
    <w:rsid w:val="00841EBD"/>
    <w:rsid w:val="00842038"/>
    <w:rsid w:val="008440D0"/>
    <w:rsid w:val="0084539F"/>
    <w:rsid w:val="0084711C"/>
    <w:rsid w:val="00847AC4"/>
    <w:rsid w:val="00850768"/>
    <w:rsid w:val="008513A6"/>
    <w:rsid w:val="00851E88"/>
    <w:rsid w:val="00851F78"/>
    <w:rsid w:val="00852337"/>
    <w:rsid w:val="00852C83"/>
    <w:rsid w:val="008536B2"/>
    <w:rsid w:val="00857D94"/>
    <w:rsid w:val="0086142A"/>
    <w:rsid w:val="00861EA4"/>
    <w:rsid w:val="0086491A"/>
    <w:rsid w:val="00870064"/>
    <w:rsid w:val="00870776"/>
    <w:rsid w:val="00870973"/>
    <w:rsid w:val="00870C6B"/>
    <w:rsid w:val="008732B8"/>
    <w:rsid w:val="008733EC"/>
    <w:rsid w:val="00874E55"/>
    <w:rsid w:val="008765E3"/>
    <w:rsid w:val="00876835"/>
    <w:rsid w:val="008778D0"/>
    <w:rsid w:val="00880264"/>
    <w:rsid w:val="00882B14"/>
    <w:rsid w:val="00883738"/>
    <w:rsid w:val="00884A78"/>
    <w:rsid w:val="0088544F"/>
    <w:rsid w:val="008878B9"/>
    <w:rsid w:val="00890C91"/>
    <w:rsid w:val="0089174B"/>
    <w:rsid w:val="00896715"/>
    <w:rsid w:val="008A3208"/>
    <w:rsid w:val="008A330F"/>
    <w:rsid w:val="008A3CDA"/>
    <w:rsid w:val="008A4BB0"/>
    <w:rsid w:val="008A5D0E"/>
    <w:rsid w:val="008B2A39"/>
    <w:rsid w:val="008B6F3B"/>
    <w:rsid w:val="008B72F9"/>
    <w:rsid w:val="008C1D1C"/>
    <w:rsid w:val="008C2F0B"/>
    <w:rsid w:val="008C340A"/>
    <w:rsid w:val="008C453D"/>
    <w:rsid w:val="008C4ECE"/>
    <w:rsid w:val="008D0216"/>
    <w:rsid w:val="008D2BF7"/>
    <w:rsid w:val="008D3CA0"/>
    <w:rsid w:val="008D652B"/>
    <w:rsid w:val="008D6CCA"/>
    <w:rsid w:val="008E4934"/>
    <w:rsid w:val="008E509E"/>
    <w:rsid w:val="008F00A6"/>
    <w:rsid w:val="008F0253"/>
    <w:rsid w:val="008F1790"/>
    <w:rsid w:val="008F3E0F"/>
    <w:rsid w:val="008F419D"/>
    <w:rsid w:val="008F53B5"/>
    <w:rsid w:val="008F6A55"/>
    <w:rsid w:val="008F6BBE"/>
    <w:rsid w:val="008F7058"/>
    <w:rsid w:val="00902F06"/>
    <w:rsid w:val="00903515"/>
    <w:rsid w:val="0090690D"/>
    <w:rsid w:val="0091207D"/>
    <w:rsid w:val="0091346A"/>
    <w:rsid w:val="00915412"/>
    <w:rsid w:val="009172A9"/>
    <w:rsid w:val="009217E9"/>
    <w:rsid w:val="00921E88"/>
    <w:rsid w:val="009224A4"/>
    <w:rsid w:val="00922E63"/>
    <w:rsid w:val="0092324C"/>
    <w:rsid w:val="009235F6"/>
    <w:rsid w:val="00926DAA"/>
    <w:rsid w:val="009323B0"/>
    <w:rsid w:val="00932B8E"/>
    <w:rsid w:val="00932E1F"/>
    <w:rsid w:val="0093504B"/>
    <w:rsid w:val="009352A5"/>
    <w:rsid w:val="00937832"/>
    <w:rsid w:val="00937EC5"/>
    <w:rsid w:val="00940059"/>
    <w:rsid w:val="009429E4"/>
    <w:rsid w:val="00944EB5"/>
    <w:rsid w:val="0094505B"/>
    <w:rsid w:val="009458A6"/>
    <w:rsid w:val="00946965"/>
    <w:rsid w:val="009474BB"/>
    <w:rsid w:val="00950C4C"/>
    <w:rsid w:val="00951ED9"/>
    <w:rsid w:val="00955688"/>
    <w:rsid w:val="0095610B"/>
    <w:rsid w:val="00957CA2"/>
    <w:rsid w:val="0096514E"/>
    <w:rsid w:val="0096582E"/>
    <w:rsid w:val="00965CB1"/>
    <w:rsid w:val="00967F62"/>
    <w:rsid w:val="00977209"/>
    <w:rsid w:val="00977AD3"/>
    <w:rsid w:val="00980319"/>
    <w:rsid w:val="00981094"/>
    <w:rsid w:val="00982849"/>
    <w:rsid w:val="009835F8"/>
    <w:rsid w:val="00983964"/>
    <w:rsid w:val="00984109"/>
    <w:rsid w:val="009852B8"/>
    <w:rsid w:val="00985FCA"/>
    <w:rsid w:val="00986D21"/>
    <w:rsid w:val="009916A4"/>
    <w:rsid w:val="00996FFD"/>
    <w:rsid w:val="009A324D"/>
    <w:rsid w:val="009A370A"/>
    <w:rsid w:val="009A4A7F"/>
    <w:rsid w:val="009A4C7C"/>
    <w:rsid w:val="009A576A"/>
    <w:rsid w:val="009A7FC8"/>
    <w:rsid w:val="009B3412"/>
    <w:rsid w:val="009B43D1"/>
    <w:rsid w:val="009B4945"/>
    <w:rsid w:val="009B57A8"/>
    <w:rsid w:val="009B7B4A"/>
    <w:rsid w:val="009C5C57"/>
    <w:rsid w:val="009C619F"/>
    <w:rsid w:val="009C6A9D"/>
    <w:rsid w:val="009C6D7A"/>
    <w:rsid w:val="009D2008"/>
    <w:rsid w:val="009D67C7"/>
    <w:rsid w:val="009E01C1"/>
    <w:rsid w:val="009E2CD6"/>
    <w:rsid w:val="009E3856"/>
    <w:rsid w:val="009E42C1"/>
    <w:rsid w:val="009E524E"/>
    <w:rsid w:val="009E765B"/>
    <w:rsid w:val="009E7F4D"/>
    <w:rsid w:val="009F00A2"/>
    <w:rsid w:val="009F0CB5"/>
    <w:rsid w:val="009F29C8"/>
    <w:rsid w:val="009F4725"/>
    <w:rsid w:val="009F65EF"/>
    <w:rsid w:val="009F66F4"/>
    <w:rsid w:val="00A0216E"/>
    <w:rsid w:val="00A038FC"/>
    <w:rsid w:val="00A1067D"/>
    <w:rsid w:val="00A11636"/>
    <w:rsid w:val="00A15559"/>
    <w:rsid w:val="00A23B8E"/>
    <w:rsid w:val="00A23BE9"/>
    <w:rsid w:val="00A25154"/>
    <w:rsid w:val="00A274FB"/>
    <w:rsid w:val="00A27C10"/>
    <w:rsid w:val="00A34B55"/>
    <w:rsid w:val="00A36260"/>
    <w:rsid w:val="00A36A75"/>
    <w:rsid w:val="00A41228"/>
    <w:rsid w:val="00A4150C"/>
    <w:rsid w:val="00A41C92"/>
    <w:rsid w:val="00A46075"/>
    <w:rsid w:val="00A46129"/>
    <w:rsid w:val="00A461C5"/>
    <w:rsid w:val="00A51FE5"/>
    <w:rsid w:val="00A55078"/>
    <w:rsid w:val="00A6770F"/>
    <w:rsid w:val="00A70B01"/>
    <w:rsid w:val="00A7134A"/>
    <w:rsid w:val="00A72B34"/>
    <w:rsid w:val="00A72D37"/>
    <w:rsid w:val="00A75550"/>
    <w:rsid w:val="00A8027E"/>
    <w:rsid w:val="00A80444"/>
    <w:rsid w:val="00A8282B"/>
    <w:rsid w:val="00A82B67"/>
    <w:rsid w:val="00A83377"/>
    <w:rsid w:val="00A839AD"/>
    <w:rsid w:val="00A83EA3"/>
    <w:rsid w:val="00A84ADD"/>
    <w:rsid w:val="00A84EFE"/>
    <w:rsid w:val="00A911A2"/>
    <w:rsid w:val="00A911D1"/>
    <w:rsid w:val="00A91417"/>
    <w:rsid w:val="00A923A8"/>
    <w:rsid w:val="00A9485E"/>
    <w:rsid w:val="00A97785"/>
    <w:rsid w:val="00AA2C26"/>
    <w:rsid w:val="00AA5AA2"/>
    <w:rsid w:val="00AA5C1E"/>
    <w:rsid w:val="00AA73B7"/>
    <w:rsid w:val="00AA7B37"/>
    <w:rsid w:val="00AB3A87"/>
    <w:rsid w:val="00AB4144"/>
    <w:rsid w:val="00AB4AFD"/>
    <w:rsid w:val="00AB512B"/>
    <w:rsid w:val="00AB54B0"/>
    <w:rsid w:val="00AB56A4"/>
    <w:rsid w:val="00AB6DDA"/>
    <w:rsid w:val="00AC15F5"/>
    <w:rsid w:val="00AC1B77"/>
    <w:rsid w:val="00AC267F"/>
    <w:rsid w:val="00AC2C78"/>
    <w:rsid w:val="00AC7B17"/>
    <w:rsid w:val="00AD0628"/>
    <w:rsid w:val="00AD0F35"/>
    <w:rsid w:val="00AD11CF"/>
    <w:rsid w:val="00AD14DC"/>
    <w:rsid w:val="00AD1593"/>
    <w:rsid w:val="00AD3919"/>
    <w:rsid w:val="00AD7843"/>
    <w:rsid w:val="00AE0585"/>
    <w:rsid w:val="00AE1974"/>
    <w:rsid w:val="00AE3DAD"/>
    <w:rsid w:val="00AE3F82"/>
    <w:rsid w:val="00AE4D8E"/>
    <w:rsid w:val="00AE638E"/>
    <w:rsid w:val="00AF1939"/>
    <w:rsid w:val="00AF35BB"/>
    <w:rsid w:val="00AF43B9"/>
    <w:rsid w:val="00AF4D82"/>
    <w:rsid w:val="00AF4F54"/>
    <w:rsid w:val="00AF5D19"/>
    <w:rsid w:val="00B01B55"/>
    <w:rsid w:val="00B03379"/>
    <w:rsid w:val="00B0393E"/>
    <w:rsid w:val="00B05ED2"/>
    <w:rsid w:val="00B062D4"/>
    <w:rsid w:val="00B06ACE"/>
    <w:rsid w:val="00B12384"/>
    <w:rsid w:val="00B126D3"/>
    <w:rsid w:val="00B1324C"/>
    <w:rsid w:val="00B14236"/>
    <w:rsid w:val="00B16108"/>
    <w:rsid w:val="00B17785"/>
    <w:rsid w:val="00B1785E"/>
    <w:rsid w:val="00B17CE3"/>
    <w:rsid w:val="00B2086F"/>
    <w:rsid w:val="00B210D3"/>
    <w:rsid w:val="00B215CB"/>
    <w:rsid w:val="00B23109"/>
    <w:rsid w:val="00B23961"/>
    <w:rsid w:val="00B23C85"/>
    <w:rsid w:val="00B23EFA"/>
    <w:rsid w:val="00B257CF"/>
    <w:rsid w:val="00B25F94"/>
    <w:rsid w:val="00B26439"/>
    <w:rsid w:val="00B26EF0"/>
    <w:rsid w:val="00B3414E"/>
    <w:rsid w:val="00B34DFB"/>
    <w:rsid w:val="00B37624"/>
    <w:rsid w:val="00B4532F"/>
    <w:rsid w:val="00B502D9"/>
    <w:rsid w:val="00B50CC2"/>
    <w:rsid w:val="00B51892"/>
    <w:rsid w:val="00B51909"/>
    <w:rsid w:val="00B52518"/>
    <w:rsid w:val="00B54A08"/>
    <w:rsid w:val="00B56FE4"/>
    <w:rsid w:val="00B57DB0"/>
    <w:rsid w:val="00B60D64"/>
    <w:rsid w:val="00B63134"/>
    <w:rsid w:val="00B6570F"/>
    <w:rsid w:val="00B66484"/>
    <w:rsid w:val="00B67665"/>
    <w:rsid w:val="00B676D8"/>
    <w:rsid w:val="00B72D4B"/>
    <w:rsid w:val="00B803E1"/>
    <w:rsid w:val="00B815EF"/>
    <w:rsid w:val="00B818EF"/>
    <w:rsid w:val="00B81926"/>
    <w:rsid w:val="00B82849"/>
    <w:rsid w:val="00B83070"/>
    <w:rsid w:val="00B83CE1"/>
    <w:rsid w:val="00B83F36"/>
    <w:rsid w:val="00B85375"/>
    <w:rsid w:val="00B86C37"/>
    <w:rsid w:val="00B93F63"/>
    <w:rsid w:val="00BA0488"/>
    <w:rsid w:val="00BA093D"/>
    <w:rsid w:val="00BA21CA"/>
    <w:rsid w:val="00BA226C"/>
    <w:rsid w:val="00BA2983"/>
    <w:rsid w:val="00BA4642"/>
    <w:rsid w:val="00BA5058"/>
    <w:rsid w:val="00BA75CC"/>
    <w:rsid w:val="00BA7AE6"/>
    <w:rsid w:val="00BB2994"/>
    <w:rsid w:val="00BB3F5E"/>
    <w:rsid w:val="00BB3FD0"/>
    <w:rsid w:val="00BB4311"/>
    <w:rsid w:val="00BB5288"/>
    <w:rsid w:val="00BB53DC"/>
    <w:rsid w:val="00BB6526"/>
    <w:rsid w:val="00BC0085"/>
    <w:rsid w:val="00BC0BA0"/>
    <w:rsid w:val="00BC0CFF"/>
    <w:rsid w:val="00BC114A"/>
    <w:rsid w:val="00BC1941"/>
    <w:rsid w:val="00BC2D4B"/>
    <w:rsid w:val="00BD11C6"/>
    <w:rsid w:val="00BD1CD6"/>
    <w:rsid w:val="00BD3179"/>
    <w:rsid w:val="00BD58A6"/>
    <w:rsid w:val="00BD6DEE"/>
    <w:rsid w:val="00BD75CA"/>
    <w:rsid w:val="00BE0388"/>
    <w:rsid w:val="00BE053D"/>
    <w:rsid w:val="00BE1227"/>
    <w:rsid w:val="00BE1981"/>
    <w:rsid w:val="00BE3518"/>
    <w:rsid w:val="00BE44FF"/>
    <w:rsid w:val="00BE6119"/>
    <w:rsid w:val="00BE6258"/>
    <w:rsid w:val="00BE73CB"/>
    <w:rsid w:val="00BF30A3"/>
    <w:rsid w:val="00BF41C6"/>
    <w:rsid w:val="00BF46A5"/>
    <w:rsid w:val="00BF5C58"/>
    <w:rsid w:val="00C0093A"/>
    <w:rsid w:val="00C02963"/>
    <w:rsid w:val="00C02D32"/>
    <w:rsid w:val="00C0315F"/>
    <w:rsid w:val="00C11B88"/>
    <w:rsid w:val="00C11F4C"/>
    <w:rsid w:val="00C12D9B"/>
    <w:rsid w:val="00C17D21"/>
    <w:rsid w:val="00C20C19"/>
    <w:rsid w:val="00C21D15"/>
    <w:rsid w:val="00C22C6B"/>
    <w:rsid w:val="00C23E3F"/>
    <w:rsid w:val="00C2430F"/>
    <w:rsid w:val="00C243C3"/>
    <w:rsid w:val="00C247BC"/>
    <w:rsid w:val="00C27935"/>
    <w:rsid w:val="00C27A1F"/>
    <w:rsid w:val="00C310F7"/>
    <w:rsid w:val="00C31D8E"/>
    <w:rsid w:val="00C31DF6"/>
    <w:rsid w:val="00C34C13"/>
    <w:rsid w:val="00C37D5D"/>
    <w:rsid w:val="00C413DC"/>
    <w:rsid w:val="00C4222F"/>
    <w:rsid w:val="00C451BB"/>
    <w:rsid w:val="00C45A2D"/>
    <w:rsid w:val="00C4718D"/>
    <w:rsid w:val="00C473C4"/>
    <w:rsid w:val="00C477D7"/>
    <w:rsid w:val="00C50DB7"/>
    <w:rsid w:val="00C5323D"/>
    <w:rsid w:val="00C54811"/>
    <w:rsid w:val="00C552DF"/>
    <w:rsid w:val="00C56105"/>
    <w:rsid w:val="00C56D69"/>
    <w:rsid w:val="00C5737D"/>
    <w:rsid w:val="00C57A9E"/>
    <w:rsid w:val="00C57F49"/>
    <w:rsid w:val="00C62748"/>
    <w:rsid w:val="00C630D3"/>
    <w:rsid w:val="00C63406"/>
    <w:rsid w:val="00C63B97"/>
    <w:rsid w:val="00C703F2"/>
    <w:rsid w:val="00C71148"/>
    <w:rsid w:val="00C72779"/>
    <w:rsid w:val="00C753CC"/>
    <w:rsid w:val="00C77B1C"/>
    <w:rsid w:val="00C77E2A"/>
    <w:rsid w:val="00C81911"/>
    <w:rsid w:val="00C827F0"/>
    <w:rsid w:val="00C83461"/>
    <w:rsid w:val="00C837C8"/>
    <w:rsid w:val="00C94DC1"/>
    <w:rsid w:val="00CA3CA8"/>
    <w:rsid w:val="00CA4A23"/>
    <w:rsid w:val="00CA5B40"/>
    <w:rsid w:val="00CA5D91"/>
    <w:rsid w:val="00CB3AAE"/>
    <w:rsid w:val="00CB4AC3"/>
    <w:rsid w:val="00CB7FAD"/>
    <w:rsid w:val="00CC0633"/>
    <w:rsid w:val="00CC06B0"/>
    <w:rsid w:val="00CC3CFA"/>
    <w:rsid w:val="00CC68D7"/>
    <w:rsid w:val="00CD0EDB"/>
    <w:rsid w:val="00CD18CB"/>
    <w:rsid w:val="00CD1FD8"/>
    <w:rsid w:val="00CD2744"/>
    <w:rsid w:val="00CD2888"/>
    <w:rsid w:val="00CD3F65"/>
    <w:rsid w:val="00CD483F"/>
    <w:rsid w:val="00CD4FF0"/>
    <w:rsid w:val="00CD777E"/>
    <w:rsid w:val="00CE2C71"/>
    <w:rsid w:val="00CE32FF"/>
    <w:rsid w:val="00CE392D"/>
    <w:rsid w:val="00CE6F56"/>
    <w:rsid w:val="00CF1E13"/>
    <w:rsid w:val="00CF3D91"/>
    <w:rsid w:val="00CF4595"/>
    <w:rsid w:val="00CF5617"/>
    <w:rsid w:val="00CF5A20"/>
    <w:rsid w:val="00CF60C2"/>
    <w:rsid w:val="00D0030E"/>
    <w:rsid w:val="00D0134A"/>
    <w:rsid w:val="00D02ADF"/>
    <w:rsid w:val="00D0551D"/>
    <w:rsid w:val="00D059F1"/>
    <w:rsid w:val="00D05FEB"/>
    <w:rsid w:val="00D07D62"/>
    <w:rsid w:val="00D07DA8"/>
    <w:rsid w:val="00D10240"/>
    <w:rsid w:val="00D12B4A"/>
    <w:rsid w:val="00D155CE"/>
    <w:rsid w:val="00D15CE8"/>
    <w:rsid w:val="00D171F9"/>
    <w:rsid w:val="00D2067E"/>
    <w:rsid w:val="00D23633"/>
    <w:rsid w:val="00D246E4"/>
    <w:rsid w:val="00D26144"/>
    <w:rsid w:val="00D27072"/>
    <w:rsid w:val="00D27AD1"/>
    <w:rsid w:val="00D31F7C"/>
    <w:rsid w:val="00D35141"/>
    <w:rsid w:val="00D4094D"/>
    <w:rsid w:val="00D42118"/>
    <w:rsid w:val="00D44AD7"/>
    <w:rsid w:val="00D46E69"/>
    <w:rsid w:val="00D54DDE"/>
    <w:rsid w:val="00D55219"/>
    <w:rsid w:val="00D553F6"/>
    <w:rsid w:val="00D5605B"/>
    <w:rsid w:val="00D565B6"/>
    <w:rsid w:val="00D568A8"/>
    <w:rsid w:val="00D5765A"/>
    <w:rsid w:val="00D57FFC"/>
    <w:rsid w:val="00D6118C"/>
    <w:rsid w:val="00D61B9C"/>
    <w:rsid w:val="00D630C3"/>
    <w:rsid w:val="00D644B2"/>
    <w:rsid w:val="00D67066"/>
    <w:rsid w:val="00D67CB1"/>
    <w:rsid w:val="00D72B72"/>
    <w:rsid w:val="00D731B8"/>
    <w:rsid w:val="00D73ADD"/>
    <w:rsid w:val="00D73B1C"/>
    <w:rsid w:val="00D741AC"/>
    <w:rsid w:val="00D825BD"/>
    <w:rsid w:val="00D839EE"/>
    <w:rsid w:val="00D83BE1"/>
    <w:rsid w:val="00D8487E"/>
    <w:rsid w:val="00D84DC7"/>
    <w:rsid w:val="00D90349"/>
    <w:rsid w:val="00D90ADD"/>
    <w:rsid w:val="00D913F7"/>
    <w:rsid w:val="00D9175D"/>
    <w:rsid w:val="00D92730"/>
    <w:rsid w:val="00D9294A"/>
    <w:rsid w:val="00D94C53"/>
    <w:rsid w:val="00D95BA3"/>
    <w:rsid w:val="00D97C2C"/>
    <w:rsid w:val="00DA1CCB"/>
    <w:rsid w:val="00DA2A44"/>
    <w:rsid w:val="00DA2CDB"/>
    <w:rsid w:val="00DA32E3"/>
    <w:rsid w:val="00DA4C73"/>
    <w:rsid w:val="00DA5F55"/>
    <w:rsid w:val="00DA761F"/>
    <w:rsid w:val="00DB0625"/>
    <w:rsid w:val="00DB1712"/>
    <w:rsid w:val="00DB1E31"/>
    <w:rsid w:val="00DB237A"/>
    <w:rsid w:val="00DB2A2B"/>
    <w:rsid w:val="00DB6827"/>
    <w:rsid w:val="00DC1759"/>
    <w:rsid w:val="00DC23CB"/>
    <w:rsid w:val="00DC3357"/>
    <w:rsid w:val="00DC45DD"/>
    <w:rsid w:val="00DC4CF7"/>
    <w:rsid w:val="00DD06F7"/>
    <w:rsid w:val="00DD0764"/>
    <w:rsid w:val="00DD4722"/>
    <w:rsid w:val="00DD657E"/>
    <w:rsid w:val="00DD694A"/>
    <w:rsid w:val="00DE1AD0"/>
    <w:rsid w:val="00DE30EF"/>
    <w:rsid w:val="00DE721D"/>
    <w:rsid w:val="00DF0AD5"/>
    <w:rsid w:val="00DF23FC"/>
    <w:rsid w:val="00DF49E3"/>
    <w:rsid w:val="00DF615F"/>
    <w:rsid w:val="00DF6639"/>
    <w:rsid w:val="00E0092B"/>
    <w:rsid w:val="00E02146"/>
    <w:rsid w:val="00E02BD5"/>
    <w:rsid w:val="00E030F7"/>
    <w:rsid w:val="00E06077"/>
    <w:rsid w:val="00E06C9C"/>
    <w:rsid w:val="00E07092"/>
    <w:rsid w:val="00E14A90"/>
    <w:rsid w:val="00E1530B"/>
    <w:rsid w:val="00E16A0E"/>
    <w:rsid w:val="00E16D00"/>
    <w:rsid w:val="00E179DE"/>
    <w:rsid w:val="00E2323B"/>
    <w:rsid w:val="00E2363A"/>
    <w:rsid w:val="00E25A8D"/>
    <w:rsid w:val="00E26DDB"/>
    <w:rsid w:val="00E27E90"/>
    <w:rsid w:val="00E305B4"/>
    <w:rsid w:val="00E322BA"/>
    <w:rsid w:val="00E322CC"/>
    <w:rsid w:val="00E3294C"/>
    <w:rsid w:val="00E33E24"/>
    <w:rsid w:val="00E36CDD"/>
    <w:rsid w:val="00E415FA"/>
    <w:rsid w:val="00E42A24"/>
    <w:rsid w:val="00E42D3E"/>
    <w:rsid w:val="00E430EE"/>
    <w:rsid w:val="00E4354E"/>
    <w:rsid w:val="00E468EF"/>
    <w:rsid w:val="00E52FCF"/>
    <w:rsid w:val="00E54138"/>
    <w:rsid w:val="00E5626A"/>
    <w:rsid w:val="00E612C1"/>
    <w:rsid w:val="00E658EC"/>
    <w:rsid w:val="00E6615E"/>
    <w:rsid w:val="00E671B0"/>
    <w:rsid w:val="00E679D0"/>
    <w:rsid w:val="00E67E80"/>
    <w:rsid w:val="00E72D83"/>
    <w:rsid w:val="00E760C8"/>
    <w:rsid w:val="00E77A1C"/>
    <w:rsid w:val="00E800A0"/>
    <w:rsid w:val="00E80EE0"/>
    <w:rsid w:val="00E81681"/>
    <w:rsid w:val="00E81CB6"/>
    <w:rsid w:val="00E83928"/>
    <w:rsid w:val="00E84034"/>
    <w:rsid w:val="00E84277"/>
    <w:rsid w:val="00E84402"/>
    <w:rsid w:val="00E91AFF"/>
    <w:rsid w:val="00E92890"/>
    <w:rsid w:val="00E92E20"/>
    <w:rsid w:val="00EA04E5"/>
    <w:rsid w:val="00EA2902"/>
    <w:rsid w:val="00EA29FC"/>
    <w:rsid w:val="00EA2FDF"/>
    <w:rsid w:val="00EA3EBA"/>
    <w:rsid w:val="00EA5FFB"/>
    <w:rsid w:val="00EA6717"/>
    <w:rsid w:val="00EA6B95"/>
    <w:rsid w:val="00EA756E"/>
    <w:rsid w:val="00EA7D15"/>
    <w:rsid w:val="00EB0D84"/>
    <w:rsid w:val="00EB0F64"/>
    <w:rsid w:val="00EB3014"/>
    <w:rsid w:val="00EB5660"/>
    <w:rsid w:val="00EC1A85"/>
    <w:rsid w:val="00EC2F32"/>
    <w:rsid w:val="00EC4623"/>
    <w:rsid w:val="00EC6B33"/>
    <w:rsid w:val="00ED471A"/>
    <w:rsid w:val="00ED71C1"/>
    <w:rsid w:val="00EE05F4"/>
    <w:rsid w:val="00EE3DE1"/>
    <w:rsid w:val="00EE416B"/>
    <w:rsid w:val="00EE562D"/>
    <w:rsid w:val="00EE6B4B"/>
    <w:rsid w:val="00EF09E7"/>
    <w:rsid w:val="00EF1BB5"/>
    <w:rsid w:val="00EF65F9"/>
    <w:rsid w:val="00F01158"/>
    <w:rsid w:val="00F020B0"/>
    <w:rsid w:val="00F02505"/>
    <w:rsid w:val="00F037AA"/>
    <w:rsid w:val="00F03E57"/>
    <w:rsid w:val="00F06BE6"/>
    <w:rsid w:val="00F14ECB"/>
    <w:rsid w:val="00F165B2"/>
    <w:rsid w:val="00F166D3"/>
    <w:rsid w:val="00F178D6"/>
    <w:rsid w:val="00F21320"/>
    <w:rsid w:val="00F22553"/>
    <w:rsid w:val="00F23528"/>
    <w:rsid w:val="00F23F6C"/>
    <w:rsid w:val="00F257C3"/>
    <w:rsid w:val="00F2609A"/>
    <w:rsid w:val="00F269E4"/>
    <w:rsid w:val="00F27626"/>
    <w:rsid w:val="00F27E42"/>
    <w:rsid w:val="00F31111"/>
    <w:rsid w:val="00F312AE"/>
    <w:rsid w:val="00F31BB9"/>
    <w:rsid w:val="00F32798"/>
    <w:rsid w:val="00F3305C"/>
    <w:rsid w:val="00F37AC2"/>
    <w:rsid w:val="00F402E2"/>
    <w:rsid w:val="00F40F02"/>
    <w:rsid w:val="00F4132F"/>
    <w:rsid w:val="00F41B90"/>
    <w:rsid w:val="00F42288"/>
    <w:rsid w:val="00F4521A"/>
    <w:rsid w:val="00F45E8F"/>
    <w:rsid w:val="00F46C2A"/>
    <w:rsid w:val="00F47641"/>
    <w:rsid w:val="00F50017"/>
    <w:rsid w:val="00F53E89"/>
    <w:rsid w:val="00F56D28"/>
    <w:rsid w:val="00F57548"/>
    <w:rsid w:val="00F57D9C"/>
    <w:rsid w:val="00F61E56"/>
    <w:rsid w:val="00F6399E"/>
    <w:rsid w:val="00F64BD5"/>
    <w:rsid w:val="00F67E47"/>
    <w:rsid w:val="00F72544"/>
    <w:rsid w:val="00F73BBD"/>
    <w:rsid w:val="00F7498A"/>
    <w:rsid w:val="00F767F1"/>
    <w:rsid w:val="00F77A57"/>
    <w:rsid w:val="00F818A4"/>
    <w:rsid w:val="00F8275D"/>
    <w:rsid w:val="00F83D3D"/>
    <w:rsid w:val="00F84332"/>
    <w:rsid w:val="00F85E5B"/>
    <w:rsid w:val="00F8748A"/>
    <w:rsid w:val="00F90804"/>
    <w:rsid w:val="00F909C0"/>
    <w:rsid w:val="00F933BE"/>
    <w:rsid w:val="00F94C10"/>
    <w:rsid w:val="00FA1D87"/>
    <w:rsid w:val="00FA1EA4"/>
    <w:rsid w:val="00FA1F50"/>
    <w:rsid w:val="00FA3089"/>
    <w:rsid w:val="00FA30ED"/>
    <w:rsid w:val="00FA411C"/>
    <w:rsid w:val="00FA7A74"/>
    <w:rsid w:val="00FB0667"/>
    <w:rsid w:val="00FB116A"/>
    <w:rsid w:val="00FB159F"/>
    <w:rsid w:val="00FB18C7"/>
    <w:rsid w:val="00FB4BB5"/>
    <w:rsid w:val="00FC2CC4"/>
    <w:rsid w:val="00FC310D"/>
    <w:rsid w:val="00FC587A"/>
    <w:rsid w:val="00FC6D3E"/>
    <w:rsid w:val="00FD5518"/>
    <w:rsid w:val="00FD5608"/>
    <w:rsid w:val="00FD6B50"/>
    <w:rsid w:val="00FD71D4"/>
    <w:rsid w:val="00FD7868"/>
    <w:rsid w:val="00FE19AC"/>
    <w:rsid w:val="00FE1E1A"/>
    <w:rsid w:val="00FF2557"/>
    <w:rsid w:val="00FF635D"/>
    <w:rsid w:val="00FF79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97F739-D928-420C-ACE3-AB2F3C9A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E"/>
    <w:pPr>
      <w:spacing w:before="60" w:after="60"/>
      <w:jc w:val="both"/>
    </w:pPr>
    <w:rPr>
      <w:rFonts w:ascii="Calibri" w:hAnsi="Calibri" w:cs="Calibri"/>
      <w:szCs w:val="24"/>
      <w:lang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jc w:val="lowKashida"/>
      <w:outlineLvl w:val="1"/>
    </w:pPr>
    <w:rPr>
      <w:rFonts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link w:val="Titre4Car"/>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qFormat/>
    <w:rsid w:val="000A0F25"/>
    <w:pPr>
      <w:numPr>
        <w:ilvl w:val="7"/>
        <w:numId w:val="4"/>
      </w:numPr>
      <w:spacing w:before="240"/>
      <w:outlineLvl w:val="7"/>
    </w:pPr>
    <w:rPr>
      <w:rFonts w:cs="Arial"/>
      <w:i/>
      <w:iCs/>
      <w:sz w:val="24"/>
    </w:rPr>
  </w:style>
  <w:style w:type="paragraph" w:styleId="Titre9">
    <w:name w:val="heading 9"/>
    <w:basedOn w:val="Normal"/>
    <w:next w:val="Normal"/>
    <w:link w:val="Titre9Car"/>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locked/>
    <w:rsid w:val="001B0481"/>
    <w:rPr>
      <w:rFonts w:ascii="Calibri" w:hAnsi="Calibri" w:cs="Calibri"/>
      <w:b/>
      <w:bCs/>
      <w:color w:val="000080"/>
      <w:sz w:val="24"/>
      <w:szCs w:val="24"/>
      <w:u w:val="single"/>
      <w:lang w:bidi="ar-MA"/>
    </w:rPr>
  </w:style>
  <w:style w:type="character" w:customStyle="1" w:styleId="Titre2Car">
    <w:name w:val="Titre 2 Car"/>
    <w:basedOn w:val="Policepardfaut"/>
    <w:link w:val="Titre2"/>
    <w:locked/>
    <w:rsid w:val="00B85375"/>
    <w:rPr>
      <w:rFonts w:ascii="Calibri" w:hAnsi="Calibri" w:cs="Calibri"/>
      <w:b/>
      <w:bCs/>
      <w:color w:val="0000FF"/>
      <w:lang w:bidi="ar-MA"/>
    </w:rPr>
  </w:style>
  <w:style w:type="character" w:customStyle="1" w:styleId="Titre3Car">
    <w:name w:val="Titre 3 Car"/>
    <w:basedOn w:val="Policepardfaut"/>
    <w:link w:val="Titre3"/>
    <w:qFormat/>
    <w:locked/>
    <w:rsid w:val="00B85375"/>
    <w:rPr>
      <w:rFonts w:ascii="Calibri" w:hAnsi="Calibri" w:cs="Calibri"/>
      <w:b/>
      <w:bCs/>
      <w:szCs w:val="26"/>
      <w:lang w:bidi="ar-TN"/>
    </w:rPr>
  </w:style>
  <w:style w:type="character" w:customStyle="1" w:styleId="Titre4Car">
    <w:name w:val="Titre 4 Car"/>
    <w:basedOn w:val="Policepardfaut"/>
    <w:link w:val="Titre4"/>
    <w:locked/>
    <w:rsid w:val="000E6539"/>
    <w:rPr>
      <w:rFonts w:ascii="Calibri" w:hAnsi="Calibri" w:cs="Simplified Arabic"/>
      <w:color w:val="000000"/>
      <w:sz w:val="28"/>
      <w:szCs w:val="28"/>
      <w:lang w:bidi="ar-TN"/>
    </w:rPr>
  </w:style>
  <w:style w:type="character" w:customStyle="1" w:styleId="Titre5Car">
    <w:name w:val="Titre 5 Car"/>
    <w:basedOn w:val="Policepardfaut"/>
    <w:link w:val="Titre5"/>
    <w:uiPriority w:val="9"/>
    <w:qFormat/>
    <w:locked/>
    <w:rsid w:val="000A0F25"/>
    <w:rPr>
      <w:rFonts w:ascii="Calibri" w:hAnsi="Calibri" w:cs="Arial"/>
      <w:b/>
      <w:bCs/>
      <w:i/>
      <w:iCs/>
      <w:sz w:val="26"/>
      <w:szCs w:val="26"/>
      <w:lang w:bidi="ar-TN"/>
    </w:rPr>
  </w:style>
  <w:style w:type="character" w:customStyle="1" w:styleId="Titre6Car">
    <w:name w:val="Titre 6 Car"/>
    <w:basedOn w:val="Policepardfaut"/>
    <w:link w:val="Titre6"/>
    <w:uiPriority w:val="9"/>
    <w:qFormat/>
    <w:locked/>
    <w:rsid w:val="000A0F25"/>
    <w:rPr>
      <w:rFonts w:ascii="Calibri" w:hAnsi="Calibri" w:cs="Arial"/>
      <w:b/>
      <w:bCs/>
      <w:lang w:bidi="ar-TN"/>
    </w:rPr>
  </w:style>
  <w:style w:type="character" w:customStyle="1" w:styleId="Titre7Car">
    <w:name w:val="Titre 7 Car"/>
    <w:basedOn w:val="Policepardfaut"/>
    <w:link w:val="Titre7"/>
    <w:uiPriority w:val="9"/>
    <w:qFormat/>
    <w:locked/>
    <w:rsid w:val="000A0F25"/>
    <w:rPr>
      <w:rFonts w:ascii="Calibri" w:hAnsi="Calibri" w:cs="Arial"/>
      <w:sz w:val="24"/>
      <w:szCs w:val="24"/>
      <w:lang w:bidi="ar-TN"/>
    </w:rPr>
  </w:style>
  <w:style w:type="character" w:customStyle="1" w:styleId="Titre8Car">
    <w:name w:val="Titre 8 Car"/>
    <w:basedOn w:val="Policepardfaut"/>
    <w:link w:val="Titre8"/>
    <w:uiPriority w:val="9"/>
    <w:qFormat/>
    <w:locked/>
    <w:rsid w:val="000A0F25"/>
    <w:rPr>
      <w:rFonts w:ascii="Calibri" w:hAnsi="Calibri" w:cs="Arial"/>
      <w:i/>
      <w:iCs/>
      <w:sz w:val="24"/>
      <w:szCs w:val="24"/>
      <w:lang w:bidi="ar-TN"/>
    </w:rPr>
  </w:style>
  <w:style w:type="character" w:customStyle="1" w:styleId="Titre9Car">
    <w:name w:val="Titre 9 Car"/>
    <w:basedOn w:val="Policepardfaut"/>
    <w:link w:val="Titre9"/>
    <w:locked/>
    <w:rsid w:val="000E6539"/>
    <w:rPr>
      <w:rFonts w:ascii="Arial" w:hAnsi="Arial" w:cs="Arial"/>
      <w:lang w:bidi="ar-TN"/>
    </w:rPr>
  </w:style>
  <w:style w:type="paragraph" w:customStyle="1" w:styleId="10">
    <w:name w:val="1"/>
    <w:basedOn w:val="Titre"/>
    <w:qFormat/>
    <w:rsid w:val="00A27C10"/>
    <w:pPr>
      <w:bidi/>
      <w:spacing w:before="0" w:after="0"/>
      <w:jc w:val="both"/>
    </w:pPr>
    <w:rPr>
      <w:rFonts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customStyle="1" w:styleId="PieddepageCar">
    <w:name w:val="Pied de page Car"/>
    <w:basedOn w:val="Policepardfaut"/>
    <w:link w:val="Pieddepage"/>
    <w:uiPriority w:val="99"/>
    <w:qFormat/>
    <w:locked/>
    <w:rsid w:val="00DD657E"/>
    <w:rPr>
      <w:rFonts w:ascii="Calibri" w:hAnsi="Calibri" w:cs="Times New Roman"/>
      <w:sz w:val="24"/>
      <w:lang w:val="fr-FR" w:eastAsia="fr-FR"/>
    </w:rPr>
  </w:style>
  <w:style w:type="character" w:styleId="Numrodepage">
    <w:name w:val="page number"/>
    <w:basedOn w:val="Policepardfaut"/>
    <w:qFormat/>
    <w:rsid w:val="00A27C10"/>
    <w:rPr>
      <w:rFonts w:cs="Times New Roman"/>
    </w:rPr>
  </w:style>
  <w:style w:type="paragraph" w:styleId="Corpsdetexte">
    <w:name w:val="Body Text"/>
    <w:basedOn w:val="Normal"/>
    <w:link w:val="CorpsdetexteCar"/>
    <w:rsid w:val="00A27C10"/>
    <w:pPr>
      <w:bidi/>
    </w:pPr>
    <w:rPr>
      <w:rFonts w:cs="Times New Roman"/>
      <w:color w:val="000080"/>
      <w:sz w:val="24"/>
      <w:szCs w:val="26"/>
    </w:rPr>
  </w:style>
  <w:style w:type="character" w:customStyle="1" w:styleId="CorpsdetexteCar">
    <w:name w:val="Corps de texte Car"/>
    <w:basedOn w:val="Policepardfaut"/>
    <w:link w:val="Corpsdetexte"/>
    <w:qFormat/>
    <w:locked/>
    <w:rsid w:val="008440D0"/>
    <w:rPr>
      <w:rFonts w:cs="Times New Roman"/>
      <w:color w:val="000080"/>
      <w:sz w:val="26"/>
    </w:rPr>
  </w:style>
  <w:style w:type="paragraph" w:styleId="Corpsdetexte2">
    <w:name w:val="Body Text 2"/>
    <w:basedOn w:val="Normal"/>
    <w:link w:val="Corpsdetexte2Car"/>
    <w:qFormat/>
    <w:rsid w:val="00A27C10"/>
    <w:pPr>
      <w:bidi/>
    </w:pPr>
    <w:rPr>
      <w:rFonts w:cs="Simplified Arabic"/>
      <w:sz w:val="28"/>
      <w:szCs w:val="28"/>
    </w:rPr>
  </w:style>
  <w:style w:type="character" w:customStyle="1" w:styleId="Corpsdetexte2Car">
    <w:name w:val="Corps de texte 2 Car"/>
    <w:basedOn w:val="Policepardfaut"/>
    <w:link w:val="Corpsdetexte2"/>
    <w:uiPriority w:val="99"/>
    <w:semiHidden/>
    <w:locked/>
    <w:rsid w:val="000E6539"/>
    <w:rPr>
      <w:rFonts w:ascii="Calibri" w:hAnsi="Calibri" w:cs="Calibri"/>
      <w:sz w:val="24"/>
      <w:szCs w:val="24"/>
      <w:lang w:bidi="ar-TN"/>
    </w:rPr>
  </w:style>
  <w:style w:type="paragraph" w:customStyle="1" w:styleId="2">
    <w:name w:val="2"/>
    <w:basedOn w:val="Titre"/>
    <w:qFormat/>
    <w:rsid w:val="00A27C10"/>
    <w:pPr>
      <w:bidi/>
      <w:spacing w:before="0" w:after="0"/>
    </w:pPr>
    <w:rPr>
      <w:rFonts w:cs="Simplified Arabic"/>
      <w:color w:val="0000FF"/>
      <w:sz w:val="36"/>
      <w:szCs w:val="36"/>
    </w:rPr>
  </w:style>
  <w:style w:type="paragraph" w:customStyle="1" w:styleId="a">
    <w:name w:val="د"/>
    <w:basedOn w:val="Corpsdetexte"/>
    <w:qFormat/>
    <w:rsid w:val="00A27C10"/>
    <w:pPr>
      <w:numPr>
        <w:numId w:val="6"/>
      </w:numPr>
    </w:pPr>
    <w:rPr>
      <w:rFonts w:cs="Simplified Arabic"/>
      <w:b/>
      <w:bCs/>
      <w:color w:val="auto"/>
      <w:sz w:val="32"/>
      <w:szCs w:val="32"/>
      <w:u w:val="single"/>
      <w:lang w:bidi="ar-SA"/>
    </w:rPr>
  </w:style>
  <w:style w:type="paragraph" w:customStyle="1" w:styleId="6">
    <w:name w:val="6"/>
    <w:basedOn w:val="Normal"/>
    <w:qFormat/>
    <w:rsid w:val="00A27C10"/>
    <w:pPr>
      <w:numPr>
        <w:numId w:val="1"/>
      </w:numPr>
      <w:tabs>
        <w:tab w:val="clear" w:pos="720"/>
      </w:tabs>
      <w:spacing w:before="120"/>
      <w:ind w:left="0" w:firstLine="0"/>
    </w:pPr>
    <w:rPr>
      <w:b/>
      <w:bCs/>
      <w:color w:val="800000"/>
      <w:lang w:bidi="ar-MA"/>
    </w:rPr>
  </w:style>
  <w:style w:type="paragraph" w:customStyle="1" w:styleId="a0">
    <w:name w:val="ض"/>
    <w:basedOn w:val="Titre9"/>
    <w:qFormat/>
    <w:rsid w:val="00A27C10"/>
    <w:pPr>
      <w:keepNext/>
      <w:numPr>
        <w:ilvl w:val="0"/>
        <w:numId w:val="2"/>
      </w:numPr>
      <w:bidi/>
      <w:spacing w:before="0" w:after="0"/>
      <w:ind w:left="0"/>
    </w:pPr>
    <w:rPr>
      <w:rFonts w:ascii="Calibri" w:hAnsi="Calibri" w:cs="Simplified Arabic"/>
      <w:sz w:val="28"/>
      <w:szCs w:val="28"/>
    </w:rPr>
  </w:style>
  <w:style w:type="paragraph" w:customStyle="1" w:styleId="11">
    <w:name w:val="11"/>
    <w:basedOn w:val="Normal"/>
    <w:qFormat/>
    <w:rsid w:val="00A27C10"/>
    <w:pPr>
      <w:widowControl w:val="0"/>
      <w:bidi/>
      <w:spacing w:before="120"/>
    </w:pPr>
    <w:rPr>
      <w:rFonts w:eastAsia="Arial Unicode MS" w:cs="Simplified Arabic"/>
      <w:sz w:val="26"/>
      <w:szCs w:val="26"/>
    </w:rPr>
  </w:style>
  <w:style w:type="paragraph" w:customStyle="1" w:styleId="y">
    <w:name w:val="y"/>
    <w:basedOn w:val="2"/>
    <w:qFormat/>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rFonts w:cs="Times New Roman"/>
      <w:b/>
      <w:bCs/>
      <w:color w:val="0000CC"/>
      <w:sz w:val="44"/>
      <w:szCs w:val="44"/>
    </w:rPr>
  </w:style>
  <w:style w:type="character" w:customStyle="1" w:styleId="TitreCar">
    <w:name w:val="Titre Car"/>
    <w:basedOn w:val="Policepardfaut"/>
    <w:link w:val="Titre"/>
    <w:qFormat/>
    <w:locked/>
    <w:rsid w:val="000A0F25"/>
    <w:rPr>
      <w:rFonts w:cs="Times New Roman"/>
      <w:b/>
      <w:color w:val="0000CC"/>
      <w:sz w:val="44"/>
      <w:lang w:val="fr-FR" w:eastAsia="fr-FR"/>
    </w:rPr>
  </w:style>
  <w:style w:type="table" w:styleId="Grilledutableau">
    <w:name w:val="Table Grid"/>
    <w:basedOn w:val="TableauNormal"/>
    <w:uiPriority w:val="59"/>
    <w:rsid w:val="0083136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qFormat/>
    <w:rsid w:val="00813D68"/>
    <w:rPr>
      <w:rFonts w:ascii="Tahoma" w:hAnsi="Tahoma" w:cs="Tahoma"/>
      <w:sz w:val="16"/>
      <w:szCs w:val="16"/>
    </w:rPr>
  </w:style>
  <w:style w:type="character" w:customStyle="1" w:styleId="TextedebullesCar">
    <w:name w:val="Texte de bulles Car"/>
    <w:basedOn w:val="Policepardfaut"/>
    <w:link w:val="Textedebulles"/>
    <w:uiPriority w:val="99"/>
    <w:semiHidden/>
    <w:qFormat/>
    <w:locked/>
    <w:rsid w:val="00813D68"/>
    <w:rPr>
      <w:rFonts w:ascii="Tahoma" w:hAnsi="Tahoma" w:cs="Times New Roman"/>
      <w:sz w:val="16"/>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Times New Roman"/>
      <w:b/>
      <w:color w:val="1F497D"/>
      <w:sz w:val="32"/>
      <w:szCs w:val="20"/>
      <w:lang w:bidi="ar-SA"/>
    </w:rPr>
  </w:style>
  <w:style w:type="character" w:customStyle="1" w:styleId="1Car">
    <w:name w:val="د1 Car"/>
    <w:link w:val="1"/>
    <w:qFormat/>
    <w:locked/>
    <w:rsid w:val="008440D0"/>
    <w:rPr>
      <w:rFonts w:ascii="Calibri" w:hAnsi="Calibri"/>
      <w:b/>
      <w:color w:val="1F497D"/>
      <w:sz w:val="32"/>
      <w:szCs w:val="20"/>
    </w:rPr>
  </w:style>
  <w:style w:type="paragraph" w:styleId="En-tte">
    <w:name w:val="header"/>
    <w:basedOn w:val="Normal"/>
    <w:link w:val="En-tteCar"/>
    <w:uiPriority w:val="99"/>
    <w:rsid w:val="002C4E4A"/>
    <w:pPr>
      <w:tabs>
        <w:tab w:val="center" w:pos="4680"/>
        <w:tab w:val="right" w:pos="9360"/>
      </w:tabs>
    </w:pPr>
    <w:rPr>
      <w:rFonts w:cs="Times New Roman"/>
      <w:sz w:val="24"/>
    </w:rPr>
  </w:style>
  <w:style w:type="character" w:customStyle="1" w:styleId="En-tteCar">
    <w:name w:val="En-tête Car"/>
    <w:basedOn w:val="Policepardfaut"/>
    <w:link w:val="En-tte"/>
    <w:uiPriority w:val="99"/>
    <w:qFormat/>
    <w:locked/>
    <w:rsid w:val="002C4E4A"/>
    <w:rPr>
      <w:rFonts w:cs="Times New Roman"/>
      <w:sz w:val="24"/>
      <w:lang w:val="fr-FR" w:eastAsia="fr-FR"/>
    </w:rPr>
  </w:style>
  <w:style w:type="paragraph" w:styleId="Paragraphedeliste">
    <w:name w:val="List Paragraph"/>
    <w:basedOn w:val="Normal"/>
    <w:uiPriority w:val="34"/>
    <w:qFormat/>
    <w:rsid w:val="00782097"/>
    <w:pPr>
      <w:ind w:left="720"/>
    </w:pPr>
  </w:style>
  <w:style w:type="paragraph" w:customStyle="1" w:styleId="Default">
    <w:name w:val="Default"/>
    <w:qFormat/>
    <w:rsid w:val="00444225"/>
    <w:pPr>
      <w:autoSpaceDE w:val="0"/>
      <w:autoSpaceDN w:val="0"/>
      <w:adjustRightInd w:val="0"/>
    </w:pPr>
    <w:rPr>
      <w:rFonts w:ascii="Calibri" w:hAnsi="Calibri" w:cs="Calibri"/>
      <w:color w:val="000000"/>
      <w:sz w:val="24"/>
      <w:szCs w:val="24"/>
      <w:lang w:val="en-US" w:eastAsia="en-US"/>
    </w:rPr>
  </w:style>
  <w:style w:type="character" w:styleId="Textedelespacerserv">
    <w:name w:val="Placeholder Text"/>
    <w:basedOn w:val="Policepardfaut"/>
    <w:uiPriority w:val="99"/>
    <w:semiHidden/>
    <w:rsid w:val="00A7134A"/>
    <w:rPr>
      <w:rFonts w:cs="Times New Roman"/>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sz w:val="28"/>
      <w:szCs w:val="20"/>
      <w:lang w:eastAsia="zh-CN" w:bidi="ar-SA"/>
    </w:rPr>
  </w:style>
  <w:style w:type="character" w:customStyle="1" w:styleId="ueCar">
    <w:name w:val="ue Car"/>
    <w:link w:val="ue"/>
    <w:locked/>
    <w:rsid w:val="00775B60"/>
    <w:rPr>
      <w:rFonts w:ascii="Verdana" w:eastAsia="SimSun" w:hAnsi="Verdana"/>
      <w:b/>
      <w:sz w:val="28"/>
      <w:shd w:val="clear" w:color="auto" w:fill="FFFF00"/>
      <w:lang w:val="fr-FR" w:eastAsia="zh-CN"/>
    </w:rPr>
  </w:style>
  <w:style w:type="paragraph" w:styleId="NormalWeb">
    <w:name w:val="Normal (Web)"/>
    <w:basedOn w:val="Normal"/>
    <w:uiPriority w:val="99"/>
    <w:rsid w:val="002B38E7"/>
    <w:pPr>
      <w:spacing w:before="100" w:beforeAutospacing="1" w:after="100" w:afterAutospacing="1"/>
      <w:jc w:val="left"/>
    </w:pPr>
    <w:rPr>
      <w:rFonts w:cs="Times New Roman"/>
      <w:sz w:val="24"/>
      <w:lang w:bidi="ar-SA"/>
    </w:rPr>
  </w:style>
  <w:style w:type="paragraph" w:customStyle="1" w:styleId="ma1">
    <w:name w:val="ma1"/>
    <w:basedOn w:val="Normal"/>
    <w:link w:val="ma1Car"/>
    <w:uiPriority w:val="99"/>
    <w:rsid w:val="00A70B01"/>
    <w:pPr>
      <w:spacing w:before="0" w:after="0"/>
      <w:jc w:val="center"/>
    </w:pPr>
    <w:rPr>
      <w:rFonts w:ascii="Times New Roman" w:eastAsia="Batang" w:hAnsi="Times New Roman" w:cs="Times New Roman"/>
      <w:b/>
      <w:color w:val="FF0000"/>
      <w:sz w:val="48"/>
      <w:szCs w:val="20"/>
      <w:u w:val="single"/>
      <w:lang w:eastAsia="zh-CN" w:bidi="ar-SA"/>
    </w:rPr>
  </w:style>
  <w:style w:type="character" w:customStyle="1" w:styleId="ma1Car">
    <w:name w:val="ma1 Car"/>
    <w:link w:val="ma1"/>
    <w:uiPriority w:val="99"/>
    <w:locked/>
    <w:rsid w:val="00A70B01"/>
    <w:rPr>
      <w:rFonts w:eastAsia="Batang"/>
      <w:b/>
      <w:color w:val="FF0000"/>
      <w:sz w:val="48"/>
      <w:u w:val="single"/>
      <w:lang w:val="fr-FR" w:eastAsia="zh-CN"/>
    </w:rPr>
  </w:style>
  <w:style w:type="paragraph" w:customStyle="1" w:styleId="Paragraphedeliste1">
    <w:name w:val="Paragraphe de liste1"/>
    <w:basedOn w:val="Normal"/>
    <w:uiPriority w:val="99"/>
    <w:rsid w:val="00A70B01"/>
    <w:pPr>
      <w:suppressAutoHyphens/>
      <w:spacing w:before="0" w:after="200"/>
      <w:ind w:left="720"/>
      <w:jc w:val="left"/>
    </w:pPr>
    <w:rPr>
      <w:rFonts w:ascii="Liberation Serif" w:hAnsi="Liberation Serif" w:cs="FreeSans"/>
      <w:kern w:val="1"/>
      <w:sz w:val="24"/>
      <w:lang w:val="en-US" w:eastAsia="zh-CN" w:bidi="hi-IN"/>
    </w:rPr>
  </w:style>
  <w:style w:type="character" w:styleId="Lienhypertexte">
    <w:name w:val="Hyperlink"/>
    <w:basedOn w:val="Policepardfaut"/>
    <w:uiPriority w:val="99"/>
    <w:rsid w:val="00C27A1F"/>
    <w:rPr>
      <w:rFonts w:cs="Times New Roman"/>
      <w:color w:val="0000FF"/>
      <w:u w:val="single"/>
    </w:rPr>
  </w:style>
  <w:style w:type="paragraph" w:styleId="z-Hautduformulaire">
    <w:name w:val="HTML Top of Form"/>
    <w:basedOn w:val="Normal"/>
    <w:next w:val="Normal"/>
    <w:link w:val="z-HautduformulaireCar"/>
    <w:hidden/>
    <w:uiPriority w:val="99"/>
    <w:semiHidden/>
    <w:rsid w:val="00B85375"/>
    <w:pPr>
      <w:pBdr>
        <w:bottom w:val="single" w:sz="6" w:space="1" w:color="auto"/>
      </w:pBdr>
      <w:spacing w:before="0" w:after="0"/>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uiPriority w:val="99"/>
    <w:semiHidden/>
    <w:locked/>
    <w:rsid w:val="00B85375"/>
    <w:rPr>
      <w:rFonts w:ascii="Arial" w:hAnsi="Arial" w:cs="Arial"/>
      <w:vanish/>
      <w:sz w:val="16"/>
      <w:szCs w:val="16"/>
      <w:lang w:val="fr-FR" w:eastAsia="fr-FR"/>
    </w:rPr>
  </w:style>
  <w:style w:type="paragraph" w:customStyle="1" w:styleId="bodytext">
    <w:name w:val="bodytext"/>
    <w:basedOn w:val="Normal"/>
    <w:uiPriority w:val="99"/>
    <w:rsid w:val="00732D41"/>
    <w:pPr>
      <w:spacing w:before="100" w:beforeAutospacing="1" w:after="100" w:afterAutospacing="1"/>
      <w:jc w:val="left"/>
    </w:pPr>
    <w:rPr>
      <w:rFonts w:cs="Times New Roman"/>
      <w:sz w:val="24"/>
      <w:lang w:bidi="ar-SA"/>
    </w:rPr>
  </w:style>
  <w:style w:type="character" w:styleId="Accentuationintense">
    <w:name w:val="Intense Emphasis"/>
    <w:basedOn w:val="Policepardfaut"/>
    <w:uiPriority w:val="99"/>
    <w:qFormat/>
    <w:rsid w:val="00D26144"/>
    <w:rPr>
      <w:rFonts w:cs="Times New Roman"/>
      <w:b/>
      <w:bCs/>
      <w:i/>
      <w:iCs/>
      <w:color w:val="4472C4"/>
    </w:rPr>
  </w:style>
  <w:style w:type="paragraph" w:styleId="Explorateurdedocuments">
    <w:name w:val="Document Map"/>
    <w:basedOn w:val="Normal"/>
    <w:link w:val="ExplorateurdedocumentsCar"/>
    <w:uiPriority w:val="99"/>
    <w:semiHidden/>
    <w:rsid w:val="002F686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0E6539"/>
    <w:rPr>
      <w:rFonts w:cs="Times New Roman"/>
      <w:sz w:val="2"/>
      <w:lang w:bidi="ar-TN"/>
    </w:rPr>
  </w:style>
  <w:style w:type="paragraph" w:customStyle="1" w:styleId="style33">
    <w:name w:val="style33"/>
    <w:basedOn w:val="Normal"/>
    <w:rsid w:val="00B54A08"/>
    <w:pPr>
      <w:spacing w:before="100" w:beforeAutospacing="1" w:after="100" w:afterAutospacing="1"/>
      <w:jc w:val="left"/>
    </w:pPr>
    <w:rPr>
      <w:rFonts w:ascii="Times New Roman" w:hAnsi="Times New Roman" w:cs="Times New Roman"/>
      <w:sz w:val="24"/>
      <w:lang w:bidi="ar-SA"/>
    </w:rPr>
  </w:style>
  <w:style w:type="character" w:styleId="lev">
    <w:name w:val="Strong"/>
    <w:basedOn w:val="Policepardfaut"/>
    <w:uiPriority w:val="22"/>
    <w:qFormat/>
    <w:locked/>
    <w:rsid w:val="00212025"/>
    <w:rPr>
      <w:b/>
      <w:bCs/>
    </w:rPr>
  </w:style>
  <w:style w:type="paragraph" w:customStyle="1" w:styleId="style44">
    <w:name w:val="style44"/>
    <w:basedOn w:val="Normal"/>
    <w:rsid w:val="00212025"/>
    <w:pPr>
      <w:spacing w:before="100" w:beforeAutospacing="1" w:after="100" w:afterAutospacing="1"/>
      <w:jc w:val="left"/>
    </w:pPr>
    <w:rPr>
      <w:rFonts w:ascii="Times New Roman" w:hAnsi="Times New Roman" w:cs="Times New Roman"/>
      <w:sz w:val="24"/>
      <w:lang w:bidi="ar-SA"/>
    </w:rPr>
  </w:style>
  <w:style w:type="character" w:customStyle="1" w:styleId="marge">
    <w:name w:val="marge"/>
    <w:basedOn w:val="Policepardfaut"/>
    <w:rsid w:val="00212025"/>
  </w:style>
  <w:style w:type="character" w:customStyle="1" w:styleId="CommentaireCar">
    <w:name w:val="Commentaire Car"/>
    <w:basedOn w:val="Policepardfaut"/>
    <w:link w:val="Commentaire"/>
    <w:uiPriority w:val="99"/>
    <w:semiHidden/>
    <w:qFormat/>
    <w:rsid w:val="000B1863"/>
    <w:rPr>
      <w:rFonts w:ascii="Calibri" w:hAnsi="Calibri" w:cs="Calibri"/>
      <w:lang w:bidi="ar-TN"/>
    </w:rPr>
  </w:style>
  <w:style w:type="paragraph" w:styleId="Commentaire">
    <w:name w:val="annotation text"/>
    <w:basedOn w:val="Normal"/>
    <w:link w:val="CommentaireCar"/>
    <w:uiPriority w:val="99"/>
    <w:semiHidden/>
    <w:unhideWhenUsed/>
    <w:qFormat/>
    <w:locked/>
    <w:rsid w:val="000B1863"/>
    <w:rPr>
      <w:szCs w:val="22"/>
    </w:rPr>
  </w:style>
  <w:style w:type="character" w:customStyle="1" w:styleId="CommentaireCar1">
    <w:name w:val="Commentaire Car1"/>
    <w:basedOn w:val="Policepardfaut"/>
    <w:uiPriority w:val="99"/>
    <w:semiHidden/>
    <w:rsid w:val="000B1863"/>
    <w:rPr>
      <w:rFonts w:ascii="Calibri" w:hAnsi="Calibri" w:cs="Calibri"/>
      <w:sz w:val="20"/>
      <w:szCs w:val="20"/>
      <w:lang w:bidi="ar-TN"/>
    </w:rPr>
  </w:style>
  <w:style w:type="character" w:customStyle="1" w:styleId="ObjetducommentaireCar">
    <w:name w:val="Objet du commentaire Car"/>
    <w:basedOn w:val="CommentaireCar"/>
    <w:link w:val="Objetducommentaire"/>
    <w:uiPriority w:val="99"/>
    <w:semiHidden/>
    <w:qFormat/>
    <w:rsid w:val="000B1863"/>
    <w:rPr>
      <w:rFonts w:ascii="Calibri" w:hAnsi="Calibri" w:cs="Calibri"/>
      <w:b/>
      <w:bCs/>
      <w:lang w:bidi="ar-TN"/>
    </w:rPr>
  </w:style>
  <w:style w:type="paragraph" w:styleId="Objetducommentaire">
    <w:name w:val="annotation subject"/>
    <w:basedOn w:val="Commentaire"/>
    <w:link w:val="ObjetducommentaireCar"/>
    <w:uiPriority w:val="99"/>
    <w:semiHidden/>
    <w:unhideWhenUsed/>
    <w:qFormat/>
    <w:locked/>
    <w:rsid w:val="000B1863"/>
    <w:rPr>
      <w:b/>
      <w:bCs/>
    </w:rPr>
  </w:style>
  <w:style w:type="character" w:customStyle="1" w:styleId="ObjetducommentaireCar1">
    <w:name w:val="Objet du commentaire Car1"/>
    <w:basedOn w:val="CommentaireCar1"/>
    <w:uiPriority w:val="99"/>
    <w:semiHidden/>
    <w:rsid w:val="000B1863"/>
    <w:rPr>
      <w:rFonts w:ascii="Calibri" w:hAnsi="Calibri" w:cs="Calibri"/>
      <w:b/>
      <w:bCs/>
      <w:sz w:val="20"/>
      <w:szCs w:val="20"/>
      <w:lang w:bidi="ar-TN"/>
    </w:rPr>
  </w:style>
  <w:style w:type="character" w:customStyle="1" w:styleId="ListLabel1">
    <w:name w:val="ListLabel 1"/>
    <w:qFormat/>
    <w:rsid w:val="000B1863"/>
    <w:rPr>
      <w:sz w:val="32"/>
    </w:rPr>
  </w:style>
  <w:style w:type="character" w:customStyle="1" w:styleId="ListLabel2">
    <w:name w:val="ListLabel 2"/>
    <w:qFormat/>
    <w:rsid w:val="000B1863"/>
    <w:rPr>
      <w:rFonts w:cs="Wingdings"/>
      <w:sz w:val="24"/>
    </w:rPr>
  </w:style>
  <w:style w:type="character" w:customStyle="1" w:styleId="ListLabel3">
    <w:name w:val="ListLabel 3"/>
    <w:qFormat/>
    <w:rsid w:val="000B1863"/>
    <w:rPr>
      <w:rFonts w:cs="Courier New"/>
    </w:rPr>
  </w:style>
  <w:style w:type="character" w:customStyle="1" w:styleId="ListLabel4">
    <w:name w:val="ListLabel 4"/>
    <w:qFormat/>
    <w:rsid w:val="000B1863"/>
    <w:rPr>
      <w:rFonts w:cs="Courier New"/>
    </w:rPr>
  </w:style>
  <w:style w:type="character" w:customStyle="1" w:styleId="ListLabel5">
    <w:name w:val="ListLabel 5"/>
    <w:qFormat/>
    <w:rsid w:val="000B1863"/>
    <w:rPr>
      <w:rFonts w:cs="Courier New"/>
    </w:rPr>
  </w:style>
  <w:style w:type="character" w:customStyle="1" w:styleId="ListLabel6">
    <w:name w:val="ListLabel 6"/>
    <w:qFormat/>
    <w:rsid w:val="000B1863"/>
    <w:rPr>
      <w:rFonts w:eastAsia="Times New Roman" w:cs="Calibri"/>
    </w:rPr>
  </w:style>
  <w:style w:type="character" w:customStyle="1" w:styleId="ListLabel7">
    <w:name w:val="ListLabel 7"/>
    <w:qFormat/>
    <w:rsid w:val="000B1863"/>
    <w:rPr>
      <w:rFonts w:cs="Courier New"/>
    </w:rPr>
  </w:style>
  <w:style w:type="character" w:customStyle="1" w:styleId="ListLabel8">
    <w:name w:val="ListLabel 8"/>
    <w:qFormat/>
    <w:rsid w:val="000B1863"/>
    <w:rPr>
      <w:rFonts w:cs="Courier New"/>
    </w:rPr>
  </w:style>
  <w:style w:type="character" w:customStyle="1" w:styleId="ListLabel9">
    <w:name w:val="ListLabel 9"/>
    <w:qFormat/>
    <w:rsid w:val="000B1863"/>
    <w:rPr>
      <w:rFonts w:cs="Courier New"/>
    </w:rPr>
  </w:style>
  <w:style w:type="character" w:customStyle="1" w:styleId="ListLabel10">
    <w:name w:val="ListLabel 10"/>
    <w:qFormat/>
    <w:rsid w:val="000B1863"/>
    <w:rPr>
      <w:rFonts w:cs="Courier New"/>
    </w:rPr>
  </w:style>
  <w:style w:type="character" w:customStyle="1" w:styleId="ListLabel11">
    <w:name w:val="ListLabel 11"/>
    <w:qFormat/>
    <w:rsid w:val="000B1863"/>
    <w:rPr>
      <w:rFonts w:cs="Courier New"/>
    </w:rPr>
  </w:style>
  <w:style w:type="character" w:customStyle="1" w:styleId="ListLabel12">
    <w:name w:val="ListLabel 12"/>
    <w:qFormat/>
    <w:rsid w:val="000B1863"/>
    <w:rPr>
      <w:rFonts w:cs="Courier New"/>
    </w:rPr>
  </w:style>
  <w:style w:type="character" w:customStyle="1" w:styleId="ListLabel13">
    <w:name w:val="ListLabel 13"/>
    <w:qFormat/>
    <w:rsid w:val="000B1863"/>
    <w:rPr>
      <w:rFonts w:cs="Courier New"/>
    </w:rPr>
  </w:style>
  <w:style w:type="character" w:customStyle="1" w:styleId="ListLabel14">
    <w:name w:val="ListLabel 14"/>
    <w:qFormat/>
    <w:rsid w:val="000B1863"/>
    <w:rPr>
      <w:rFonts w:cs="Courier New"/>
    </w:rPr>
  </w:style>
  <w:style w:type="character" w:customStyle="1" w:styleId="ListLabel15">
    <w:name w:val="ListLabel 15"/>
    <w:qFormat/>
    <w:rsid w:val="000B1863"/>
    <w:rPr>
      <w:rFonts w:cs="Courier New"/>
    </w:rPr>
  </w:style>
  <w:style w:type="character" w:customStyle="1" w:styleId="ListLabel16">
    <w:name w:val="ListLabel 16"/>
    <w:qFormat/>
    <w:rsid w:val="000B1863"/>
    <w:rPr>
      <w:rFonts w:cs="Courier New"/>
    </w:rPr>
  </w:style>
  <w:style w:type="character" w:customStyle="1" w:styleId="ListLabel17">
    <w:name w:val="ListLabel 17"/>
    <w:qFormat/>
    <w:rsid w:val="000B1863"/>
    <w:rPr>
      <w:rFonts w:cs="Courier New"/>
    </w:rPr>
  </w:style>
  <w:style w:type="character" w:customStyle="1" w:styleId="ListLabel18">
    <w:name w:val="ListLabel 18"/>
    <w:qFormat/>
    <w:rsid w:val="000B1863"/>
    <w:rPr>
      <w:rFonts w:cs="Courier New"/>
    </w:rPr>
  </w:style>
  <w:style w:type="character" w:customStyle="1" w:styleId="ListLabel19">
    <w:name w:val="ListLabel 19"/>
    <w:qFormat/>
    <w:rsid w:val="000B1863"/>
    <w:rPr>
      <w:rFonts w:cs="Courier New"/>
    </w:rPr>
  </w:style>
  <w:style w:type="character" w:customStyle="1" w:styleId="ListLabel20">
    <w:name w:val="ListLabel 20"/>
    <w:qFormat/>
    <w:rsid w:val="000B1863"/>
    <w:rPr>
      <w:rFonts w:cs="Courier New"/>
    </w:rPr>
  </w:style>
  <w:style w:type="character" w:customStyle="1" w:styleId="ListLabel21">
    <w:name w:val="ListLabel 21"/>
    <w:qFormat/>
    <w:rsid w:val="000B1863"/>
    <w:rPr>
      <w:rFonts w:cs="Courier New"/>
      <w:sz w:val="20"/>
    </w:rPr>
  </w:style>
  <w:style w:type="character" w:customStyle="1" w:styleId="ListLabel22">
    <w:name w:val="ListLabel 22"/>
    <w:qFormat/>
    <w:rsid w:val="000B1863"/>
    <w:rPr>
      <w:rFonts w:cs="Courier New"/>
    </w:rPr>
  </w:style>
  <w:style w:type="character" w:customStyle="1" w:styleId="ListLabel23">
    <w:name w:val="ListLabel 23"/>
    <w:qFormat/>
    <w:rsid w:val="000B1863"/>
    <w:rPr>
      <w:rFonts w:cs="Courier New"/>
    </w:rPr>
  </w:style>
  <w:style w:type="character" w:customStyle="1" w:styleId="ListLabel24">
    <w:name w:val="ListLabel 24"/>
    <w:qFormat/>
    <w:rsid w:val="000B1863"/>
    <w:rPr>
      <w:rFonts w:cs="Courier New"/>
    </w:rPr>
  </w:style>
  <w:style w:type="character" w:customStyle="1" w:styleId="ListLabel25">
    <w:name w:val="ListLabel 25"/>
    <w:qFormat/>
    <w:rsid w:val="000B1863"/>
    <w:rPr>
      <w:rFonts w:cs="Courier New"/>
    </w:rPr>
  </w:style>
  <w:style w:type="character" w:customStyle="1" w:styleId="ListLabel26">
    <w:name w:val="ListLabel 26"/>
    <w:qFormat/>
    <w:rsid w:val="000B1863"/>
    <w:rPr>
      <w:rFonts w:cs="Courier New"/>
    </w:rPr>
  </w:style>
  <w:style w:type="character" w:customStyle="1" w:styleId="ListLabel27">
    <w:name w:val="ListLabel 27"/>
    <w:qFormat/>
    <w:rsid w:val="000B1863"/>
    <w:rPr>
      <w:rFonts w:cs="Courier New"/>
    </w:rPr>
  </w:style>
  <w:style w:type="character" w:customStyle="1" w:styleId="ListLabel28">
    <w:name w:val="ListLabel 28"/>
    <w:qFormat/>
    <w:rsid w:val="000B1863"/>
    <w:rPr>
      <w:rFonts w:cs="Courier New"/>
    </w:rPr>
  </w:style>
  <w:style w:type="character" w:customStyle="1" w:styleId="ListLabel29">
    <w:name w:val="ListLabel 29"/>
    <w:qFormat/>
    <w:rsid w:val="000B1863"/>
    <w:rPr>
      <w:rFonts w:cs="Courier New"/>
    </w:rPr>
  </w:style>
  <w:style w:type="character" w:customStyle="1" w:styleId="ListLabel30">
    <w:name w:val="ListLabel 30"/>
    <w:qFormat/>
    <w:rsid w:val="000B1863"/>
    <w:rPr>
      <w:rFonts w:eastAsia="Calibri" w:cs="Arial"/>
    </w:rPr>
  </w:style>
  <w:style w:type="character" w:customStyle="1" w:styleId="ListLabel31">
    <w:name w:val="ListLabel 31"/>
    <w:qFormat/>
    <w:rsid w:val="000B1863"/>
    <w:rPr>
      <w:rFonts w:cs="Courier New"/>
    </w:rPr>
  </w:style>
  <w:style w:type="character" w:customStyle="1" w:styleId="ListLabel32">
    <w:name w:val="ListLabel 32"/>
    <w:qFormat/>
    <w:rsid w:val="000B1863"/>
    <w:rPr>
      <w:rFonts w:cs="Courier New"/>
    </w:rPr>
  </w:style>
  <w:style w:type="character" w:customStyle="1" w:styleId="ListLabel33">
    <w:name w:val="ListLabel 33"/>
    <w:qFormat/>
    <w:rsid w:val="000B1863"/>
    <w:rPr>
      <w:rFonts w:cs="Courier New"/>
    </w:rPr>
  </w:style>
  <w:style w:type="character" w:customStyle="1" w:styleId="ListLabel34">
    <w:name w:val="ListLabel 34"/>
    <w:qFormat/>
    <w:rsid w:val="000B1863"/>
    <w:rPr>
      <w:rFonts w:cs="Courier New"/>
    </w:rPr>
  </w:style>
  <w:style w:type="character" w:customStyle="1" w:styleId="ListLabel35">
    <w:name w:val="ListLabel 35"/>
    <w:qFormat/>
    <w:rsid w:val="000B1863"/>
    <w:rPr>
      <w:rFonts w:cs="Courier New"/>
    </w:rPr>
  </w:style>
  <w:style w:type="character" w:customStyle="1" w:styleId="ListLabel36">
    <w:name w:val="ListLabel 36"/>
    <w:qFormat/>
    <w:rsid w:val="000B1863"/>
    <w:rPr>
      <w:rFonts w:cs="Courier New"/>
    </w:rPr>
  </w:style>
  <w:style w:type="character" w:customStyle="1" w:styleId="ListLabel37">
    <w:name w:val="ListLabel 37"/>
    <w:qFormat/>
    <w:rsid w:val="000B1863"/>
    <w:rPr>
      <w:rFonts w:cs="Courier New"/>
    </w:rPr>
  </w:style>
  <w:style w:type="character" w:customStyle="1" w:styleId="ListLabel38">
    <w:name w:val="ListLabel 38"/>
    <w:qFormat/>
    <w:rsid w:val="000B1863"/>
    <w:rPr>
      <w:rFonts w:cs="Courier New"/>
    </w:rPr>
  </w:style>
  <w:style w:type="character" w:customStyle="1" w:styleId="ListLabel39">
    <w:name w:val="ListLabel 39"/>
    <w:qFormat/>
    <w:rsid w:val="000B1863"/>
    <w:rPr>
      <w:rFonts w:cs="Courier New"/>
    </w:rPr>
  </w:style>
  <w:style w:type="character" w:customStyle="1" w:styleId="ListLabel40">
    <w:name w:val="ListLabel 40"/>
    <w:qFormat/>
    <w:rsid w:val="000B1863"/>
    <w:rPr>
      <w:rFonts w:cs="Courier New"/>
    </w:rPr>
  </w:style>
  <w:style w:type="character" w:customStyle="1" w:styleId="ListLabel41">
    <w:name w:val="ListLabel 41"/>
    <w:qFormat/>
    <w:rsid w:val="000B1863"/>
    <w:rPr>
      <w:rFonts w:cs="Courier New"/>
    </w:rPr>
  </w:style>
  <w:style w:type="character" w:customStyle="1" w:styleId="ListLabel42">
    <w:name w:val="ListLabel 42"/>
    <w:qFormat/>
    <w:rsid w:val="000B1863"/>
    <w:rPr>
      <w:rFonts w:cs="Courier New"/>
    </w:rPr>
  </w:style>
  <w:style w:type="character" w:customStyle="1" w:styleId="ListLabel43">
    <w:name w:val="ListLabel 43"/>
    <w:qFormat/>
    <w:rsid w:val="000B1863"/>
    <w:rPr>
      <w:rFonts w:cs="Courier New"/>
    </w:rPr>
  </w:style>
  <w:style w:type="character" w:customStyle="1" w:styleId="ListLabel44">
    <w:name w:val="ListLabel 44"/>
    <w:qFormat/>
    <w:rsid w:val="000B1863"/>
    <w:rPr>
      <w:rFonts w:cs="Courier New"/>
    </w:rPr>
  </w:style>
  <w:style w:type="character" w:customStyle="1" w:styleId="ListLabel45">
    <w:name w:val="ListLabel 45"/>
    <w:qFormat/>
    <w:rsid w:val="000B1863"/>
    <w:rPr>
      <w:rFonts w:cs="Courier New"/>
    </w:rPr>
  </w:style>
  <w:style w:type="character" w:customStyle="1" w:styleId="ListLabel46">
    <w:name w:val="ListLabel 46"/>
    <w:qFormat/>
    <w:rsid w:val="000B1863"/>
    <w:rPr>
      <w:rFonts w:cs="Courier New"/>
    </w:rPr>
  </w:style>
  <w:style w:type="character" w:customStyle="1" w:styleId="ListLabel47">
    <w:name w:val="ListLabel 47"/>
    <w:qFormat/>
    <w:rsid w:val="000B1863"/>
    <w:rPr>
      <w:rFonts w:cs="Courier New"/>
    </w:rPr>
  </w:style>
  <w:style w:type="character" w:customStyle="1" w:styleId="ListLabel48">
    <w:name w:val="ListLabel 48"/>
    <w:qFormat/>
    <w:rsid w:val="000B1863"/>
    <w:rPr>
      <w:rFonts w:cs="Courier New"/>
    </w:rPr>
  </w:style>
  <w:style w:type="character" w:customStyle="1" w:styleId="ListLabel49">
    <w:name w:val="ListLabel 49"/>
    <w:qFormat/>
    <w:rsid w:val="000B1863"/>
    <w:rPr>
      <w:rFonts w:cs="Courier New"/>
    </w:rPr>
  </w:style>
  <w:style w:type="character" w:customStyle="1" w:styleId="ListLabel50">
    <w:name w:val="ListLabel 50"/>
    <w:qFormat/>
    <w:rsid w:val="000B1863"/>
    <w:rPr>
      <w:rFonts w:cs="Courier New"/>
    </w:rPr>
  </w:style>
  <w:style w:type="character" w:customStyle="1" w:styleId="ListLabel51">
    <w:name w:val="ListLabel 51"/>
    <w:qFormat/>
    <w:rsid w:val="000B1863"/>
    <w:rPr>
      <w:rFonts w:cs="Courier New"/>
    </w:rPr>
  </w:style>
  <w:style w:type="character" w:customStyle="1" w:styleId="ListLabel52">
    <w:name w:val="ListLabel 52"/>
    <w:qFormat/>
    <w:rsid w:val="000B1863"/>
    <w:rPr>
      <w:rFonts w:cs="Courier New"/>
    </w:rPr>
  </w:style>
  <w:style w:type="character" w:customStyle="1" w:styleId="ListLabel53">
    <w:name w:val="ListLabel 53"/>
    <w:qFormat/>
    <w:rsid w:val="000B1863"/>
    <w:rPr>
      <w:rFonts w:cs="Courier New"/>
    </w:rPr>
  </w:style>
  <w:style w:type="character" w:customStyle="1" w:styleId="ListLabel54">
    <w:name w:val="ListLabel 54"/>
    <w:qFormat/>
    <w:rsid w:val="000B1863"/>
    <w:rPr>
      <w:rFonts w:cs="Courier New"/>
    </w:rPr>
  </w:style>
  <w:style w:type="character" w:customStyle="1" w:styleId="ListLabel55">
    <w:name w:val="ListLabel 55"/>
    <w:qFormat/>
    <w:rsid w:val="000B1863"/>
    <w:rPr>
      <w:rFonts w:cs="Courier New"/>
    </w:rPr>
  </w:style>
  <w:style w:type="character" w:customStyle="1" w:styleId="ListLabel56">
    <w:name w:val="ListLabel 56"/>
    <w:qFormat/>
    <w:rsid w:val="000B1863"/>
    <w:rPr>
      <w:rFonts w:cs="Courier New"/>
    </w:rPr>
  </w:style>
  <w:style w:type="character" w:customStyle="1" w:styleId="ListLabel57">
    <w:name w:val="ListLabel 57"/>
    <w:qFormat/>
    <w:rsid w:val="000B1863"/>
    <w:rPr>
      <w:rFonts w:cs="Courier New"/>
    </w:rPr>
  </w:style>
  <w:style w:type="character" w:customStyle="1" w:styleId="ListLabel58">
    <w:name w:val="ListLabel 58"/>
    <w:qFormat/>
    <w:rsid w:val="000B1863"/>
    <w:rPr>
      <w:rFonts w:cs="Courier New"/>
    </w:rPr>
  </w:style>
  <w:style w:type="character" w:customStyle="1" w:styleId="ListLabel59">
    <w:name w:val="ListLabel 59"/>
    <w:qFormat/>
    <w:rsid w:val="000B1863"/>
    <w:rPr>
      <w:rFonts w:cs="Courier New"/>
    </w:rPr>
  </w:style>
  <w:style w:type="character" w:customStyle="1" w:styleId="ListLabel60">
    <w:name w:val="ListLabel 60"/>
    <w:qFormat/>
    <w:rsid w:val="000B1863"/>
    <w:rPr>
      <w:rFonts w:cs="Courier New"/>
    </w:rPr>
  </w:style>
  <w:style w:type="character" w:customStyle="1" w:styleId="ListLabel61">
    <w:name w:val="ListLabel 61"/>
    <w:qFormat/>
    <w:rsid w:val="000B1863"/>
    <w:rPr>
      <w:rFonts w:cs="Courier New"/>
    </w:rPr>
  </w:style>
  <w:style w:type="character" w:customStyle="1" w:styleId="ListLabel62">
    <w:name w:val="ListLabel 62"/>
    <w:qFormat/>
    <w:rsid w:val="000B1863"/>
    <w:rPr>
      <w:rFonts w:cs="Courier New"/>
    </w:rPr>
  </w:style>
  <w:style w:type="character" w:customStyle="1" w:styleId="ListLabel63">
    <w:name w:val="ListLabel 63"/>
    <w:qFormat/>
    <w:rsid w:val="000B1863"/>
    <w:rPr>
      <w:rFonts w:cs="Courier New"/>
    </w:rPr>
  </w:style>
  <w:style w:type="character" w:customStyle="1" w:styleId="ListLabel64">
    <w:name w:val="ListLabel 64"/>
    <w:qFormat/>
    <w:rsid w:val="000B1863"/>
    <w:rPr>
      <w:rFonts w:cs="Courier New"/>
    </w:rPr>
  </w:style>
  <w:style w:type="character" w:customStyle="1" w:styleId="ListLabel65">
    <w:name w:val="ListLabel 65"/>
    <w:qFormat/>
    <w:rsid w:val="000B1863"/>
    <w:rPr>
      <w:rFonts w:cs="Courier New"/>
    </w:rPr>
  </w:style>
  <w:style w:type="character" w:customStyle="1" w:styleId="ListLabel66">
    <w:name w:val="ListLabel 66"/>
    <w:qFormat/>
    <w:rsid w:val="000B1863"/>
    <w:rPr>
      <w:rFonts w:cs="Courier New"/>
    </w:rPr>
  </w:style>
  <w:style w:type="character" w:customStyle="1" w:styleId="ListLabel67">
    <w:name w:val="ListLabel 67"/>
    <w:qFormat/>
    <w:rsid w:val="000B1863"/>
    <w:rPr>
      <w:rFonts w:cs="Courier New"/>
    </w:rPr>
  </w:style>
  <w:style w:type="character" w:customStyle="1" w:styleId="ListLabel68">
    <w:name w:val="ListLabel 68"/>
    <w:qFormat/>
    <w:rsid w:val="000B1863"/>
    <w:rPr>
      <w:rFonts w:cs="Courier New"/>
    </w:rPr>
  </w:style>
  <w:style w:type="character" w:customStyle="1" w:styleId="ListLabel69">
    <w:name w:val="ListLabel 69"/>
    <w:qFormat/>
    <w:rsid w:val="000B1863"/>
    <w:rPr>
      <w:rFonts w:cs="Courier New"/>
    </w:rPr>
  </w:style>
  <w:style w:type="character" w:customStyle="1" w:styleId="ListLabel70">
    <w:name w:val="ListLabel 70"/>
    <w:qFormat/>
    <w:rsid w:val="000B1863"/>
    <w:rPr>
      <w:rFonts w:cs="Courier New"/>
    </w:rPr>
  </w:style>
  <w:style w:type="character" w:customStyle="1" w:styleId="ListLabel71">
    <w:name w:val="ListLabel 71"/>
    <w:qFormat/>
    <w:rsid w:val="000B1863"/>
    <w:rPr>
      <w:rFonts w:cs="Courier New"/>
    </w:rPr>
  </w:style>
  <w:style w:type="character" w:customStyle="1" w:styleId="ListLabel72">
    <w:name w:val="ListLabel 72"/>
    <w:qFormat/>
    <w:rsid w:val="000B1863"/>
    <w:rPr>
      <w:rFonts w:cs="Courier New"/>
    </w:rPr>
  </w:style>
  <w:style w:type="character" w:customStyle="1" w:styleId="ListLabel73">
    <w:name w:val="ListLabel 73"/>
    <w:qFormat/>
    <w:rsid w:val="000B1863"/>
    <w:rPr>
      <w:rFonts w:cs="Courier New"/>
    </w:rPr>
  </w:style>
  <w:style w:type="character" w:customStyle="1" w:styleId="ListLabel74">
    <w:name w:val="ListLabel 74"/>
    <w:qFormat/>
    <w:rsid w:val="000B1863"/>
    <w:rPr>
      <w:rFonts w:cs="Courier New"/>
    </w:rPr>
  </w:style>
  <w:style w:type="character" w:customStyle="1" w:styleId="ListLabel75">
    <w:name w:val="ListLabel 75"/>
    <w:qFormat/>
    <w:rsid w:val="000B1863"/>
    <w:rPr>
      <w:rFonts w:cs="Courier New"/>
    </w:rPr>
  </w:style>
  <w:style w:type="character" w:customStyle="1" w:styleId="ListLabel76">
    <w:name w:val="ListLabel 76"/>
    <w:qFormat/>
    <w:rsid w:val="000B1863"/>
    <w:rPr>
      <w:rFonts w:cs="Courier New"/>
    </w:rPr>
  </w:style>
  <w:style w:type="character" w:customStyle="1" w:styleId="ListLabel77">
    <w:name w:val="ListLabel 77"/>
    <w:qFormat/>
    <w:rsid w:val="000B1863"/>
    <w:rPr>
      <w:rFonts w:cs="Courier New"/>
    </w:rPr>
  </w:style>
  <w:style w:type="character" w:customStyle="1" w:styleId="ListLabel78">
    <w:name w:val="ListLabel 78"/>
    <w:qFormat/>
    <w:rsid w:val="000B1863"/>
    <w:rPr>
      <w:rFonts w:cs="Courier New"/>
    </w:rPr>
  </w:style>
  <w:style w:type="character" w:customStyle="1" w:styleId="ListLabel79">
    <w:name w:val="ListLabel 79"/>
    <w:qFormat/>
    <w:rsid w:val="000B1863"/>
    <w:rPr>
      <w:rFonts w:cs="Courier New"/>
    </w:rPr>
  </w:style>
  <w:style w:type="character" w:customStyle="1" w:styleId="ListLabel80">
    <w:name w:val="ListLabel 80"/>
    <w:qFormat/>
    <w:rsid w:val="000B1863"/>
    <w:rPr>
      <w:rFonts w:cs="Courier New"/>
    </w:rPr>
  </w:style>
  <w:style w:type="character" w:customStyle="1" w:styleId="ListLabel81">
    <w:name w:val="ListLabel 81"/>
    <w:qFormat/>
    <w:rsid w:val="000B1863"/>
    <w:rPr>
      <w:rFonts w:cs="Courier New"/>
    </w:rPr>
  </w:style>
  <w:style w:type="character" w:customStyle="1" w:styleId="ListLabel82">
    <w:name w:val="ListLabel 82"/>
    <w:qFormat/>
    <w:rsid w:val="000B1863"/>
    <w:rPr>
      <w:rFonts w:cs="Courier New"/>
    </w:rPr>
  </w:style>
  <w:style w:type="character" w:customStyle="1" w:styleId="ListLabel83">
    <w:name w:val="ListLabel 83"/>
    <w:qFormat/>
    <w:rsid w:val="000B1863"/>
    <w:rPr>
      <w:rFonts w:cs="Courier New"/>
    </w:rPr>
  </w:style>
  <w:style w:type="character" w:customStyle="1" w:styleId="ListLabel84">
    <w:name w:val="ListLabel 84"/>
    <w:qFormat/>
    <w:rsid w:val="000B1863"/>
    <w:rPr>
      <w:rFonts w:cs="Courier New"/>
    </w:rPr>
  </w:style>
  <w:style w:type="character" w:customStyle="1" w:styleId="ListLabel85">
    <w:name w:val="ListLabel 85"/>
    <w:qFormat/>
    <w:rsid w:val="000B1863"/>
    <w:rPr>
      <w:rFonts w:cs="Courier New"/>
    </w:rPr>
  </w:style>
  <w:style w:type="character" w:customStyle="1" w:styleId="ListLabel86">
    <w:name w:val="ListLabel 86"/>
    <w:qFormat/>
    <w:rsid w:val="000B1863"/>
    <w:rPr>
      <w:rFonts w:cs="Courier New"/>
    </w:rPr>
  </w:style>
  <w:style w:type="character" w:customStyle="1" w:styleId="ListLabel87">
    <w:name w:val="ListLabel 87"/>
    <w:qFormat/>
    <w:rsid w:val="000B1863"/>
    <w:rPr>
      <w:rFonts w:cs="Courier New"/>
    </w:rPr>
  </w:style>
  <w:style w:type="character" w:customStyle="1" w:styleId="ListLabel88">
    <w:name w:val="ListLabel 88"/>
    <w:qFormat/>
    <w:rsid w:val="000B1863"/>
    <w:rPr>
      <w:rFonts w:cs="Courier New"/>
    </w:rPr>
  </w:style>
  <w:style w:type="character" w:customStyle="1" w:styleId="ListLabel89">
    <w:name w:val="ListLabel 89"/>
    <w:qFormat/>
    <w:rsid w:val="000B1863"/>
    <w:rPr>
      <w:rFonts w:cs="Courier New"/>
    </w:rPr>
  </w:style>
  <w:style w:type="character" w:customStyle="1" w:styleId="ListLabel90">
    <w:name w:val="ListLabel 90"/>
    <w:qFormat/>
    <w:rsid w:val="000B1863"/>
    <w:rPr>
      <w:rFonts w:cs="Courier New"/>
    </w:rPr>
  </w:style>
  <w:style w:type="character" w:customStyle="1" w:styleId="ListLabel91">
    <w:name w:val="ListLabel 91"/>
    <w:qFormat/>
    <w:rsid w:val="000B1863"/>
    <w:rPr>
      <w:rFonts w:cs="Courier New"/>
    </w:rPr>
  </w:style>
  <w:style w:type="character" w:customStyle="1" w:styleId="ListLabel92">
    <w:name w:val="ListLabel 92"/>
    <w:qFormat/>
    <w:rsid w:val="000B1863"/>
    <w:rPr>
      <w:rFonts w:cs="Courier New"/>
    </w:rPr>
  </w:style>
  <w:style w:type="character" w:customStyle="1" w:styleId="ListLabel93">
    <w:name w:val="ListLabel 93"/>
    <w:qFormat/>
    <w:rsid w:val="000B1863"/>
    <w:rPr>
      <w:rFonts w:cs="Courier New"/>
    </w:rPr>
  </w:style>
  <w:style w:type="character" w:customStyle="1" w:styleId="ListLabel94">
    <w:name w:val="ListLabel 94"/>
    <w:qFormat/>
    <w:rsid w:val="000B1863"/>
    <w:rPr>
      <w:rFonts w:cs="Courier New"/>
    </w:rPr>
  </w:style>
  <w:style w:type="character" w:customStyle="1" w:styleId="ListLabel95">
    <w:name w:val="ListLabel 95"/>
    <w:qFormat/>
    <w:rsid w:val="000B1863"/>
    <w:rPr>
      <w:rFonts w:cs="Courier New"/>
    </w:rPr>
  </w:style>
  <w:style w:type="character" w:customStyle="1" w:styleId="ListLabel96">
    <w:name w:val="ListLabel 96"/>
    <w:qFormat/>
    <w:rsid w:val="000B1863"/>
    <w:rPr>
      <w:rFonts w:cs="Courier New"/>
    </w:rPr>
  </w:style>
  <w:style w:type="character" w:customStyle="1" w:styleId="ListLabel97">
    <w:name w:val="ListLabel 97"/>
    <w:qFormat/>
    <w:rsid w:val="000B1863"/>
    <w:rPr>
      <w:rFonts w:cs="Courier New"/>
    </w:rPr>
  </w:style>
  <w:style w:type="character" w:customStyle="1" w:styleId="ListLabel98">
    <w:name w:val="ListLabel 98"/>
    <w:qFormat/>
    <w:rsid w:val="000B1863"/>
    <w:rPr>
      <w:rFonts w:cs="Courier New"/>
    </w:rPr>
  </w:style>
  <w:style w:type="character" w:customStyle="1" w:styleId="ListLabel99">
    <w:name w:val="ListLabel 99"/>
    <w:qFormat/>
    <w:rsid w:val="000B1863"/>
    <w:rPr>
      <w:rFonts w:cs="Courier New"/>
    </w:rPr>
  </w:style>
  <w:style w:type="character" w:customStyle="1" w:styleId="ListLabel100">
    <w:name w:val="ListLabel 100"/>
    <w:qFormat/>
    <w:rsid w:val="000B1863"/>
    <w:rPr>
      <w:rFonts w:cs="Courier New"/>
    </w:rPr>
  </w:style>
  <w:style w:type="character" w:customStyle="1" w:styleId="ListLabel101">
    <w:name w:val="ListLabel 101"/>
    <w:qFormat/>
    <w:rsid w:val="000B1863"/>
    <w:rPr>
      <w:rFonts w:cs="Courier New"/>
    </w:rPr>
  </w:style>
  <w:style w:type="character" w:customStyle="1" w:styleId="ListLabel102">
    <w:name w:val="ListLabel 102"/>
    <w:qFormat/>
    <w:rsid w:val="000B1863"/>
    <w:rPr>
      <w:rFonts w:cs="Courier New"/>
    </w:rPr>
  </w:style>
  <w:style w:type="character" w:customStyle="1" w:styleId="ListLabel103">
    <w:name w:val="ListLabel 103"/>
    <w:qFormat/>
    <w:rsid w:val="000B1863"/>
    <w:rPr>
      <w:rFonts w:cs="Courier New"/>
    </w:rPr>
  </w:style>
  <w:style w:type="character" w:customStyle="1" w:styleId="ListLabel104">
    <w:name w:val="ListLabel 104"/>
    <w:qFormat/>
    <w:rsid w:val="000B1863"/>
    <w:rPr>
      <w:rFonts w:cs="Courier New"/>
    </w:rPr>
  </w:style>
  <w:style w:type="character" w:customStyle="1" w:styleId="ListLabel105">
    <w:name w:val="ListLabel 105"/>
    <w:qFormat/>
    <w:rsid w:val="000B1863"/>
    <w:rPr>
      <w:rFonts w:cs="Courier New"/>
    </w:rPr>
  </w:style>
  <w:style w:type="character" w:customStyle="1" w:styleId="ListLabel106">
    <w:name w:val="ListLabel 106"/>
    <w:qFormat/>
    <w:rsid w:val="000B1863"/>
    <w:rPr>
      <w:rFonts w:cs="Courier New"/>
    </w:rPr>
  </w:style>
  <w:style w:type="character" w:customStyle="1" w:styleId="ListLabel107">
    <w:name w:val="ListLabel 107"/>
    <w:qFormat/>
    <w:rsid w:val="000B1863"/>
    <w:rPr>
      <w:rFonts w:cs="Courier New"/>
    </w:rPr>
  </w:style>
  <w:style w:type="character" w:customStyle="1" w:styleId="ListLabel108">
    <w:name w:val="ListLabel 108"/>
    <w:qFormat/>
    <w:rsid w:val="000B1863"/>
    <w:rPr>
      <w:rFonts w:cs="Courier New"/>
    </w:rPr>
  </w:style>
  <w:style w:type="character" w:customStyle="1" w:styleId="ListLabel109">
    <w:name w:val="ListLabel 109"/>
    <w:qFormat/>
    <w:rsid w:val="000B1863"/>
    <w:rPr>
      <w:rFonts w:cs="Courier New"/>
    </w:rPr>
  </w:style>
  <w:style w:type="character" w:customStyle="1" w:styleId="ListLabel110">
    <w:name w:val="ListLabel 110"/>
    <w:qFormat/>
    <w:rsid w:val="000B1863"/>
    <w:rPr>
      <w:rFonts w:cs="Courier New"/>
    </w:rPr>
  </w:style>
  <w:style w:type="character" w:customStyle="1" w:styleId="ListLabel111">
    <w:name w:val="ListLabel 111"/>
    <w:qFormat/>
    <w:rsid w:val="000B1863"/>
    <w:rPr>
      <w:rFonts w:cs="Courier New"/>
    </w:rPr>
  </w:style>
  <w:style w:type="character" w:customStyle="1" w:styleId="ListLabel112">
    <w:name w:val="ListLabel 112"/>
    <w:qFormat/>
    <w:rsid w:val="000B1863"/>
    <w:rPr>
      <w:rFonts w:cs="Courier New"/>
    </w:rPr>
  </w:style>
  <w:style w:type="character" w:customStyle="1" w:styleId="ListLabel113">
    <w:name w:val="ListLabel 113"/>
    <w:qFormat/>
    <w:rsid w:val="000B1863"/>
    <w:rPr>
      <w:rFonts w:cs="Courier New"/>
    </w:rPr>
  </w:style>
  <w:style w:type="character" w:customStyle="1" w:styleId="ListLabel114">
    <w:name w:val="ListLabel 114"/>
    <w:qFormat/>
    <w:rsid w:val="000B1863"/>
    <w:rPr>
      <w:rFonts w:cs="Courier New"/>
    </w:rPr>
  </w:style>
  <w:style w:type="character" w:customStyle="1" w:styleId="ListLabel115">
    <w:name w:val="ListLabel 115"/>
    <w:qFormat/>
    <w:rsid w:val="000B1863"/>
    <w:rPr>
      <w:rFonts w:cs="Courier New"/>
    </w:rPr>
  </w:style>
  <w:style w:type="character" w:customStyle="1" w:styleId="ListLabel116">
    <w:name w:val="ListLabel 116"/>
    <w:qFormat/>
    <w:rsid w:val="000B1863"/>
    <w:rPr>
      <w:rFonts w:cs="Courier New"/>
    </w:rPr>
  </w:style>
  <w:style w:type="character" w:customStyle="1" w:styleId="ListLabel117">
    <w:name w:val="ListLabel 117"/>
    <w:qFormat/>
    <w:rsid w:val="000B1863"/>
    <w:rPr>
      <w:rFonts w:cs="Courier New"/>
    </w:rPr>
  </w:style>
  <w:style w:type="character" w:customStyle="1" w:styleId="ListLabel118">
    <w:name w:val="ListLabel 118"/>
    <w:qFormat/>
    <w:rsid w:val="000B1863"/>
    <w:rPr>
      <w:rFonts w:cs="Courier New"/>
    </w:rPr>
  </w:style>
  <w:style w:type="character" w:customStyle="1" w:styleId="ListLabel119">
    <w:name w:val="ListLabel 119"/>
    <w:qFormat/>
    <w:rsid w:val="000B1863"/>
    <w:rPr>
      <w:rFonts w:cs="Courier New"/>
    </w:rPr>
  </w:style>
  <w:style w:type="character" w:customStyle="1" w:styleId="ListLabel120">
    <w:name w:val="ListLabel 120"/>
    <w:qFormat/>
    <w:rsid w:val="000B1863"/>
    <w:rPr>
      <w:rFonts w:cs="Courier New"/>
    </w:rPr>
  </w:style>
  <w:style w:type="character" w:customStyle="1" w:styleId="ListLabel121">
    <w:name w:val="ListLabel 121"/>
    <w:qFormat/>
    <w:rsid w:val="000B1863"/>
    <w:rPr>
      <w:rFonts w:cs="Courier New"/>
    </w:rPr>
  </w:style>
  <w:style w:type="character" w:customStyle="1" w:styleId="ListLabel122">
    <w:name w:val="ListLabel 122"/>
    <w:qFormat/>
    <w:rsid w:val="000B1863"/>
    <w:rPr>
      <w:rFonts w:cs="Courier New"/>
    </w:rPr>
  </w:style>
  <w:style w:type="character" w:customStyle="1" w:styleId="ListLabel123">
    <w:name w:val="ListLabel 123"/>
    <w:qFormat/>
    <w:rsid w:val="000B1863"/>
    <w:rPr>
      <w:rFonts w:cs="Courier New"/>
    </w:rPr>
  </w:style>
  <w:style w:type="character" w:customStyle="1" w:styleId="Puces">
    <w:name w:val="Puces"/>
    <w:qFormat/>
    <w:rsid w:val="000B1863"/>
    <w:rPr>
      <w:rFonts w:ascii="OpenSymbol" w:eastAsia="OpenSymbol" w:hAnsi="OpenSymbol" w:cs="OpenSymbol"/>
    </w:rPr>
  </w:style>
  <w:style w:type="character" w:customStyle="1" w:styleId="ListLabel124">
    <w:name w:val="ListLabel 124"/>
    <w:qFormat/>
    <w:rsid w:val="000B1863"/>
    <w:rPr>
      <w:rFonts w:cs="Wingdings"/>
      <w:sz w:val="24"/>
    </w:rPr>
  </w:style>
  <w:style w:type="character" w:customStyle="1" w:styleId="ListLabel125">
    <w:name w:val="ListLabel 125"/>
    <w:qFormat/>
    <w:rsid w:val="000B1863"/>
    <w:rPr>
      <w:rFonts w:cs="Courier New"/>
    </w:rPr>
  </w:style>
  <w:style w:type="character" w:customStyle="1" w:styleId="ListLabel126">
    <w:name w:val="ListLabel 126"/>
    <w:qFormat/>
    <w:rsid w:val="000B1863"/>
    <w:rPr>
      <w:rFonts w:cs="Wingdings"/>
    </w:rPr>
  </w:style>
  <w:style w:type="character" w:customStyle="1" w:styleId="ListLabel127">
    <w:name w:val="ListLabel 127"/>
    <w:qFormat/>
    <w:rsid w:val="000B1863"/>
    <w:rPr>
      <w:rFonts w:cs="Symbol"/>
    </w:rPr>
  </w:style>
  <w:style w:type="character" w:customStyle="1" w:styleId="ListLabel128">
    <w:name w:val="ListLabel 128"/>
    <w:qFormat/>
    <w:rsid w:val="000B1863"/>
    <w:rPr>
      <w:rFonts w:cs="Courier New"/>
    </w:rPr>
  </w:style>
  <w:style w:type="character" w:customStyle="1" w:styleId="ListLabel129">
    <w:name w:val="ListLabel 129"/>
    <w:qFormat/>
    <w:rsid w:val="000B1863"/>
    <w:rPr>
      <w:rFonts w:cs="Wingdings"/>
    </w:rPr>
  </w:style>
  <w:style w:type="character" w:customStyle="1" w:styleId="ListLabel130">
    <w:name w:val="ListLabel 130"/>
    <w:qFormat/>
    <w:rsid w:val="000B1863"/>
    <w:rPr>
      <w:rFonts w:cs="Symbol"/>
    </w:rPr>
  </w:style>
  <w:style w:type="character" w:customStyle="1" w:styleId="ListLabel131">
    <w:name w:val="ListLabel 131"/>
    <w:qFormat/>
    <w:rsid w:val="000B1863"/>
    <w:rPr>
      <w:rFonts w:cs="Courier New"/>
    </w:rPr>
  </w:style>
  <w:style w:type="character" w:customStyle="1" w:styleId="ListLabel132">
    <w:name w:val="ListLabel 132"/>
    <w:qFormat/>
    <w:rsid w:val="000B1863"/>
    <w:rPr>
      <w:rFonts w:cs="Wingdings"/>
    </w:rPr>
  </w:style>
  <w:style w:type="character" w:customStyle="1" w:styleId="ListLabel133">
    <w:name w:val="ListLabel 133"/>
    <w:qFormat/>
    <w:rsid w:val="000B1863"/>
    <w:rPr>
      <w:rFonts w:cs="Symbol"/>
      <w:sz w:val="20"/>
    </w:rPr>
  </w:style>
  <w:style w:type="character" w:customStyle="1" w:styleId="ListLabel134">
    <w:name w:val="ListLabel 134"/>
    <w:qFormat/>
    <w:rsid w:val="000B1863"/>
    <w:rPr>
      <w:rFonts w:cs="Calibri"/>
    </w:rPr>
  </w:style>
  <w:style w:type="character" w:customStyle="1" w:styleId="ListLabel135">
    <w:name w:val="ListLabel 135"/>
    <w:qFormat/>
    <w:rsid w:val="000B1863"/>
    <w:rPr>
      <w:rFonts w:cs="Wingdings"/>
    </w:rPr>
  </w:style>
  <w:style w:type="character" w:customStyle="1" w:styleId="ListLabel136">
    <w:name w:val="ListLabel 136"/>
    <w:qFormat/>
    <w:rsid w:val="000B1863"/>
    <w:rPr>
      <w:rFonts w:cs="Symbol"/>
    </w:rPr>
  </w:style>
  <w:style w:type="character" w:customStyle="1" w:styleId="ListLabel137">
    <w:name w:val="ListLabel 137"/>
    <w:qFormat/>
    <w:rsid w:val="000B1863"/>
    <w:rPr>
      <w:rFonts w:cs="Courier New"/>
    </w:rPr>
  </w:style>
  <w:style w:type="character" w:customStyle="1" w:styleId="ListLabel138">
    <w:name w:val="ListLabel 138"/>
    <w:qFormat/>
    <w:rsid w:val="000B1863"/>
    <w:rPr>
      <w:rFonts w:cs="Wingdings"/>
    </w:rPr>
  </w:style>
  <w:style w:type="character" w:customStyle="1" w:styleId="ListLabel139">
    <w:name w:val="ListLabel 139"/>
    <w:qFormat/>
    <w:rsid w:val="000B1863"/>
    <w:rPr>
      <w:rFonts w:cs="Symbol"/>
    </w:rPr>
  </w:style>
  <w:style w:type="character" w:customStyle="1" w:styleId="ListLabel140">
    <w:name w:val="ListLabel 140"/>
    <w:qFormat/>
    <w:rsid w:val="000B1863"/>
    <w:rPr>
      <w:rFonts w:cs="Courier New"/>
    </w:rPr>
  </w:style>
  <w:style w:type="character" w:customStyle="1" w:styleId="ListLabel141">
    <w:name w:val="ListLabel 141"/>
    <w:qFormat/>
    <w:rsid w:val="000B1863"/>
    <w:rPr>
      <w:rFonts w:cs="Wingdings"/>
    </w:rPr>
  </w:style>
  <w:style w:type="character" w:customStyle="1" w:styleId="ListLabel142">
    <w:name w:val="ListLabel 142"/>
    <w:qFormat/>
    <w:rsid w:val="000B1863"/>
    <w:rPr>
      <w:rFonts w:cs="Symbol"/>
      <w:sz w:val="20"/>
    </w:rPr>
  </w:style>
  <w:style w:type="character" w:customStyle="1" w:styleId="ListLabel143">
    <w:name w:val="ListLabel 143"/>
    <w:qFormat/>
    <w:rsid w:val="000B1863"/>
    <w:rPr>
      <w:rFonts w:cs="Courier New"/>
    </w:rPr>
  </w:style>
  <w:style w:type="character" w:customStyle="1" w:styleId="ListLabel144">
    <w:name w:val="ListLabel 144"/>
    <w:qFormat/>
    <w:rsid w:val="000B1863"/>
    <w:rPr>
      <w:rFonts w:cs="Wingdings"/>
    </w:rPr>
  </w:style>
  <w:style w:type="character" w:customStyle="1" w:styleId="ListLabel145">
    <w:name w:val="ListLabel 145"/>
    <w:qFormat/>
    <w:rsid w:val="000B1863"/>
    <w:rPr>
      <w:rFonts w:cs="Symbol"/>
    </w:rPr>
  </w:style>
  <w:style w:type="character" w:customStyle="1" w:styleId="ListLabel146">
    <w:name w:val="ListLabel 146"/>
    <w:qFormat/>
    <w:rsid w:val="000B1863"/>
    <w:rPr>
      <w:rFonts w:cs="Courier New"/>
    </w:rPr>
  </w:style>
  <w:style w:type="character" w:customStyle="1" w:styleId="ListLabel147">
    <w:name w:val="ListLabel 147"/>
    <w:qFormat/>
    <w:rsid w:val="000B1863"/>
    <w:rPr>
      <w:rFonts w:cs="Wingdings"/>
    </w:rPr>
  </w:style>
  <w:style w:type="character" w:customStyle="1" w:styleId="ListLabel148">
    <w:name w:val="ListLabel 148"/>
    <w:qFormat/>
    <w:rsid w:val="000B1863"/>
    <w:rPr>
      <w:rFonts w:cs="Symbol"/>
    </w:rPr>
  </w:style>
  <w:style w:type="character" w:customStyle="1" w:styleId="ListLabel149">
    <w:name w:val="ListLabel 149"/>
    <w:qFormat/>
    <w:rsid w:val="000B1863"/>
    <w:rPr>
      <w:rFonts w:cs="Courier New"/>
    </w:rPr>
  </w:style>
  <w:style w:type="character" w:customStyle="1" w:styleId="ListLabel150">
    <w:name w:val="ListLabel 150"/>
    <w:qFormat/>
    <w:rsid w:val="000B1863"/>
    <w:rPr>
      <w:rFonts w:cs="Wingdings"/>
    </w:rPr>
  </w:style>
  <w:style w:type="character" w:customStyle="1" w:styleId="ListLabel151">
    <w:name w:val="ListLabel 151"/>
    <w:qFormat/>
    <w:rsid w:val="000B1863"/>
    <w:rPr>
      <w:rFonts w:cs="Symbol"/>
      <w:sz w:val="20"/>
    </w:rPr>
  </w:style>
  <w:style w:type="character" w:customStyle="1" w:styleId="ListLabel152">
    <w:name w:val="ListLabel 152"/>
    <w:qFormat/>
    <w:rsid w:val="000B1863"/>
    <w:rPr>
      <w:rFonts w:cs="Courier New"/>
    </w:rPr>
  </w:style>
  <w:style w:type="character" w:customStyle="1" w:styleId="ListLabel153">
    <w:name w:val="ListLabel 153"/>
    <w:qFormat/>
    <w:rsid w:val="000B1863"/>
    <w:rPr>
      <w:rFonts w:cs="Wingdings"/>
    </w:rPr>
  </w:style>
  <w:style w:type="character" w:customStyle="1" w:styleId="ListLabel154">
    <w:name w:val="ListLabel 154"/>
    <w:qFormat/>
    <w:rsid w:val="000B1863"/>
    <w:rPr>
      <w:rFonts w:cs="Symbol"/>
    </w:rPr>
  </w:style>
  <w:style w:type="character" w:customStyle="1" w:styleId="ListLabel155">
    <w:name w:val="ListLabel 155"/>
    <w:qFormat/>
    <w:rsid w:val="000B1863"/>
    <w:rPr>
      <w:rFonts w:cs="Courier New"/>
    </w:rPr>
  </w:style>
  <w:style w:type="character" w:customStyle="1" w:styleId="ListLabel156">
    <w:name w:val="ListLabel 156"/>
    <w:qFormat/>
    <w:rsid w:val="000B1863"/>
    <w:rPr>
      <w:rFonts w:cs="Wingdings"/>
    </w:rPr>
  </w:style>
  <w:style w:type="character" w:customStyle="1" w:styleId="ListLabel157">
    <w:name w:val="ListLabel 157"/>
    <w:qFormat/>
    <w:rsid w:val="000B1863"/>
    <w:rPr>
      <w:rFonts w:cs="Symbol"/>
    </w:rPr>
  </w:style>
  <w:style w:type="character" w:customStyle="1" w:styleId="ListLabel158">
    <w:name w:val="ListLabel 158"/>
    <w:qFormat/>
    <w:rsid w:val="000B1863"/>
    <w:rPr>
      <w:rFonts w:cs="Courier New"/>
    </w:rPr>
  </w:style>
  <w:style w:type="character" w:customStyle="1" w:styleId="ListLabel159">
    <w:name w:val="ListLabel 159"/>
    <w:qFormat/>
    <w:rsid w:val="000B1863"/>
    <w:rPr>
      <w:rFonts w:cs="Wingdings"/>
    </w:rPr>
  </w:style>
  <w:style w:type="character" w:customStyle="1" w:styleId="ListLabel160">
    <w:name w:val="ListLabel 160"/>
    <w:qFormat/>
    <w:rsid w:val="000B1863"/>
    <w:rPr>
      <w:rFonts w:cs="Symbol"/>
      <w:sz w:val="20"/>
    </w:rPr>
  </w:style>
  <w:style w:type="character" w:customStyle="1" w:styleId="ListLabel161">
    <w:name w:val="ListLabel 161"/>
    <w:qFormat/>
    <w:rsid w:val="000B1863"/>
    <w:rPr>
      <w:rFonts w:cs="Courier New"/>
    </w:rPr>
  </w:style>
  <w:style w:type="character" w:customStyle="1" w:styleId="ListLabel162">
    <w:name w:val="ListLabel 162"/>
    <w:qFormat/>
    <w:rsid w:val="000B1863"/>
    <w:rPr>
      <w:rFonts w:cs="Wingdings"/>
    </w:rPr>
  </w:style>
  <w:style w:type="character" w:customStyle="1" w:styleId="ListLabel163">
    <w:name w:val="ListLabel 163"/>
    <w:qFormat/>
    <w:rsid w:val="000B1863"/>
    <w:rPr>
      <w:rFonts w:cs="Symbol"/>
    </w:rPr>
  </w:style>
  <w:style w:type="character" w:customStyle="1" w:styleId="ListLabel164">
    <w:name w:val="ListLabel 164"/>
    <w:qFormat/>
    <w:rsid w:val="000B1863"/>
    <w:rPr>
      <w:rFonts w:cs="Courier New"/>
    </w:rPr>
  </w:style>
  <w:style w:type="character" w:customStyle="1" w:styleId="ListLabel165">
    <w:name w:val="ListLabel 165"/>
    <w:qFormat/>
    <w:rsid w:val="000B1863"/>
    <w:rPr>
      <w:rFonts w:cs="Wingdings"/>
    </w:rPr>
  </w:style>
  <w:style w:type="character" w:customStyle="1" w:styleId="ListLabel166">
    <w:name w:val="ListLabel 166"/>
    <w:qFormat/>
    <w:rsid w:val="000B1863"/>
    <w:rPr>
      <w:rFonts w:cs="Symbol"/>
    </w:rPr>
  </w:style>
  <w:style w:type="character" w:customStyle="1" w:styleId="ListLabel167">
    <w:name w:val="ListLabel 167"/>
    <w:qFormat/>
    <w:rsid w:val="000B1863"/>
    <w:rPr>
      <w:rFonts w:cs="Courier New"/>
    </w:rPr>
  </w:style>
  <w:style w:type="character" w:customStyle="1" w:styleId="ListLabel168">
    <w:name w:val="ListLabel 168"/>
    <w:qFormat/>
    <w:rsid w:val="000B1863"/>
    <w:rPr>
      <w:rFonts w:cs="Wingdings"/>
    </w:rPr>
  </w:style>
  <w:style w:type="character" w:customStyle="1" w:styleId="ListLabel169">
    <w:name w:val="ListLabel 169"/>
    <w:qFormat/>
    <w:rsid w:val="000B1863"/>
    <w:rPr>
      <w:rFonts w:cs="Wingdings"/>
      <w:sz w:val="20"/>
    </w:rPr>
  </w:style>
  <w:style w:type="character" w:customStyle="1" w:styleId="ListLabel170">
    <w:name w:val="ListLabel 170"/>
    <w:qFormat/>
    <w:rsid w:val="000B1863"/>
    <w:rPr>
      <w:rFonts w:cs="Courier New"/>
    </w:rPr>
  </w:style>
  <w:style w:type="character" w:customStyle="1" w:styleId="ListLabel171">
    <w:name w:val="ListLabel 171"/>
    <w:qFormat/>
    <w:rsid w:val="000B1863"/>
    <w:rPr>
      <w:rFonts w:cs="Wingdings"/>
    </w:rPr>
  </w:style>
  <w:style w:type="character" w:customStyle="1" w:styleId="ListLabel172">
    <w:name w:val="ListLabel 172"/>
    <w:qFormat/>
    <w:rsid w:val="000B1863"/>
    <w:rPr>
      <w:rFonts w:cs="Symbol"/>
    </w:rPr>
  </w:style>
  <w:style w:type="character" w:customStyle="1" w:styleId="ListLabel173">
    <w:name w:val="ListLabel 173"/>
    <w:qFormat/>
    <w:rsid w:val="000B1863"/>
    <w:rPr>
      <w:rFonts w:cs="Courier New"/>
    </w:rPr>
  </w:style>
  <w:style w:type="character" w:customStyle="1" w:styleId="ListLabel174">
    <w:name w:val="ListLabel 174"/>
    <w:qFormat/>
    <w:rsid w:val="000B1863"/>
    <w:rPr>
      <w:rFonts w:cs="Wingdings"/>
    </w:rPr>
  </w:style>
  <w:style w:type="character" w:customStyle="1" w:styleId="ListLabel175">
    <w:name w:val="ListLabel 175"/>
    <w:qFormat/>
    <w:rsid w:val="000B1863"/>
    <w:rPr>
      <w:rFonts w:cs="Symbol"/>
    </w:rPr>
  </w:style>
  <w:style w:type="character" w:customStyle="1" w:styleId="ListLabel176">
    <w:name w:val="ListLabel 176"/>
    <w:qFormat/>
    <w:rsid w:val="000B1863"/>
    <w:rPr>
      <w:rFonts w:cs="Courier New"/>
    </w:rPr>
  </w:style>
  <w:style w:type="character" w:customStyle="1" w:styleId="ListLabel177">
    <w:name w:val="ListLabel 177"/>
    <w:qFormat/>
    <w:rsid w:val="000B1863"/>
    <w:rPr>
      <w:rFonts w:cs="Wingdings"/>
    </w:rPr>
  </w:style>
  <w:style w:type="character" w:customStyle="1" w:styleId="ListLabel178">
    <w:name w:val="ListLabel 178"/>
    <w:qFormat/>
    <w:rsid w:val="000B1863"/>
    <w:rPr>
      <w:rFonts w:cs="Wingdings"/>
      <w:sz w:val="20"/>
    </w:rPr>
  </w:style>
  <w:style w:type="character" w:customStyle="1" w:styleId="ListLabel179">
    <w:name w:val="ListLabel 179"/>
    <w:qFormat/>
    <w:rsid w:val="000B1863"/>
    <w:rPr>
      <w:rFonts w:cs="Courier New"/>
      <w:sz w:val="20"/>
    </w:rPr>
  </w:style>
  <w:style w:type="character" w:customStyle="1" w:styleId="ListLabel180">
    <w:name w:val="ListLabel 180"/>
    <w:qFormat/>
    <w:rsid w:val="000B1863"/>
    <w:rPr>
      <w:rFonts w:cs="Wingdings"/>
    </w:rPr>
  </w:style>
  <w:style w:type="character" w:customStyle="1" w:styleId="ListLabel181">
    <w:name w:val="ListLabel 181"/>
    <w:qFormat/>
    <w:rsid w:val="000B1863"/>
    <w:rPr>
      <w:rFonts w:cs="Symbol"/>
    </w:rPr>
  </w:style>
  <w:style w:type="character" w:customStyle="1" w:styleId="ListLabel182">
    <w:name w:val="ListLabel 182"/>
    <w:qFormat/>
    <w:rsid w:val="000B1863"/>
    <w:rPr>
      <w:rFonts w:cs="Courier New"/>
    </w:rPr>
  </w:style>
  <w:style w:type="character" w:customStyle="1" w:styleId="ListLabel183">
    <w:name w:val="ListLabel 183"/>
    <w:qFormat/>
    <w:rsid w:val="000B1863"/>
    <w:rPr>
      <w:rFonts w:cs="Wingdings"/>
    </w:rPr>
  </w:style>
  <w:style w:type="character" w:customStyle="1" w:styleId="ListLabel184">
    <w:name w:val="ListLabel 184"/>
    <w:qFormat/>
    <w:rsid w:val="000B1863"/>
    <w:rPr>
      <w:rFonts w:cs="Symbol"/>
    </w:rPr>
  </w:style>
  <w:style w:type="character" w:customStyle="1" w:styleId="ListLabel185">
    <w:name w:val="ListLabel 185"/>
    <w:qFormat/>
    <w:rsid w:val="000B1863"/>
    <w:rPr>
      <w:rFonts w:cs="Courier New"/>
    </w:rPr>
  </w:style>
  <w:style w:type="character" w:customStyle="1" w:styleId="ListLabel186">
    <w:name w:val="ListLabel 186"/>
    <w:qFormat/>
    <w:rsid w:val="000B1863"/>
    <w:rPr>
      <w:rFonts w:cs="Wingdings"/>
    </w:rPr>
  </w:style>
  <w:style w:type="character" w:customStyle="1" w:styleId="ListLabel187">
    <w:name w:val="ListLabel 187"/>
    <w:qFormat/>
    <w:rsid w:val="000B1863"/>
    <w:rPr>
      <w:rFonts w:cs="Wingdings"/>
      <w:sz w:val="20"/>
    </w:rPr>
  </w:style>
  <w:style w:type="character" w:customStyle="1" w:styleId="ListLabel188">
    <w:name w:val="ListLabel 188"/>
    <w:qFormat/>
    <w:rsid w:val="000B1863"/>
    <w:rPr>
      <w:rFonts w:cs="Courier New"/>
    </w:rPr>
  </w:style>
  <w:style w:type="character" w:customStyle="1" w:styleId="ListLabel189">
    <w:name w:val="ListLabel 189"/>
    <w:qFormat/>
    <w:rsid w:val="000B1863"/>
    <w:rPr>
      <w:rFonts w:cs="Wingdings"/>
    </w:rPr>
  </w:style>
  <w:style w:type="character" w:customStyle="1" w:styleId="ListLabel190">
    <w:name w:val="ListLabel 190"/>
    <w:qFormat/>
    <w:rsid w:val="000B1863"/>
    <w:rPr>
      <w:rFonts w:cs="Symbol"/>
    </w:rPr>
  </w:style>
  <w:style w:type="character" w:customStyle="1" w:styleId="ListLabel191">
    <w:name w:val="ListLabel 191"/>
    <w:qFormat/>
    <w:rsid w:val="000B1863"/>
    <w:rPr>
      <w:rFonts w:cs="Courier New"/>
    </w:rPr>
  </w:style>
  <w:style w:type="character" w:customStyle="1" w:styleId="ListLabel192">
    <w:name w:val="ListLabel 192"/>
    <w:qFormat/>
    <w:rsid w:val="000B1863"/>
    <w:rPr>
      <w:rFonts w:cs="Wingdings"/>
    </w:rPr>
  </w:style>
  <w:style w:type="character" w:customStyle="1" w:styleId="ListLabel193">
    <w:name w:val="ListLabel 193"/>
    <w:qFormat/>
    <w:rsid w:val="000B1863"/>
    <w:rPr>
      <w:rFonts w:cs="Symbol"/>
    </w:rPr>
  </w:style>
  <w:style w:type="character" w:customStyle="1" w:styleId="ListLabel194">
    <w:name w:val="ListLabel 194"/>
    <w:qFormat/>
    <w:rsid w:val="000B1863"/>
    <w:rPr>
      <w:rFonts w:cs="Courier New"/>
    </w:rPr>
  </w:style>
  <w:style w:type="character" w:customStyle="1" w:styleId="ListLabel195">
    <w:name w:val="ListLabel 195"/>
    <w:qFormat/>
    <w:rsid w:val="000B1863"/>
    <w:rPr>
      <w:rFonts w:cs="Wingdings"/>
    </w:rPr>
  </w:style>
  <w:style w:type="character" w:customStyle="1" w:styleId="ListLabel196">
    <w:name w:val="ListLabel 196"/>
    <w:qFormat/>
    <w:rsid w:val="000B1863"/>
    <w:rPr>
      <w:rFonts w:cs="Wingdings"/>
      <w:sz w:val="20"/>
    </w:rPr>
  </w:style>
  <w:style w:type="character" w:customStyle="1" w:styleId="ListLabel197">
    <w:name w:val="ListLabel 197"/>
    <w:qFormat/>
    <w:rsid w:val="000B1863"/>
    <w:rPr>
      <w:rFonts w:cs="Courier New"/>
    </w:rPr>
  </w:style>
  <w:style w:type="character" w:customStyle="1" w:styleId="ListLabel198">
    <w:name w:val="ListLabel 198"/>
    <w:qFormat/>
    <w:rsid w:val="000B1863"/>
    <w:rPr>
      <w:rFonts w:cs="Wingdings"/>
    </w:rPr>
  </w:style>
  <w:style w:type="character" w:customStyle="1" w:styleId="ListLabel199">
    <w:name w:val="ListLabel 199"/>
    <w:qFormat/>
    <w:rsid w:val="000B1863"/>
    <w:rPr>
      <w:rFonts w:cs="Symbol"/>
    </w:rPr>
  </w:style>
  <w:style w:type="character" w:customStyle="1" w:styleId="ListLabel200">
    <w:name w:val="ListLabel 200"/>
    <w:qFormat/>
    <w:rsid w:val="000B1863"/>
    <w:rPr>
      <w:rFonts w:cs="Courier New"/>
    </w:rPr>
  </w:style>
  <w:style w:type="character" w:customStyle="1" w:styleId="ListLabel201">
    <w:name w:val="ListLabel 201"/>
    <w:qFormat/>
    <w:rsid w:val="000B1863"/>
    <w:rPr>
      <w:rFonts w:cs="Wingdings"/>
    </w:rPr>
  </w:style>
  <w:style w:type="character" w:customStyle="1" w:styleId="ListLabel202">
    <w:name w:val="ListLabel 202"/>
    <w:qFormat/>
    <w:rsid w:val="000B1863"/>
    <w:rPr>
      <w:rFonts w:cs="Symbol"/>
    </w:rPr>
  </w:style>
  <w:style w:type="character" w:customStyle="1" w:styleId="ListLabel203">
    <w:name w:val="ListLabel 203"/>
    <w:qFormat/>
    <w:rsid w:val="000B1863"/>
    <w:rPr>
      <w:rFonts w:cs="Courier New"/>
    </w:rPr>
  </w:style>
  <w:style w:type="character" w:customStyle="1" w:styleId="ListLabel204">
    <w:name w:val="ListLabel 204"/>
    <w:qFormat/>
    <w:rsid w:val="000B1863"/>
    <w:rPr>
      <w:rFonts w:cs="Wingdings"/>
    </w:rPr>
  </w:style>
  <w:style w:type="character" w:customStyle="1" w:styleId="ListLabel205">
    <w:name w:val="ListLabel 205"/>
    <w:qFormat/>
    <w:rsid w:val="000B1863"/>
    <w:rPr>
      <w:rFonts w:eastAsia="Calibri" w:cs="Arial"/>
    </w:rPr>
  </w:style>
  <w:style w:type="character" w:customStyle="1" w:styleId="ListLabel206">
    <w:name w:val="ListLabel 206"/>
    <w:qFormat/>
    <w:rsid w:val="000B1863"/>
    <w:rPr>
      <w:rFonts w:ascii="Times New Roman" w:hAnsi="Times New Roman" w:cs="Wingdings"/>
      <w:sz w:val="24"/>
    </w:rPr>
  </w:style>
  <w:style w:type="character" w:customStyle="1" w:styleId="ListLabel207">
    <w:name w:val="ListLabel 207"/>
    <w:qFormat/>
    <w:rsid w:val="000B1863"/>
    <w:rPr>
      <w:rFonts w:cs="Courier New"/>
    </w:rPr>
  </w:style>
  <w:style w:type="character" w:customStyle="1" w:styleId="ListLabel208">
    <w:name w:val="ListLabel 208"/>
    <w:qFormat/>
    <w:rsid w:val="000B1863"/>
    <w:rPr>
      <w:rFonts w:cs="Wingdings"/>
    </w:rPr>
  </w:style>
  <w:style w:type="character" w:customStyle="1" w:styleId="ListLabel209">
    <w:name w:val="ListLabel 209"/>
    <w:qFormat/>
    <w:rsid w:val="000B1863"/>
    <w:rPr>
      <w:rFonts w:cs="Symbol"/>
    </w:rPr>
  </w:style>
  <w:style w:type="character" w:customStyle="1" w:styleId="ListLabel210">
    <w:name w:val="ListLabel 210"/>
    <w:qFormat/>
    <w:rsid w:val="000B1863"/>
    <w:rPr>
      <w:rFonts w:cs="Courier New"/>
    </w:rPr>
  </w:style>
  <w:style w:type="character" w:customStyle="1" w:styleId="ListLabel211">
    <w:name w:val="ListLabel 211"/>
    <w:qFormat/>
    <w:rsid w:val="000B1863"/>
    <w:rPr>
      <w:rFonts w:cs="Wingdings"/>
    </w:rPr>
  </w:style>
  <w:style w:type="character" w:customStyle="1" w:styleId="ListLabel212">
    <w:name w:val="ListLabel 212"/>
    <w:qFormat/>
    <w:rsid w:val="000B1863"/>
    <w:rPr>
      <w:rFonts w:cs="Symbol"/>
    </w:rPr>
  </w:style>
  <w:style w:type="character" w:customStyle="1" w:styleId="ListLabel213">
    <w:name w:val="ListLabel 213"/>
    <w:qFormat/>
    <w:rsid w:val="000B1863"/>
    <w:rPr>
      <w:rFonts w:cs="Courier New"/>
    </w:rPr>
  </w:style>
  <w:style w:type="character" w:customStyle="1" w:styleId="ListLabel214">
    <w:name w:val="ListLabel 214"/>
    <w:qFormat/>
    <w:rsid w:val="000B1863"/>
    <w:rPr>
      <w:rFonts w:cs="Wingdings"/>
    </w:rPr>
  </w:style>
  <w:style w:type="character" w:customStyle="1" w:styleId="ListLabel215">
    <w:name w:val="ListLabel 215"/>
    <w:qFormat/>
    <w:rsid w:val="000B1863"/>
    <w:rPr>
      <w:rFonts w:ascii="Times New Roman" w:hAnsi="Times New Roman" w:cs="Wingdings"/>
    </w:rPr>
  </w:style>
  <w:style w:type="character" w:customStyle="1" w:styleId="ListLabel216">
    <w:name w:val="ListLabel 216"/>
    <w:qFormat/>
    <w:rsid w:val="000B1863"/>
    <w:rPr>
      <w:rFonts w:cs="Courier New"/>
    </w:rPr>
  </w:style>
  <w:style w:type="character" w:customStyle="1" w:styleId="ListLabel217">
    <w:name w:val="ListLabel 217"/>
    <w:qFormat/>
    <w:rsid w:val="000B1863"/>
    <w:rPr>
      <w:rFonts w:cs="Wingdings"/>
    </w:rPr>
  </w:style>
  <w:style w:type="character" w:customStyle="1" w:styleId="ListLabel218">
    <w:name w:val="ListLabel 218"/>
    <w:qFormat/>
    <w:rsid w:val="000B1863"/>
    <w:rPr>
      <w:rFonts w:cs="Symbol"/>
    </w:rPr>
  </w:style>
  <w:style w:type="character" w:customStyle="1" w:styleId="ListLabel219">
    <w:name w:val="ListLabel 219"/>
    <w:qFormat/>
    <w:rsid w:val="000B1863"/>
    <w:rPr>
      <w:rFonts w:cs="Courier New"/>
    </w:rPr>
  </w:style>
  <w:style w:type="character" w:customStyle="1" w:styleId="ListLabel220">
    <w:name w:val="ListLabel 220"/>
    <w:qFormat/>
    <w:rsid w:val="000B1863"/>
    <w:rPr>
      <w:rFonts w:cs="Wingdings"/>
    </w:rPr>
  </w:style>
  <w:style w:type="character" w:customStyle="1" w:styleId="ListLabel221">
    <w:name w:val="ListLabel 221"/>
    <w:qFormat/>
    <w:rsid w:val="000B1863"/>
    <w:rPr>
      <w:rFonts w:cs="Symbol"/>
    </w:rPr>
  </w:style>
  <w:style w:type="character" w:customStyle="1" w:styleId="ListLabel222">
    <w:name w:val="ListLabel 222"/>
    <w:qFormat/>
    <w:rsid w:val="000B1863"/>
    <w:rPr>
      <w:rFonts w:cs="Courier New"/>
    </w:rPr>
  </w:style>
  <w:style w:type="character" w:customStyle="1" w:styleId="ListLabel223">
    <w:name w:val="ListLabel 223"/>
    <w:qFormat/>
    <w:rsid w:val="000B1863"/>
    <w:rPr>
      <w:rFonts w:cs="Wingdings"/>
    </w:rPr>
  </w:style>
  <w:style w:type="character" w:customStyle="1" w:styleId="ListLabel224">
    <w:name w:val="ListLabel 224"/>
    <w:qFormat/>
    <w:rsid w:val="000B1863"/>
    <w:rPr>
      <w:rFonts w:ascii="Times New Roman" w:hAnsi="Times New Roman" w:cs="Wingdings"/>
    </w:rPr>
  </w:style>
  <w:style w:type="character" w:customStyle="1" w:styleId="ListLabel225">
    <w:name w:val="ListLabel 225"/>
    <w:qFormat/>
    <w:rsid w:val="000B1863"/>
    <w:rPr>
      <w:rFonts w:cs="Courier New"/>
    </w:rPr>
  </w:style>
  <w:style w:type="character" w:customStyle="1" w:styleId="ListLabel226">
    <w:name w:val="ListLabel 226"/>
    <w:qFormat/>
    <w:rsid w:val="000B1863"/>
    <w:rPr>
      <w:rFonts w:cs="Wingdings"/>
    </w:rPr>
  </w:style>
  <w:style w:type="character" w:customStyle="1" w:styleId="ListLabel227">
    <w:name w:val="ListLabel 227"/>
    <w:qFormat/>
    <w:rsid w:val="000B1863"/>
    <w:rPr>
      <w:rFonts w:cs="Symbol"/>
    </w:rPr>
  </w:style>
  <w:style w:type="character" w:customStyle="1" w:styleId="ListLabel228">
    <w:name w:val="ListLabel 228"/>
    <w:qFormat/>
    <w:rsid w:val="000B1863"/>
    <w:rPr>
      <w:rFonts w:cs="Courier New"/>
    </w:rPr>
  </w:style>
  <w:style w:type="character" w:customStyle="1" w:styleId="ListLabel229">
    <w:name w:val="ListLabel 229"/>
    <w:qFormat/>
    <w:rsid w:val="000B1863"/>
    <w:rPr>
      <w:rFonts w:cs="Wingdings"/>
    </w:rPr>
  </w:style>
  <w:style w:type="character" w:customStyle="1" w:styleId="ListLabel230">
    <w:name w:val="ListLabel 230"/>
    <w:qFormat/>
    <w:rsid w:val="000B1863"/>
    <w:rPr>
      <w:rFonts w:cs="Symbol"/>
    </w:rPr>
  </w:style>
  <w:style w:type="character" w:customStyle="1" w:styleId="ListLabel231">
    <w:name w:val="ListLabel 231"/>
    <w:qFormat/>
    <w:rsid w:val="000B1863"/>
    <w:rPr>
      <w:rFonts w:cs="Courier New"/>
    </w:rPr>
  </w:style>
  <w:style w:type="character" w:customStyle="1" w:styleId="ListLabel232">
    <w:name w:val="ListLabel 232"/>
    <w:qFormat/>
    <w:rsid w:val="000B1863"/>
    <w:rPr>
      <w:rFonts w:cs="Wingdings"/>
    </w:rPr>
  </w:style>
  <w:style w:type="character" w:customStyle="1" w:styleId="ListLabel233">
    <w:name w:val="ListLabel 233"/>
    <w:qFormat/>
    <w:rsid w:val="000B1863"/>
    <w:rPr>
      <w:rFonts w:ascii="Times New Roman" w:hAnsi="Times New Roman" w:cs="Wingdings"/>
    </w:rPr>
  </w:style>
  <w:style w:type="character" w:customStyle="1" w:styleId="ListLabel234">
    <w:name w:val="ListLabel 234"/>
    <w:qFormat/>
    <w:rsid w:val="000B1863"/>
    <w:rPr>
      <w:rFonts w:cs="Courier New"/>
    </w:rPr>
  </w:style>
  <w:style w:type="character" w:customStyle="1" w:styleId="ListLabel235">
    <w:name w:val="ListLabel 235"/>
    <w:qFormat/>
    <w:rsid w:val="000B1863"/>
    <w:rPr>
      <w:rFonts w:cs="Wingdings"/>
    </w:rPr>
  </w:style>
  <w:style w:type="character" w:customStyle="1" w:styleId="ListLabel236">
    <w:name w:val="ListLabel 236"/>
    <w:qFormat/>
    <w:rsid w:val="000B1863"/>
    <w:rPr>
      <w:rFonts w:cs="Symbol"/>
    </w:rPr>
  </w:style>
  <w:style w:type="character" w:customStyle="1" w:styleId="ListLabel237">
    <w:name w:val="ListLabel 237"/>
    <w:qFormat/>
    <w:rsid w:val="000B1863"/>
    <w:rPr>
      <w:rFonts w:cs="Courier New"/>
    </w:rPr>
  </w:style>
  <w:style w:type="character" w:customStyle="1" w:styleId="ListLabel238">
    <w:name w:val="ListLabel 238"/>
    <w:qFormat/>
    <w:rsid w:val="000B1863"/>
    <w:rPr>
      <w:rFonts w:cs="Wingdings"/>
    </w:rPr>
  </w:style>
  <w:style w:type="character" w:customStyle="1" w:styleId="ListLabel239">
    <w:name w:val="ListLabel 239"/>
    <w:qFormat/>
    <w:rsid w:val="000B1863"/>
    <w:rPr>
      <w:rFonts w:cs="Symbol"/>
    </w:rPr>
  </w:style>
  <w:style w:type="character" w:customStyle="1" w:styleId="ListLabel240">
    <w:name w:val="ListLabel 240"/>
    <w:qFormat/>
    <w:rsid w:val="000B1863"/>
    <w:rPr>
      <w:rFonts w:cs="Courier New"/>
    </w:rPr>
  </w:style>
  <w:style w:type="character" w:customStyle="1" w:styleId="ListLabel241">
    <w:name w:val="ListLabel 241"/>
    <w:qFormat/>
    <w:rsid w:val="000B1863"/>
    <w:rPr>
      <w:rFonts w:cs="Wingdings"/>
    </w:rPr>
  </w:style>
  <w:style w:type="character" w:customStyle="1" w:styleId="ListLabel242">
    <w:name w:val="ListLabel 242"/>
    <w:qFormat/>
    <w:rsid w:val="000B1863"/>
    <w:rPr>
      <w:rFonts w:ascii="Times New Roman" w:hAnsi="Times New Roman" w:cs="Wingdings"/>
      <w:sz w:val="24"/>
    </w:rPr>
  </w:style>
  <w:style w:type="character" w:customStyle="1" w:styleId="ListLabel243">
    <w:name w:val="ListLabel 243"/>
    <w:qFormat/>
    <w:rsid w:val="000B1863"/>
    <w:rPr>
      <w:rFonts w:cs="Courier New"/>
    </w:rPr>
  </w:style>
  <w:style w:type="character" w:customStyle="1" w:styleId="ListLabel244">
    <w:name w:val="ListLabel 244"/>
    <w:qFormat/>
    <w:rsid w:val="000B1863"/>
    <w:rPr>
      <w:rFonts w:cs="Wingdings"/>
    </w:rPr>
  </w:style>
  <w:style w:type="character" w:customStyle="1" w:styleId="ListLabel245">
    <w:name w:val="ListLabel 245"/>
    <w:qFormat/>
    <w:rsid w:val="000B1863"/>
    <w:rPr>
      <w:rFonts w:cs="Symbol"/>
    </w:rPr>
  </w:style>
  <w:style w:type="character" w:customStyle="1" w:styleId="ListLabel246">
    <w:name w:val="ListLabel 246"/>
    <w:qFormat/>
    <w:rsid w:val="000B1863"/>
    <w:rPr>
      <w:rFonts w:cs="Courier New"/>
    </w:rPr>
  </w:style>
  <w:style w:type="character" w:customStyle="1" w:styleId="ListLabel247">
    <w:name w:val="ListLabel 247"/>
    <w:qFormat/>
    <w:rsid w:val="000B1863"/>
    <w:rPr>
      <w:rFonts w:cs="Wingdings"/>
    </w:rPr>
  </w:style>
  <w:style w:type="character" w:customStyle="1" w:styleId="ListLabel248">
    <w:name w:val="ListLabel 248"/>
    <w:qFormat/>
    <w:rsid w:val="000B1863"/>
    <w:rPr>
      <w:rFonts w:cs="Symbol"/>
    </w:rPr>
  </w:style>
  <w:style w:type="character" w:customStyle="1" w:styleId="ListLabel249">
    <w:name w:val="ListLabel 249"/>
    <w:qFormat/>
    <w:rsid w:val="000B1863"/>
    <w:rPr>
      <w:rFonts w:cs="Courier New"/>
    </w:rPr>
  </w:style>
  <w:style w:type="character" w:customStyle="1" w:styleId="ListLabel250">
    <w:name w:val="ListLabel 250"/>
    <w:qFormat/>
    <w:rsid w:val="000B1863"/>
    <w:rPr>
      <w:rFonts w:cs="Wingdings"/>
    </w:rPr>
  </w:style>
  <w:style w:type="character" w:customStyle="1" w:styleId="ListLabel251">
    <w:name w:val="ListLabel 251"/>
    <w:qFormat/>
    <w:rsid w:val="000B1863"/>
    <w:rPr>
      <w:rFonts w:ascii="Times New Roman" w:hAnsi="Times New Roman" w:cs="Wingdings"/>
      <w:sz w:val="24"/>
    </w:rPr>
  </w:style>
  <w:style w:type="character" w:customStyle="1" w:styleId="ListLabel252">
    <w:name w:val="ListLabel 252"/>
    <w:qFormat/>
    <w:rsid w:val="000B1863"/>
    <w:rPr>
      <w:rFonts w:cs="Courier New"/>
    </w:rPr>
  </w:style>
  <w:style w:type="character" w:customStyle="1" w:styleId="ListLabel253">
    <w:name w:val="ListLabel 253"/>
    <w:qFormat/>
    <w:rsid w:val="000B1863"/>
    <w:rPr>
      <w:rFonts w:cs="Wingdings"/>
    </w:rPr>
  </w:style>
  <w:style w:type="character" w:customStyle="1" w:styleId="ListLabel254">
    <w:name w:val="ListLabel 254"/>
    <w:qFormat/>
    <w:rsid w:val="000B1863"/>
    <w:rPr>
      <w:rFonts w:cs="Symbol"/>
    </w:rPr>
  </w:style>
  <w:style w:type="character" w:customStyle="1" w:styleId="ListLabel255">
    <w:name w:val="ListLabel 255"/>
    <w:qFormat/>
    <w:rsid w:val="000B1863"/>
    <w:rPr>
      <w:rFonts w:cs="Courier New"/>
    </w:rPr>
  </w:style>
  <w:style w:type="character" w:customStyle="1" w:styleId="ListLabel256">
    <w:name w:val="ListLabel 256"/>
    <w:qFormat/>
    <w:rsid w:val="000B1863"/>
    <w:rPr>
      <w:rFonts w:cs="Wingdings"/>
    </w:rPr>
  </w:style>
  <w:style w:type="character" w:customStyle="1" w:styleId="ListLabel257">
    <w:name w:val="ListLabel 257"/>
    <w:qFormat/>
    <w:rsid w:val="000B1863"/>
    <w:rPr>
      <w:rFonts w:cs="Symbol"/>
    </w:rPr>
  </w:style>
  <w:style w:type="character" w:customStyle="1" w:styleId="ListLabel258">
    <w:name w:val="ListLabel 258"/>
    <w:qFormat/>
    <w:rsid w:val="000B1863"/>
    <w:rPr>
      <w:rFonts w:cs="Courier New"/>
    </w:rPr>
  </w:style>
  <w:style w:type="character" w:customStyle="1" w:styleId="ListLabel259">
    <w:name w:val="ListLabel 259"/>
    <w:qFormat/>
    <w:rsid w:val="000B1863"/>
    <w:rPr>
      <w:rFonts w:cs="Wingdings"/>
    </w:rPr>
  </w:style>
  <w:style w:type="character" w:customStyle="1" w:styleId="ListLabel260">
    <w:name w:val="ListLabel 260"/>
    <w:qFormat/>
    <w:rsid w:val="000B1863"/>
    <w:rPr>
      <w:rFonts w:cs="Wingdings"/>
      <w:sz w:val="24"/>
    </w:rPr>
  </w:style>
  <w:style w:type="character" w:customStyle="1" w:styleId="ListLabel261">
    <w:name w:val="ListLabel 261"/>
    <w:qFormat/>
    <w:rsid w:val="000B1863"/>
    <w:rPr>
      <w:rFonts w:cs="Courier New"/>
    </w:rPr>
  </w:style>
  <w:style w:type="character" w:customStyle="1" w:styleId="ListLabel262">
    <w:name w:val="ListLabel 262"/>
    <w:qFormat/>
    <w:rsid w:val="000B1863"/>
    <w:rPr>
      <w:rFonts w:cs="Wingdings"/>
    </w:rPr>
  </w:style>
  <w:style w:type="character" w:customStyle="1" w:styleId="ListLabel263">
    <w:name w:val="ListLabel 263"/>
    <w:qFormat/>
    <w:rsid w:val="000B1863"/>
    <w:rPr>
      <w:rFonts w:cs="Symbol"/>
    </w:rPr>
  </w:style>
  <w:style w:type="character" w:customStyle="1" w:styleId="ListLabel264">
    <w:name w:val="ListLabel 264"/>
    <w:qFormat/>
    <w:rsid w:val="000B1863"/>
    <w:rPr>
      <w:rFonts w:cs="Courier New"/>
    </w:rPr>
  </w:style>
  <w:style w:type="character" w:customStyle="1" w:styleId="ListLabel265">
    <w:name w:val="ListLabel 265"/>
    <w:qFormat/>
    <w:rsid w:val="000B1863"/>
    <w:rPr>
      <w:rFonts w:cs="Wingdings"/>
    </w:rPr>
  </w:style>
  <w:style w:type="character" w:customStyle="1" w:styleId="ListLabel266">
    <w:name w:val="ListLabel 266"/>
    <w:qFormat/>
    <w:rsid w:val="000B1863"/>
    <w:rPr>
      <w:rFonts w:cs="Symbol"/>
    </w:rPr>
  </w:style>
  <w:style w:type="character" w:customStyle="1" w:styleId="ListLabel267">
    <w:name w:val="ListLabel 267"/>
    <w:qFormat/>
    <w:rsid w:val="000B1863"/>
    <w:rPr>
      <w:rFonts w:cs="Courier New"/>
    </w:rPr>
  </w:style>
  <w:style w:type="character" w:customStyle="1" w:styleId="ListLabel268">
    <w:name w:val="ListLabel 268"/>
    <w:qFormat/>
    <w:rsid w:val="000B1863"/>
    <w:rPr>
      <w:rFonts w:cs="Wingdings"/>
    </w:rPr>
  </w:style>
  <w:style w:type="character" w:customStyle="1" w:styleId="ListLabel269">
    <w:name w:val="ListLabel 269"/>
    <w:qFormat/>
    <w:rsid w:val="000B1863"/>
    <w:rPr>
      <w:rFonts w:ascii="Times New Roman" w:hAnsi="Times New Roman" w:cs="Wingdings"/>
      <w:sz w:val="24"/>
    </w:rPr>
  </w:style>
  <w:style w:type="character" w:customStyle="1" w:styleId="ListLabel270">
    <w:name w:val="ListLabel 270"/>
    <w:qFormat/>
    <w:rsid w:val="000B1863"/>
    <w:rPr>
      <w:rFonts w:cs="Courier New"/>
    </w:rPr>
  </w:style>
  <w:style w:type="character" w:customStyle="1" w:styleId="ListLabel271">
    <w:name w:val="ListLabel 271"/>
    <w:qFormat/>
    <w:rsid w:val="000B1863"/>
    <w:rPr>
      <w:rFonts w:cs="Wingdings"/>
    </w:rPr>
  </w:style>
  <w:style w:type="character" w:customStyle="1" w:styleId="ListLabel272">
    <w:name w:val="ListLabel 272"/>
    <w:qFormat/>
    <w:rsid w:val="000B1863"/>
    <w:rPr>
      <w:rFonts w:cs="Symbol"/>
    </w:rPr>
  </w:style>
  <w:style w:type="character" w:customStyle="1" w:styleId="ListLabel273">
    <w:name w:val="ListLabel 273"/>
    <w:qFormat/>
    <w:rsid w:val="000B1863"/>
    <w:rPr>
      <w:rFonts w:cs="Courier New"/>
    </w:rPr>
  </w:style>
  <w:style w:type="character" w:customStyle="1" w:styleId="ListLabel274">
    <w:name w:val="ListLabel 274"/>
    <w:qFormat/>
    <w:rsid w:val="000B1863"/>
    <w:rPr>
      <w:rFonts w:cs="Wingdings"/>
    </w:rPr>
  </w:style>
  <w:style w:type="character" w:customStyle="1" w:styleId="ListLabel275">
    <w:name w:val="ListLabel 275"/>
    <w:qFormat/>
    <w:rsid w:val="000B1863"/>
    <w:rPr>
      <w:rFonts w:cs="Symbol"/>
    </w:rPr>
  </w:style>
  <w:style w:type="character" w:customStyle="1" w:styleId="ListLabel276">
    <w:name w:val="ListLabel 276"/>
    <w:qFormat/>
    <w:rsid w:val="000B1863"/>
    <w:rPr>
      <w:rFonts w:cs="Courier New"/>
    </w:rPr>
  </w:style>
  <w:style w:type="character" w:customStyle="1" w:styleId="ListLabel277">
    <w:name w:val="ListLabel 277"/>
    <w:qFormat/>
    <w:rsid w:val="000B1863"/>
    <w:rPr>
      <w:rFonts w:cs="Wingdings"/>
    </w:rPr>
  </w:style>
  <w:style w:type="character" w:customStyle="1" w:styleId="ListLabel278">
    <w:name w:val="ListLabel 278"/>
    <w:qFormat/>
    <w:rsid w:val="000B1863"/>
    <w:rPr>
      <w:rFonts w:ascii="Times New Roman" w:hAnsi="Times New Roman" w:cs="Wingdings"/>
      <w:sz w:val="24"/>
    </w:rPr>
  </w:style>
  <w:style w:type="character" w:customStyle="1" w:styleId="ListLabel279">
    <w:name w:val="ListLabel 279"/>
    <w:qFormat/>
    <w:rsid w:val="000B1863"/>
    <w:rPr>
      <w:rFonts w:cs="Courier New"/>
    </w:rPr>
  </w:style>
  <w:style w:type="character" w:customStyle="1" w:styleId="ListLabel280">
    <w:name w:val="ListLabel 280"/>
    <w:qFormat/>
    <w:rsid w:val="000B1863"/>
    <w:rPr>
      <w:rFonts w:cs="Wingdings"/>
    </w:rPr>
  </w:style>
  <w:style w:type="character" w:customStyle="1" w:styleId="ListLabel281">
    <w:name w:val="ListLabel 281"/>
    <w:qFormat/>
    <w:rsid w:val="000B1863"/>
    <w:rPr>
      <w:rFonts w:cs="Symbol"/>
    </w:rPr>
  </w:style>
  <w:style w:type="character" w:customStyle="1" w:styleId="ListLabel282">
    <w:name w:val="ListLabel 282"/>
    <w:qFormat/>
    <w:rsid w:val="000B1863"/>
    <w:rPr>
      <w:rFonts w:cs="Courier New"/>
    </w:rPr>
  </w:style>
  <w:style w:type="character" w:customStyle="1" w:styleId="ListLabel283">
    <w:name w:val="ListLabel 283"/>
    <w:qFormat/>
    <w:rsid w:val="000B1863"/>
    <w:rPr>
      <w:rFonts w:cs="Wingdings"/>
    </w:rPr>
  </w:style>
  <w:style w:type="character" w:customStyle="1" w:styleId="ListLabel284">
    <w:name w:val="ListLabel 284"/>
    <w:qFormat/>
    <w:rsid w:val="000B1863"/>
    <w:rPr>
      <w:rFonts w:cs="Symbol"/>
    </w:rPr>
  </w:style>
  <w:style w:type="character" w:customStyle="1" w:styleId="ListLabel285">
    <w:name w:val="ListLabel 285"/>
    <w:qFormat/>
    <w:rsid w:val="000B1863"/>
    <w:rPr>
      <w:rFonts w:cs="Courier New"/>
    </w:rPr>
  </w:style>
  <w:style w:type="character" w:customStyle="1" w:styleId="ListLabel286">
    <w:name w:val="ListLabel 286"/>
    <w:qFormat/>
    <w:rsid w:val="000B1863"/>
    <w:rPr>
      <w:rFonts w:cs="Wingdings"/>
    </w:rPr>
  </w:style>
  <w:style w:type="character" w:customStyle="1" w:styleId="ListLabel287">
    <w:name w:val="ListLabel 287"/>
    <w:qFormat/>
    <w:rsid w:val="000B1863"/>
    <w:rPr>
      <w:rFonts w:ascii="Times New Roman" w:hAnsi="Times New Roman" w:cs="Wingdings"/>
      <w:sz w:val="24"/>
    </w:rPr>
  </w:style>
  <w:style w:type="character" w:customStyle="1" w:styleId="ListLabel288">
    <w:name w:val="ListLabel 288"/>
    <w:qFormat/>
    <w:rsid w:val="000B1863"/>
    <w:rPr>
      <w:rFonts w:cs="Courier New"/>
    </w:rPr>
  </w:style>
  <w:style w:type="character" w:customStyle="1" w:styleId="ListLabel289">
    <w:name w:val="ListLabel 289"/>
    <w:qFormat/>
    <w:rsid w:val="000B1863"/>
    <w:rPr>
      <w:rFonts w:cs="Wingdings"/>
    </w:rPr>
  </w:style>
  <w:style w:type="character" w:customStyle="1" w:styleId="ListLabel290">
    <w:name w:val="ListLabel 290"/>
    <w:qFormat/>
    <w:rsid w:val="000B1863"/>
    <w:rPr>
      <w:rFonts w:cs="Symbol"/>
    </w:rPr>
  </w:style>
  <w:style w:type="character" w:customStyle="1" w:styleId="ListLabel291">
    <w:name w:val="ListLabel 291"/>
    <w:qFormat/>
    <w:rsid w:val="000B1863"/>
    <w:rPr>
      <w:rFonts w:cs="Courier New"/>
    </w:rPr>
  </w:style>
  <w:style w:type="character" w:customStyle="1" w:styleId="ListLabel292">
    <w:name w:val="ListLabel 292"/>
    <w:qFormat/>
    <w:rsid w:val="000B1863"/>
    <w:rPr>
      <w:rFonts w:cs="Wingdings"/>
    </w:rPr>
  </w:style>
  <w:style w:type="character" w:customStyle="1" w:styleId="ListLabel293">
    <w:name w:val="ListLabel 293"/>
    <w:qFormat/>
    <w:rsid w:val="000B1863"/>
    <w:rPr>
      <w:rFonts w:cs="Symbol"/>
    </w:rPr>
  </w:style>
  <w:style w:type="character" w:customStyle="1" w:styleId="ListLabel294">
    <w:name w:val="ListLabel 294"/>
    <w:qFormat/>
    <w:rsid w:val="000B1863"/>
    <w:rPr>
      <w:rFonts w:cs="Courier New"/>
    </w:rPr>
  </w:style>
  <w:style w:type="character" w:customStyle="1" w:styleId="ListLabel295">
    <w:name w:val="ListLabel 295"/>
    <w:qFormat/>
    <w:rsid w:val="000B1863"/>
    <w:rPr>
      <w:rFonts w:cs="Wingdings"/>
    </w:rPr>
  </w:style>
  <w:style w:type="character" w:customStyle="1" w:styleId="ListLabel296">
    <w:name w:val="ListLabel 296"/>
    <w:qFormat/>
    <w:rsid w:val="000B1863"/>
    <w:rPr>
      <w:rFonts w:ascii="Times New Roman" w:hAnsi="Times New Roman" w:cs="Wingdings"/>
      <w:sz w:val="24"/>
    </w:rPr>
  </w:style>
  <w:style w:type="character" w:customStyle="1" w:styleId="ListLabel297">
    <w:name w:val="ListLabel 297"/>
    <w:qFormat/>
    <w:rsid w:val="000B1863"/>
    <w:rPr>
      <w:rFonts w:cs="Courier New"/>
    </w:rPr>
  </w:style>
  <w:style w:type="character" w:customStyle="1" w:styleId="ListLabel298">
    <w:name w:val="ListLabel 298"/>
    <w:qFormat/>
    <w:rsid w:val="000B1863"/>
    <w:rPr>
      <w:rFonts w:cs="Wingdings"/>
    </w:rPr>
  </w:style>
  <w:style w:type="character" w:customStyle="1" w:styleId="ListLabel299">
    <w:name w:val="ListLabel 299"/>
    <w:qFormat/>
    <w:rsid w:val="000B1863"/>
    <w:rPr>
      <w:rFonts w:cs="Symbol"/>
    </w:rPr>
  </w:style>
  <w:style w:type="character" w:customStyle="1" w:styleId="ListLabel300">
    <w:name w:val="ListLabel 300"/>
    <w:qFormat/>
    <w:rsid w:val="000B1863"/>
    <w:rPr>
      <w:rFonts w:cs="Courier New"/>
    </w:rPr>
  </w:style>
  <w:style w:type="character" w:customStyle="1" w:styleId="ListLabel301">
    <w:name w:val="ListLabel 301"/>
    <w:qFormat/>
    <w:rsid w:val="000B1863"/>
    <w:rPr>
      <w:rFonts w:cs="Wingdings"/>
    </w:rPr>
  </w:style>
  <w:style w:type="character" w:customStyle="1" w:styleId="ListLabel302">
    <w:name w:val="ListLabel 302"/>
    <w:qFormat/>
    <w:rsid w:val="000B1863"/>
    <w:rPr>
      <w:rFonts w:cs="Symbol"/>
    </w:rPr>
  </w:style>
  <w:style w:type="character" w:customStyle="1" w:styleId="ListLabel303">
    <w:name w:val="ListLabel 303"/>
    <w:qFormat/>
    <w:rsid w:val="000B1863"/>
    <w:rPr>
      <w:rFonts w:cs="Courier New"/>
    </w:rPr>
  </w:style>
  <w:style w:type="character" w:customStyle="1" w:styleId="ListLabel304">
    <w:name w:val="ListLabel 304"/>
    <w:qFormat/>
    <w:rsid w:val="000B1863"/>
    <w:rPr>
      <w:rFonts w:cs="Wingdings"/>
    </w:rPr>
  </w:style>
  <w:style w:type="character" w:customStyle="1" w:styleId="ListLabel305">
    <w:name w:val="ListLabel 305"/>
    <w:qFormat/>
    <w:rsid w:val="000B1863"/>
    <w:rPr>
      <w:rFonts w:ascii="Times New Roman" w:hAnsi="Times New Roman" w:cs="Wingdings"/>
      <w:sz w:val="24"/>
    </w:rPr>
  </w:style>
  <w:style w:type="character" w:customStyle="1" w:styleId="ListLabel306">
    <w:name w:val="ListLabel 306"/>
    <w:qFormat/>
    <w:rsid w:val="000B1863"/>
    <w:rPr>
      <w:rFonts w:cs="Courier New"/>
    </w:rPr>
  </w:style>
  <w:style w:type="character" w:customStyle="1" w:styleId="ListLabel307">
    <w:name w:val="ListLabel 307"/>
    <w:qFormat/>
    <w:rsid w:val="000B1863"/>
    <w:rPr>
      <w:rFonts w:cs="Wingdings"/>
    </w:rPr>
  </w:style>
  <w:style w:type="character" w:customStyle="1" w:styleId="ListLabel308">
    <w:name w:val="ListLabel 308"/>
    <w:qFormat/>
    <w:rsid w:val="000B1863"/>
    <w:rPr>
      <w:rFonts w:cs="Symbol"/>
    </w:rPr>
  </w:style>
  <w:style w:type="character" w:customStyle="1" w:styleId="ListLabel309">
    <w:name w:val="ListLabel 309"/>
    <w:qFormat/>
    <w:rsid w:val="000B1863"/>
    <w:rPr>
      <w:rFonts w:cs="Courier New"/>
    </w:rPr>
  </w:style>
  <w:style w:type="character" w:customStyle="1" w:styleId="ListLabel310">
    <w:name w:val="ListLabel 310"/>
    <w:qFormat/>
    <w:rsid w:val="000B1863"/>
    <w:rPr>
      <w:rFonts w:cs="Wingdings"/>
    </w:rPr>
  </w:style>
  <w:style w:type="character" w:customStyle="1" w:styleId="ListLabel311">
    <w:name w:val="ListLabel 311"/>
    <w:qFormat/>
    <w:rsid w:val="000B1863"/>
    <w:rPr>
      <w:rFonts w:cs="Symbol"/>
    </w:rPr>
  </w:style>
  <w:style w:type="character" w:customStyle="1" w:styleId="ListLabel312">
    <w:name w:val="ListLabel 312"/>
    <w:qFormat/>
    <w:rsid w:val="000B1863"/>
    <w:rPr>
      <w:rFonts w:cs="Courier New"/>
    </w:rPr>
  </w:style>
  <w:style w:type="character" w:customStyle="1" w:styleId="ListLabel313">
    <w:name w:val="ListLabel 313"/>
    <w:qFormat/>
    <w:rsid w:val="000B1863"/>
    <w:rPr>
      <w:rFonts w:cs="Wingdings"/>
    </w:rPr>
  </w:style>
  <w:style w:type="character" w:customStyle="1" w:styleId="ListLabel314">
    <w:name w:val="ListLabel 314"/>
    <w:qFormat/>
    <w:rsid w:val="000B1863"/>
    <w:rPr>
      <w:rFonts w:ascii="Times New Roman" w:hAnsi="Times New Roman" w:cs="Wingdings"/>
      <w:sz w:val="24"/>
    </w:rPr>
  </w:style>
  <w:style w:type="character" w:customStyle="1" w:styleId="ListLabel315">
    <w:name w:val="ListLabel 315"/>
    <w:qFormat/>
    <w:rsid w:val="000B1863"/>
    <w:rPr>
      <w:rFonts w:cs="Courier New"/>
    </w:rPr>
  </w:style>
  <w:style w:type="character" w:customStyle="1" w:styleId="ListLabel316">
    <w:name w:val="ListLabel 316"/>
    <w:qFormat/>
    <w:rsid w:val="000B1863"/>
    <w:rPr>
      <w:rFonts w:cs="Wingdings"/>
    </w:rPr>
  </w:style>
  <w:style w:type="character" w:customStyle="1" w:styleId="ListLabel317">
    <w:name w:val="ListLabel 317"/>
    <w:qFormat/>
    <w:rsid w:val="000B1863"/>
    <w:rPr>
      <w:rFonts w:cs="Symbol"/>
    </w:rPr>
  </w:style>
  <w:style w:type="character" w:customStyle="1" w:styleId="ListLabel318">
    <w:name w:val="ListLabel 318"/>
    <w:qFormat/>
    <w:rsid w:val="000B1863"/>
    <w:rPr>
      <w:rFonts w:cs="Courier New"/>
    </w:rPr>
  </w:style>
  <w:style w:type="character" w:customStyle="1" w:styleId="ListLabel319">
    <w:name w:val="ListLabel 319"/>
    <w:qFormat/>
    <w:rsid w:val="000B1863"/>
    <w:rPr>
      <w:rFonts w:cs="Wingdings"/>
    </w:rPr>
  </w:style>
  <w:style w:type="character" w:customStyle="1" w:styleId="ListLabel320">
    <w:name w:val="ListLabel 320"/>
    <w:qFormat/>
    <w:rsid w:val="000B1863"/>
    <w:rPr>
      <w:rFonts w:cs="Symbol"/>
    </w:rPr>
  </w:style>
  <w:style w:type="character" w:customStyle="1" w:styleId="ListLabel321">
    <w:name w:val="ListLabel 321"/>
    <w:qFormat/>
    <w:rsid w:val="000B1863"/>
    <w:rPr>
      <w:rFonts w:cs="Courier New"/>
    </w:rPr>
  </w:style>
  <w:style w:type="character" w:customStyle="1" w:styleId="ListLabel322">
    <w:name w:val="ListLabel 322"/>
    <w:qFormat/>
    <w:rsid w:val="000B1863"/>
    <w:rPr>
      <w:rFonts w:cs="Wingdings"/>
    </w:rPr>
  </w:style>
  <w:style w:type="character" w:customStyle="1" w:styleId="ListLabel323">
    <w:name w:val="ListLabel 323"/>
    <w:qFormat/>
    <w:rsid w:val="000B1863"/>
    <w:rPr>
      <w:rFonts w:cs="Wingdings"/>
    </w:rPr>
  </w:style>
  <w:style w:type="character" w:customStyle="1" w:styleId="ListLabel324">
    <w:name w:val="ListLabel 324"/>
    <w:qFormat/>
    <w:rsid w:val="000B1863"/>
    <w:rPr>
      <w:rFonts w:cs="Courier New"/>
    </w:rPr>
  </w:style>
  <w:style w:type="character" w:customStyle="1" w:styleId="ListLabel325">
    <w:name w:val="ListLabel 325"/>
    <w:qFormat/>
    <w:rsid w:val="000B1863"/>
    <w:rPr>
      <w:rFonts w:cs="Wingdings"/>
    </w:rPr>
  </w:style>
  <w:style w:type="character" w:customStyle="1" w:styleId="ListLabel326">
    <w:name w:val="ListLabel 326"/>
    <w:qFormat/>
    <w:rsid w:val="000B1863"/>
    <w:rPr>
      <w:rFonts w:cs="Symbol"/>
    </w:rPr>
  </w:style>
  <w:style w:type="character" w:customStyle="1" w:styleId="ListLabel327">
    <w:name w:val="ListLabel 327"/>
    <w:qFormat/>
    <w:rsid w:val="000B1863"/>
    <w:rPr>
      <w:rFonts w:cs="Courier New"/>
    </w:rPr>
  </w:style>
  <w:style w:type="character" w:customStyle="1" w:styleId="ListLabel328">
    <w:name w:val="ListLabel 328"/>
    <w:qFormat/>
    <w:rsid w:val="000B1863"/>
    <w:rPr>
      <w:rFonts w:cs="Wingdings"/>
    </w:rPr>
  </w:style>
  <w:style w:type="character" w:customStyle="1" w:styleId="ListLabel329">
    <w:name w:val="ListLabel 329"/>
    <w:qFormat/>
    <w:rsid w:val="000B1863"/>
    <w:rPr>
      <w:rFonts w:cs="Symbol"/>
    </w:rPr>
  </w:style>
  <w:style w:type="character" w:customStyle="1" w:styleId="ListLabel330">
    <w:name w:val="ListLabel 330"/>
    <w:qFormat/>
    <w:rsid w:val="000B1863"/>
    <w:rPr>
      <w:rFonts w:cs="Courier New"/>
    </w:rPr>
  </w:style>
  <w:style w:type="character" w:customStyle="1" w:styleId="ListLabel331">
    <w:name w:val="ListLabel 331"/>
    <w:qFormat/>
    <w:rsid w:val="000B1863"/>
    <w:rPr>
      <w:rFonts w:cs="Wingdings"/>
    </w:rPr>
  </w:style>
  <w:style w:type="character" w:customStyle="1" w:styleId="ListLabel332">
    <w:name w:val="ListLabel 332"/>
    <w:qFormat/>
    <w:rsid w:val="000B1863"/>
    <w:rPr>
      <w:rFonts w:ascii="Times New Roman" w:hAnsi="Times New Roman" w:cs="Wingdings"/>
      <w:sz w:val="20"/>
    </w:rPr>
  </w:style>
  <w:style w:type="character" w:customStyle="1" w:styleId="ListLabel333">
    <w:name w:val="ListLabel 333"/>
    <w:qFormat/>
    <w:rsid w:val="000B1863"/>
    <w:rPr>
      <w:rFonts w:cs="Courier New"/>
    </w:rPr>
  </w:style>
  <w:style w:type="character" w:customStyle="1" w:styleId="ListLabel334">
    <w:name w:val="ListLabel 334"/>
    <w:qFormat/>
    <w:rsid w:val="000B1863"/>
    <w:rPr>
      <w:rFonts w:cs="Wingdings"/>
    </w:rPr>
  </w:style>
  <w:style w:type="character" w:customStyle="1" w:styleId="ListLabel335">
    <w:name w:val="ListLabel 335"/>
    <w:qFormat/>
    <w:rsid w:val="000B1863"/>
    <w:rPr>
      <w:rFonts w:cs="Symbol"/>
    </w:rPr>
  </w:style>
  <w:style w:type="character" w:customStyle="1" w:styleId="ListLabel336">
    <w:name w:val="ListLabel 336"/>
    <w:qFormat/>
    <w:rsid w:val="000B1863"/>
    <w:rPr>
      <w:rFonts w:cs="Courier New"/>
    </w:rPr>
  </w:style>
  <w:style w:type="character" w:customStyle="1" w:styleId="ListLabel337">
    <w:name w:val="ListLabel 337"/>
    <w:qFormat/>
    <w:rsid w:val="000B1863"/>
    <w:rPr>
      <w:rFonts w:cs="Wingdings"/>
    </w:rPr>
  </w:style>
  <w:style w:type="character" w:customStyle="1" w:styleId="ListLabel338">
    <w:name w:val="ListLabel 338"/>
    <w:qFormat/>
    <w:rsid w:val="000B1863"/>
    <w:rPr>
      <w:rFonts w:cs="Symbol"/>
    </w:rPr>
  </w:style>
  <w:style w:type="character" w:customStyle="1" w:styleId="ListLabel339">
    <w:name w:val="ListLabel 339"/>
    <w:qFormat/>
    <w:rsid w:val="000B1863"/>
    <w:rPr>
      <w:rFonts w:cs="Courier New"/>
    </w:rPr>
  </w:style>
  <w:style w:type="character" w:customStyle="1" w:styleId="ListLabel340">
    <w:name w:val="ListLabel 340"/>
    <w:qFormat/>
    <w:rsid w:val="000B1863"/>
    <w:rPr>
      <w:rFonts w:cs="Wingdings"/>
    </w:rPr>
  </w:style>
  <w:style w:type="character" w:customStyle="1" w:styleId="ListLabel341">
    <w:name w:val="ListLabel 341"/>
    <w:qFormat/>
    <w:rsid w:val="000B1863"/>
    <w:rPr>
      <w:rFonts w:ascii="Times New Roman" w:hAnsi="Times New Roman" w:cs="Wingdings"/>
      <w:sz w:val="24"/>
    </w:rPr>
  </w:style>
  <w:style w:type="character" w:customStyle="1" w:styleId="ListLabel342">
    <w:name w:val="ListLabel 342"/>
    <w:qFormat/>
    <w:rsid w:val="000B1863"/>
    <w:rPr>
      <w:rFonts w:cs="Courier New"/>
    </w:rPr>
  </w:style>
  <w:style w:type="character" w:customStyle="1" w:styleId="ListLabel343">
    <w:name w:val="ListLabel 343"/>
    <w:qFormat/>
    <w:rsid w:val="000B1863"/>
    <w:rPr>
      <w:rFonts w:cs="Wingdings"/>
    </w:rPr>
  </w:style>
  <w:style w:type="character" w:customStyle="1" w:styleId="ListLabel344">
    <w:name w:val="ListLabel 344"/>
    <w:qFormat/>
    <w:rsid w:val="000B1863"/>
    <w:rPr>
      <w:rFonts w:cs="Symbol"/>
    </w:rPr>
  </w:style>
  <w:style w:type="character" w:customStyle="1" w:styleId="ListLabel345">
    <w:name w:val="ListLabel 345"/>
    <w:qFormat/>
    <w:rsid w:val="000B1863"/>
    <w:rPr>
      <w:rFonts w:cs="Courier New"/>
    </w:rPr>
  </w:style>
  <w:style w:type="character" w:customStyle="1" w:styleId="ListLabel346">
    <w:name w:val="ListLabel 346"/>
    <w:qFormat/>
    <w:rsid w:val="000B1863"/>
    <w:rPr>
      <w:rFonts w:cs="Wingdings"/>
    </w:rPr>
  </w:style>
  <w:style w:type="character" w:customStyle="1" w:styleId="ListLabel347">
    <w:name w:val="ListLabel 347"/>
    <w:qFormat/>
    <w:rsid w:val="000B1863"/>
    <w:rPr>
      <w:rFonts w:cs="Symbol"/>
    </w:rPr>
  </w:style>
  <w:style w:type="character" w:customStyle="1" w:styleId="ListLabel348">
    <w:name w:val="ListLabel 348"/>
    <w:qFormat/>
    <w:rsid w:val="000B1863"/>
    <w:rPr>
      <w:rFonts w:cs="Courier New"/>
    </w:rPr>
  </w:style>
  <w:style w:type="character" w:customStyle="1" w:styleId="ListLabel349">
    <w:name w:val="ListLabel 349"/>
    <w:qFormat/>
    <w:rsid w:val="000B1863"/>
    <w:rPr>
      <w:rFonts w:cs="Wingdings"/>
    </w:rPr>
  </w:style>
  <w:style w:type="character" w:customStyle="1" w:styleId="ListLabel350">
    <w:name w:val="ListLabel 350"/>
    <w:qFormat/>
    <w:rsid w:val="000B1863"/>
    <w:rPr>
      <w:rFonts w:ascii="Times New Roman" w:hAnsi="Times New Roman" w:cs="Wingdings"/>
      <w:sz w:val="24"/>
    </w:rPr>
  </w:style>
  <w:style w:type="character" w:customStyle="1" w:styleId="ListLabel351">
    <w:name w:val="ListLabel 351"/>
    <w:qFormat/>
    <w:rsid w:val="000B1863"/>
    <w:rPr>
      <w:rFonts w:cs="Courier New"/>
    </w:rPr>
  </w:style>
  <w:style w:type="character" w:customStyle="1" w:styleId="ListLabel352">
    <w:name w:val="ListLabel 352"/>
    <w:qFormat/>
    <w:rsid w:val="000B1863"/>
    <w:rPr>
      <w:rFonts w:cs="Wingdings"/>
    </w:rPr>
  </w:style>
  <w:style w:type="character" w:customStyle="1" w:styleId="ListLabel353">
    <w:name w:val="ListLabel 353"/>
    <w:qFormat/>
    <w:rsid w:val="000B1863"/>
    <w:rPr>
      <w:rFonts w:cs="Symbol"/>
    </w:rPr>
  </w:style>
  <w:style w:type="character" w:customStyle="1" w:styleId="ListLabel354">
    <w:name w:val="ListLabel 354"/>
    <w:qFormat/>
    <w:rsid w:val="000B1863"/>
    <w:rPr>
      <w:rFonts w:cs="Courier New"/>
    </w:rPr>
  </w:style>
  <w:style w:type="character" w:customStyle="1" w:styleId="ListLabel355">
    <w:name w:val="ListLabel 355"/>
    <w:qFormat/>
    <w:rsid w:val="000B1863"/>
    <w:rPr>
      <w:rFonts w:cs="Wingdings"/>
    </w:rPr>
  </w:style>
  <w:style w:type="character" w:customStyle="1" w:styleId="ListLabel356">
    <w:name w:val="ListLabel 356"/>
    <w:qFormat/>
    <w:rsid w:val="000B1863"/>
    <w:rPr>
      <w:rFonts w:cs="Symbol"/>
    </w:rPr>
  </w:style>
  <w:style w:type="character" w:customStyle="1" w:styleId="ListLabel357">
    <w:name w:val="ListLabel 357"/>
    <w:qFormat/>
    <w:rsid w:val="000B1863"/>
    <w:rPr>
      <w:rFonts w:cs="Courier New"/>
    </w:rPr>
  </w:style>
  <w:style w:type="character" w:customStyle="1" w:styleId="ListLabel358">
    <w:name w:val="ListLabel 358"/>
    <w:qFormat/>
    <w:rsid w:val="000B1863"/>
    <w:rPr>
      <w:rFonts w:cs="Wingdings"/>
    </w:rPr>
  </w:style>
  <w:style w:type="character" w:customStyle="1" w:styleId="ListLabel359">
    <w:name w:val="ListLabel 359"/>
    <w:qFormat/>
    <w:rsid w:val="000B1863"/>
    <w:rPr>
      <w:rFonts w:ascii="Times New Roman" w:hAnsi="Times New Roman" w:cs="Wingdings"/>
      <w:sz w:val="24"/>
    </w:rPr>
  </w:style>
  <w:style w:type="character" w:customStyle="1" w:styleId="ListLabel360">
    <w:name w:val="ListLabel 360"/>
    <w:qFormat/>
    <w:rsid w:val="000B1863"/>
    <w:rPr>
      <w:rFonts w:cs="Courier New"/>
    </w:rPr>
  </w:style>
  <w:style w:type="character" w:customStyle="1" w:styleId="ListLabel361">
    <w:name w:val="ListLabel 361"/>
    <w:qFormat/>
    <w:rsid w:val="000B1863"/>
    <w:rPr>
      <w:rFonts w:cs="Wingdings"/>
    </w:rPr>
  </w:style>
  <w:style w:type="character" w:customStyle="1" w:styleId="ListLabel362">
    <w:name w:val="ListLabel 362"/>
    <w:qFormat/>
    <w:rsid w:val="000B1863"/>
    <w:rPr>
      <w:rFonts w:cs="Symbol"/>
    </w:rPr>
  </w:style>
  <w:style w:type="character" w:customStyle="1" w:styleId="ListLabel363">
    <w:name w:val="ListLabel 363"/>
    <w:qFormat/>
    <w:rsid w:val="000B1863"/>
    <w:rPr>
      <w:rFonts w:cs="Courier New"/>
    </w:rPr>
  </w:style>
  <w:style w:type="character" w:customStyle="1" w:styleId="ListLabel364">
    <w:name w:val="ListLabel 364"/>
    <w:qFormat/>
    <w:rsid w:val="000B1863"/>
    <w:rPr>
      <w:rFonts w:cs="Wingdings"/>
    </w:rPr>
  </w:style>
  <w:style w:type="character" w:customStyle="1" w:styleId="ListLabel365">
    <w:name w:val="ListLabel 365"/>
    <w:qFormat/>
    <w:rsid w:val="000B1863"/>
    <w:rPr>
      <w:rFonts w:cs="Symbol"/>
    </w:rPr>
  </w:style>
  <w:style w:type="character" w:customStyle="1" w:styleId="ListLabel366">
    <w:name w:val="ListLabel 366"/>
    <w:qFormat/>
    <w:rsid w:val="000B1863"/>
    <w:rPr>
      <w:rFonts w:cs="Courier New"/>
    </w:rPr>
  </w:style>
  <w:style w:type="character" w:customStyle="1" w:styleId="ListLabel367">
    <w:name w:val="ListLabel 367"/>
    <w:qFormat/>
    <w:rsid w:val="000B1863"/>
    <w:rPr>
      <w:rFonts w:cs="Wingdings"/>
    </w:rPr>
  </w:style>
  <w:style w:type="character" w:customStyle="1" w:styleId="ListLabel368">
    <w:name w:val="ListLabel 368"/>
    <w:qFormat/>
    <w:rsid w:val="000B1863"/>
    <w:rPr>
      <w:rFonts w:ascii="Times New Roman" w:hAnsi="Times New Roman" w:cs="Wingdings"/>
      <w:sz w:val="24"/>
    </w:rPr>
  </w:style>
  <w:style w:type="character" w:customStyle="1" w:styleId="ListLabel369">
    <w:name w:val="ListLabel 369"/>
    <w:qFormat/>
    <w:rsid w:val="000B1863"/>
    <w:rPr>
      <w:rFonts w:cs="Courier New"/>
    </w:rPr>
  </w:style>
  <w:style w:type="character" w:customStyle="1" w:styleId="ListLabel370">
    <w:name w:val="ListLabel 370"/>
    <w:qFormat/>
    <w:rsid w:val="000B1863"/>
    <w:rPr>
      <w:rFonts w:cs="Wingdings"/>
    </w:rPr>
  </w:style>
  <w:style w:type="character" w:customStyle="1" w:styleId="ListLabel371">
    <w:name w:val="ListLabel 371"/>
    <w:qFormat/>
    <w:rsid w:val="000B1863"/>
    <w:rPr>
      <w:rFonts w:cs="Symbol"/>
    </w:rPr>
  </w:style>
  <w:style w:type="character" w:customStyle="1" w:styleId="ListLabel372">
    <w:name w:val="ListLabel 372"/>
    <w:qFormat/>
    <w:rsid w:val="000B1863"/>
    <w:rPr>
      <w:rFonts w:cs="Courier New"/>
    </w:rPr>
  </w:style>
  <w:style w:type="character" w:customStyle="1" w:styleId="ListLabel373">
    <w:name w:val="ListLabel 373"/>
    <w:qFormat/>
    <w:rsid w:val="000B1863"/>
    <w:rPr>
      <w:rFonts w:cs="Wingdings"/>
    </w:rPr>
  </w:style>
  <w:style w:type="character" w:customStyle="1" w:styleId="ListLabel374">
    <w:name w:val="ListLabel 374"/>
    <w:qFormat/>
    <w:rsid w:val="000B1863"/>
    <w:rPr>
      <w:rFonts w:cs="Symbol"/>
    </w:rPr>
  </w:style>
  <w:style w:type="character" w:customStyle="1" w:styleId="ListLabel375">
    <w:name w:val="ListLabel 375"/>
    <w:qFormat/>
    <w:rsid w:val="000B1863"/>
    <w:rPr>
      <w:rFonts w:cs="Courier New"/>
    </w:rPr>
  </w:style>
  <w:style w:type="character" w:customStyle="1" w:styleId="ListLabel376">
    <w:name w:val="ListLabel 376"/>
    <w:qFormat/>
    <w:rsid w:val="000B1863"/>
    <w:rPr>
      <w:rFonts w:cs="Wingdings"/>
    </w:rPr>
  </w:style>
  <w:style w:type="character" w:customStyle="1" w:styleId="ListLabel377">
    <w:name w:val="ListLabel 377"/>
    <w:qFormat/>
    <w:rsid w:val="000B1863"/>
    <w:rPr>
      <w:rFonts w:ascii="Times New Roman" w:hAnsi="Times New Roman" w:cs="Wingdings"/>
      <w:sz w:val="24"/>
    </w:rPr>
  </w:style>
  <w:style w:type="character" w:customStyle="1" w:styleId="ListLabel378">
    <w:name w:val="ListLabel 378"/>
    <w:qFormat/>
    <w:rsid w:val="000B1863"/>
    <w:rPr>
      <w:rFonts w:cs="Courier New"/>
    </w:rPr>
  </w:style>
  <w:style w:type="character" w:customStyle="1" w:styleId="ListLabel379">
    <w:name w:val="ListLabel 379"/>
    <w:qFormat/>
    <w:rsid w:val="000B1863"/>
    <w:rPr>
      <w:rFonts w:cs="Wingdings"/>
    </w:rPr>
  </w:style>
  <w:style w:type="character" w:customStyle="1" w:styleId="ListLabel380">
    <w:name w:val="ListLabel 380"/>
    <w:qFormat/>
    <w:rsid w:val="000B1863"/>
    <w:rPr>
      <w:rFonts w:cs="Symbol"/>
    </w:rPr>
  </w:style>
  <w:style w:type="character" w:customStyle="1" w:styleId="ListLabel381">
    <w:name w:val="ListLabel 381"/>
    <w:qFormat/>
    <w:rsid w:val="000B1863"/>
    <w:rPr>
      <w:rFonts w:cs="Courier New"/>
    </w:rPr>
  </w:style>
  <w:style w:type="character" w:customStyle="1" w:styleId="ListLabel382">
    <w:name w:val="ListLabel 382"/>
    <w:qFormat/>
    <w:rsid w:val="000B1863"/>
    <w:rPr>
      <w:rFonts w:cs="Wingdings"/>
    </w:rPr>
  </w:style>
  <w:style w:type="character" w:customStyle="1" w:styleId="ListLabel383">
    <w:name w:val="ListLabel 383"/>
    <w:qFormat/>
    <w:rsid w:val="000B1863"/>
    <w:rPr>
      <w:rFonts w:cs="Symbol"/>
    </w:rPr>
  </w:style>
  <w:style w:type="character" w:customStyle="1" w:styleId="ListLabel384">
    <w:name w:val="ListLabel 384"/>
    <w:qFormat/>
    <w:rsid w:val="000B1863"/>
    <w:rPr>
      <w:rFonts w:cs="Courier New"/>
    </w:rPr>
  </w:style>
  <w:style w:type="character" w:customStyle="1" w:styleId="ListLabel385">
    <w:name w:val="ListLabel 385"/>
    <w:qFormat/>
    <w:rsid w:val="000B1863"/>
    <w:rPr>
      <w:rFonts w:cs="Wingdings"/>
    </w:rPr>
  </w:style>
  <w:style w:type="character" w:customStyle="1" w:styleId="ListLabel386">
    <w:name w:val="ListLabel 386"/>
    <w:qFormat/>
    <w:rsid w:val="000B1863"/>
    <w:rPr>
      <w:rFonts w:ascii="Times New Roman" w:hAnsi="Times New Roman" w:cs="Wingdings"/>
      <w:sz w:val="24"/>
    </w:rPr>
  </w:style>
  <w:style w:type="character" w:customStyle="1" w:styleId="ListLabel387">
    <w:name w:val="ListLabel 387"/>
    <w:qFormat/>
    <w:rsid w:val="000B1863"/>
    <w:rPr>
      <w:rFonts w:cs="Courier New"/>
    </w:rPr>
  </w:style>
  <w:style w:type="character" w:customStyle="1" w:styleId="ListLabel388">
    <w:name w:val="ListLabel 388"/>
    <w:qFormat/>
    <w:rsid w:val="000B1863"/>
    <w:rPr>
      <w:rFonts w:cs="Wingdings"/>
    </w:rPr>
  </w:style>
  <w:style w:type="character" w:customStyle="1" w:styleId="ListLabel389">
    <w:name w:val="ListLabel 389"/>
    <w:qFormat/>
    <w:rsid w:val="000B1863"/>
    <w:rPr>
      <w:rFonts w:cs="Symbol"/>
    </w:rPr>
  </w:style>
  <w:style w:type="character" w:customStyle="1" w:styleId="ListLabel390">
    <w:name w:val="ListLabel 390"/>
    <w:qFormat/>
    <w:rsid w:val="000B1863"/>
    <w:rPr>
      <w:rFonts w:cs="Courier New"/>
    </w:rPr>
  </w:style>
  <w:style w:type="character" w:customStyle="1" w:styleId="ListLabel391">
    <w:name w:val="ListLabel 391"/>
    <w:qFormat/>
    <w:rsid w:val="000B1863"/>
    <w:rPr>
      <w:rFonts w:cs="Wingdings"/>
    </w:rPr>
  </w:style>
  <w:style w:type="character" w:customStyle="1" w:styleId="ListLabel392">
    <w:name w:val="ListLabel 392"/>
    <w:qFormat/>
    <w:rsid w:val="000B1863"/>
    <w:rPr>
      <w:rFonts w:cs="Symbol"/>
    </w:rPr>
  </w:style>
  <w:style w:type="character" w:customStyle="1" w:styleId="ListLabel393">
    <w:name w:val="ListLabel 393"/>
    <w:qFormat/>
    <w:rsid w:val="000B1863"/>
    <w:rPr>
      <w:rFonts w:cs="Courier New"/>
    </w:rPr>
  </w:style>
  <w:style w:type="character" w:customStyle="1" w:styleId="ListLabel394">
    <w:name w:val="ListLabel 394"/>
    <w:qFormat/>
    <w:rsid w:val="000B1863"/>
    <w:rPr>
      <w:rFonts w:cs="Wingdings"/>
    </w:rPr>
  </w:style>
  <w:style w:type="character" w:customStyle="1" w:styleId="ListLabel395">
    <w:name w:val="ListLabel 395"/>
    <w:qFormat/>
    <w:rsid w:val="000B1863"/>
    <w:rPr>
      <w:rFonts w:ascii="Times New Roman" w:hAnsi="Times New Roman" w:cs="Wingdings"/>
      <w:sz w:val="24"/>
    </w:rPr>
  </w:style>
  <w:style w:type="character" w:customStyle="1" w:styleId="ListLabel396">
    <w:name w:val="ListLabel 396"/>
    <w:qFormat/>
    <w:rsid w:val="000B1863"/>
    <w:rPr>
      <w:rFonts w:cs="Courier New"/>
    </w:rPr>
  </w:style>
  <w:style w:type="character" w:customStyle="1" w:styleId="ListLabel397">
    <w:name w:val="ListLabel 397"/>
    <w:qFormat/>
    <w:rsid w:val="000B1863"/>
    <w:rPr>
      <w:rFonts w:cs="Wingdings"/>
    </w:rPr>
  </w:style>
  <w:style w:type="character" w:customStyle="1" w:styleId="ListLabel398">
    <w:name w:val="ListLabel 398"/>
    <w:qFormat/>
    <w:rsid w:val="000B1863"/>
    <w:rPr>
      <w:rFonts w:cs="Symbol"/>
    </w:rPr>
  </w:style>
  <w:style w:type="character" w:customStyle="1" w:styleId="ListLabel399">
    <w:name w:val="ListLabel 399"/>
    <w:qFormat/>
    <w:rsid w:val="000B1863"/>
    <w:rPr>
      <w:rFonts w:cs="Courier New"/>
    </w:rPr>
  </w:style>
  <w:style w:type="character" w:customStyle="1" w:styleId="ListLabel400">
    <w:name w:val="ListLabel 400"/>
    <w:qFormat/>
    <w:rsid w:val="000B1863"/>
    <w:rPr>
      <w:rFonts w:cs="Wingdings"/>
    </w:rPr>
  </w:style>
  <w:style w:type="character" w:customStyle="1" w:styleId="ListLabel401">
    <w:name w:val="ListLabel 401"/>
    <w:qFormat/>
    <w:rsid w:val="000B1863"/>
    <w:rPr>
      <w:rFonts w:cs="Symbol"/>
    </w:rPr>
  </w:style>
  <w:style w:type="character" w:customStyle="1" w:styleId="ListLabel402">
    <w:name w:val="ListLabel 402"/>
    <w:qFormat/>
    <w:rsid w:val="000B1863"/>
    <w:rPr>
      <w:rFonts w:cs="Courier New"/>
    </w:rPr>
  </w:style>
  <w:style w:type="character" w:customStyle="1" w:styleId="ListLabel403">
    <w:name w:val="ListLabel 403"/>
    <w:qFormat/>
    <w:rsid w:val="000B1863"/>
    <w:rPr>
      <w:rFonts w:cs="Wingdings"/>
    </w:rPr>
  </w:style>
  <w:style w:type="character" w:customStyle="1" w:styleId="ListLabel404">
    <w:name w:val="ListLabel 404"/>
    <w:qFormat/>
    <w:rsid w:val="000B1863"/>
    <w:rPr>
      <w:rFonts w:ascii="Times New Roman" w:hAnsi="Times New Roman" w:cs="Wingdings"/>
      <w:sz w:val="24"/>
    </w:rPr>
  </w:style>
  <w:style w:type="character" w:customStyle="1" w:styleId="ListLabel405">
    <w:name w:val="ListLabel 405"/>
    <w:qFormat/>
    <w:rsid w:val="000B1863"/>
    <w:rPr>
      <w:rFonts w:cs="Courier New"/>
    </w:rPr>
  </w:style>
  <w:style w:type="character" w:customStyle="1" w:styleId="ListLabel406">
    <w:name w:val="ListLabel 406"/>
    <w:qFormat/>
    <w:rsid w:val="000B1863"/>
    <w:rPr>
      <w:rFonts w:cs="Wingdings"/>
    </w:rPr>
  </w:style>
  <w:style w:type="character" w:customStyle="1" w:styleId="ListLabel407">
    <w:name w:val="ListLabel 407"/>
    <w:qFormat/>
    <w:rsid w:val="000B1863"/>
    <w:rPr>
      <w:rFonts w:cs="Symbol"/>
    </w:rPr>
  </w:style>
  <w:style w:type="character" w:customStyle="1" w:styleId="ListLabel408">
    <w:name w:val="ListLabel 408"/>
    <w:qFormat/>
    <w:rsid w:val="000B1863"/>
    <w:rPr>
      <w:rFonts w:cs="Courier New"/>
    </w:rPr>
  </w:style>
  <w:style w:type="character" w:customStyle="1" w:styleId="ListLabel409">
    <w:name w:val="ListLabel 409"/>
    <w:qFormat/>
    <w:rsid w:val="000B1863"/>
    <w:rPr>
      <w:rFonts w:cs="Wingdings"/>
    </w:rPr>
  </w:style>
  <w:style w:type="character" w:customStyle="1" w:styleId="ListLabel410">
    <w:name w:val="ListLabel 410"/>
    <w:qFormat/>
    <w:rsid w:val="000B1863"/>
    <w:rPr>
      <w:rFonts w:cs="Symbol"/>
    </w:rPr>
  </w:style>
  <w:style w:type="character" w:customStyle="1" w:styleId="ListLabel411">
    <w:name w:val="ListLabel 411"/>
    <w:qFormat/>
    <w:rsid w:val="000B1863"/>
    <w:rPr>
      <w:rFonts w:cs="Courier New"/>
    </w:rPr>
  </w:style>
  <w:style w:type="character" w:customStyle="1" w:styleId="ListLabel412">
    <w:name w:val="ListLabel 412"/>
    <w:qFormat/>
    <w:rsid w:val="000B1863"/>
    <w:rPr>
      <w:rFonts w:cs="Wingdings"/>
    </w:rPr>
  </w:style>
  <w:style w:type="character" w:customStyle="1" w:styleId="ListLabel413">
    <w:name w:val="ListLabel 413"/>
    <w:qFormat/>
    <w:rsid w:val="000B1863"/>
    <w:rPr>
      <w:rFonts w:ascii="Times New Roman" w:hAnsi="Times New Roman" w:cs="Wingdings"/>
      <w:sz w:val="24"/>
    </w:rPr>
  </w:style>
  <w:style w:type="character" w:customStyle="1" w:styleId="ListLabel414">
    <w:name w:val="ListLabel 414"/>
    <w:qFormat/>
    <w:rsid w:val="000B1863"/>
    <w:rPr>
      <w:rFonts w:cs="Courier New"/>
    </w:rPr>
  </w:style>
  <w:style w:type="character" w:customStyle="1" w:styleId="ListLabel415">
    <w:name w:val="ListLabel 415"/>
    <w:qFormat/>
    <w:rsid w:val="000B1863"/>
    <w:rPr>
      <w:rFonts w:cs="Wingdings"/>
    </w:rPr>
  </w:style>
  <w:style w:type="character" w:customStyle="1" w:styleId="ListLabel416">
    <w:name w:val="ListLabel 416"/>
    <w:qFormat/>
    <w:rsid w:val="000B1863"/>
    <w:rPr>
      <w:rFonts w:cs="Symbol"/>
    </w:rPr>
  </w:style>
  <w:style w:type="character" w:customStyle="1" w:styleId="ListLabel417">
    <w:name w:val="ListLabel 417"/>
    <w:qFormat/>
    <w:rsid w:val="000B1863"/>
    <w:rPr>
      <w:rFonts w:cs="Courier New"/>
    </w:rPr>
  </w:style>
  <w:style w:type="character" w:customStyle="1" w:styleId="ListLabel418">
    <w:name w:val="ListLabel 418"/>
    <w:qFormat/>
    <w:rsid w:val="000B1863"/>
    <w:rPr>
      <w:rFonts w:cs="Wingdings"/>
    </w:rPr>
  </w:style>
  <w:style w:type="character" w:customStyle="1" w:styleId="ListLabel419">
    <w:name w:val="ListLabel 419"/>
    <w:qFormat/>
    <w:rsid w:val="000B1863"/>
    <w:rPr>
      <w:rFonts w:cs="Symbol"/>
    </w:rPr>
  </w:style>
  <w:style w:type="character" w:customStyle="1" w:styleId="ListLabel420">
    <w:name w:val="ListLabel 420"/>
    <w:qFormat/>
    <w:rsid w:val="000B1863"/>
    <w:rPr>
      <w:rFonts w:cs="Courier New"/>
    </w:rPr>
  </w:style>
  <w:style w:type="character" w:customStyle="1" w:styleId="ListLabel421">
    <w:name w:val="ListLabel 421"/>
    <w:qFormat/>
    <w:rsid w:val="000B1863"/>
    <w:rPr>
      <w:rFonts w:cs="Wingdings"/>
    </w:rPr>
  </w:style>
  <w:style w:type="character" w:customStyle="1" w:styleId="ListLabel422">
    <w:name w:val="ListLabel 422"/>
    <w:qFormat/>
    <w:rsid w:val="000B1863"/>
    <w:rPr>
      <w:rFonts w:ascii="Times New Roman" w:hAnsi="Times New Roman" w:cs="Wingdings"/>
      <w:sz w:val="24"/>
    </w:rPr>
  </w:style>
  <w:style w:type="character" w:customStyle="1" w:styleId="ListLabel423">
    <w:name w:val="ListLabel 423"/>
    <w:qFormat/>
    <w:rsid w:val="000B1863"/>
    <w:rPr>
      <w:rFonts w:cs="Courier New"/>
    </w:rPr>
  </w:style>
  <w:style w:type="character" w:customStyle="1" w:styleId="ListLabel424">
    <w:name w:val="ListLabel 424"/>
    <w:qFormat/>
    <w:rsid w:val="000B1863"/>
    <w:rPr>
      <w:rFonts w:cs="Wingdings"/>
    </w:rPr>
  </w:style>
  <w:style w:type="character" w:customStyle="1" w:styleId="ListLabel425">
    <w:name w:val="ListLabel 425"/>
    <w:qFormat/>
    <w:rsid w:val="000B1863"/>
    <w:rPr>
      <w:rFonts w:cs="Symbol"/>
    </w:rPr>
  </w:style>
  <w:style w:type="character" w:customStyle="1" w:styleId="ListLabel426">
    <w:name w:val="ListLabel 426"/>
    <w:qFormat/>
    <w:rsid w:val="000B1863"/>
    <w:rPr>
      <w:rFonts w:cs="Courier New"/>
    </w:rPr>
  </w:style>
  <w:style w:type="character" w:customStyle="1" w:styleId="ListLabel427">
    <w:name w:val="ListLabel 427"/>
    <w:qFormat/>
    <w:rsid w:val="000B1863"/>
    <w:rPr>
      <w:rFonts w:cs="Wingdings"/>
    </w:rPr>
  </w:style>
  <w:style w:type="character" w:customStyle="1" w:styleId="ListLabel428">
    <w:name w:val="ListLabel 428"/>
    <w:qFormat/>
    <w:rsid w:val="000B1863"/>
    <w:rPr>
      <w:rFonts w:cs="Symbol"/>
    </w:rPr>
  </w:style>
  <w:style w:type="character" w:customStyle="1" w:styleId="ListLabel429">
    <w:name w:val="ListLabel 429"/>
    <w:qFormat/>
    <w:rsid w:val="000B1863"/>
    <w:rPr>
      <w:rFonts w:cs="Courier New"/>
    </w:rPr>
  </w:style>
  <w:style w:type="character" w:customStyle="1" w:styleId="ListLabel430">
    <w:name w:val="ListLabel 430"/>
    <w:qFormat/>
    <w:rsid w:val="000B1863"/>
    <w:rPr>
      <w:rFonts w:cs="Wingdings"/>
    </w:rPr>
  </w:style>
  <w:style w:type="character" w:customStyle="1" w:styleId="ListLabel431">
    <w:name w:val="ListLabel 431"/>
    <w:qFormat/>
    <w:rsid w:val="000B1863"/>
    <w:rPr>
      <w:rFonts w:cs="OpenSymbol"/>
    </w:rPr>
  </w:style>
  <w:style w:type="character" w:customStyle="1" w:styleId="ListLabel432">
    <w:name w:val="ListLabel 432"/>
    <w:qFormat/>
    <w:rsid w:val="000B1863"/>
    <w:rPr>
      <w:rFonts w:cs="OpenSymbol"/>
    </w:rPr>
  </w:style>
  <w:style w:type="character" w:customStyle="1" w:styleId="ListLabel433">
    <w:name w:val="ListLabel 433"/>
    <w:qFormat/>
    <w:rsid w:val="000B1863"/>
    <w:rPr>
      <w:rFonts w:cs="OpenSymbol"/>
    </w:rPr>
  </w:style>
  <w:style w:type="character" w:customStyle="1" w:styleId="ListLabel434">
    <w:name w:val="ListLabel 434"/>
    <w:qFormat/>
    <w:rsid w:val="000B1863"/>
    <w:rPr>
      <w:rFonts w:cs="OpenSymbol"/>
    </w:rPr>
  </w:style>
  <w:style w:type="character" w:customStyle="1" w:styleId="ListLabel435">
    <w:name w:val="ListLabel 435"/>
    <w:qFormat/>
    <w:rsid w:val="000B1863"/>
    <w:rPr>
      <w:rFonts w:cs="OpenSymbol"/>
    </w:rPr>
  </w:style>
  <w:style w:type="character" w:customStyle="1" w:styleId="ListLabel436">
    <w:name w:val="ListLabel 436"/>
    <w:qFormat/>
    <w:rsid w:val="000B1863"/>
    <w:rPr>
      <w:rFonts w:cs="OpenSymbol"/>
    </w:rPr>
  </w:style>
  <w:style w:type="character" w:customStyle="1" w:styleId="ListLabel437">
    <w:name w:val="ListLabel 437"/>
    <w:qFormat/>
    <w:rsid w:val="000B1863"/>
    <w:rPr>
      <w:rFonts w:cs="OpenSymbol"/>
    </w:rPr>
  </w:style>
  <w:style w:type="character" w:customStyle="1" w:styleId="ListLabel438">
    <w:name w:val="ListLabel 438"/>
    <w:qFormat/>
    <w:rsid w:val="000B1863"/>
    <w:rPr>
      <w:rFonts w:cs="OpenSymbol"/>
    </w:rPr>
  </w:style>
  <w:style w:type="character" w:customStyle="1" w:styleId="ListLabel439">
    <w:name w:val="ListLabel 439"/>
    <w:qFormat/>
    <w:rsid w:val="000B1863"/>
    <w:rPr>
      <w:rFonts w:cs="OpenSymbol"/>
    </w:rPr>
  </w:style>
  <w:style w:type="character" w:customStyle="1" w:styleId="ListLabel440">
    <w:name w:val="ListLabel 440"/>
    <w:qFormat/>
    <w:rsid w:val="000B1863"/>
    <w:rPr>
      <w:rFonts w:cs="OpenSymbol"/>
    </w:rPr>
  </w:style>
  <w:style w:type="character" w:customStyle="1" w:styleId="ListLabel441">
    <w:name w:val="ListLabel 441"/>
    <w:qFormat/>
    <w:rsid w:val="000B1863"/>
    <w:rPr>
      <w:rFonts w:cs="OpenSymbol"/>
    </w:rPr>
  </w:style>
  <w:style w:type="character" w:customStyle="1" w:styleId="ListLabel442">
    <w:name w:val="ListLabel 442"/>
    <w:qFormat/>
    <w:rsid w:val="000B1863"/>
    <w:rPr>
      <w:rFonts w:cs="OpenSymbol"/>
    </w:rPr>
  </w:style>
  <w:style w:type="character" w:customStyle="1" w:styleId="ListLabel443">
    <w:name w:val="ListLabel 443"/>
    <w:qFormat/>
    <w:rsid w:val="000B1863"/>
    <w:rPr>
      <w:rFonts w:cs="OpenSymbol"/>
    </w:rPr>
  </w:style>
  <w:style w:type="character" w:customStyle="1" w:styleId="ListLabel444">
    <w:name w:val="ListLabel 444"/>
    <w:qFormat/>
    <w:rsid w:val="000B1863"/>
    <w:rPr>
      <w:rFonts w:cs="OpenSymbol"/>
    </w:rPr>
  </w:style>
  <w:style w:type="character" w:customStyle="1" w:styleId="ListLabel445">
    <w:name w:val="ListLabel 445"/>
    <w:qFormat/>
    <w:rsid w:val="000B1863"/>
    <w:rPr>
      <w:rFonts w:cs="OpenSymbol"/>
    </w:rPr>
  </w:style>
  <w:style w:type="character" w:customStyle="1" w:styleId="ListLabel446">
    <w:name w:val="ListLabel 446"/>
    <w:qFormat/>
    <w:rsid w:val="000B1863"/>
    <w:rPr>
      <w:rFonts w:cs="OpenSymbol"/>
    </w:rPr>
  </w:style>
  <w:style w:type="character" w:customStyle="1" w:styleId="ListLabel447">
    <w:name w:val="ListLabel 447"/>
    <w:qFormat/>
    <w:rsid w:val="000B1863"/>
    <w:rPr>
      <w:rFonts w:cs="OpenSymbol"/>
    </w:rPr>
  </w:style>
  <w:style w:type="character" w:customStyle="1" w:styleId="ListLabel448">
    <w:name w:val="ListLabel 448"/>
    <w:qFormat/>
    <w:rsid w:val="000B1863"/>
    <w:rPr>
      <w:rFonts w:cs="OpenSymbol"/>
    </w:rPr>
  </w:style>
  <w:style w:type="character" w:customStyle="1" w:styleId="ListLabel449">
    <w:name w:val="ListLabel 449"/>
    <w:qFormat/>
    <w:rsid w:val="000B1863"/>
    <w:rPr>
      <w:rFonts w:cs="OpenSymbol"/>
    </w:rPr>
  </w:style>
  <w:style w:type="character" w:customStyle="1" w:styleId="ListLabel450">
    <w:name w:val="ListLabel 450"/>
    <w:qFormat/>
    <w:rsid w:val="000B1863"/>
    <w:rPr>
      <w:rFonts w:cs="OpenSymbol"/>
    </w:rPr>
  </w:style>
  <w:style w:type="character" w:customStyle="1" w:styleId="ListLabel451">
    <w:name w:val="ListLabel 451"/>
    <w:qFormat/>
    <w:rsid w:val="000B1863"/>
    <w:rPr>
      <w:rFonts w:cs="OpenSymbol"/>
    </w:rPr>
  </w:style>
  <w:style w:type="character" w:customStyle="1" w:styleId="ListLabel452">
    <w:name w:val="ListLabel 452"/>
    <w:qFormat/>
    <w:rsid w:val="000B1863"/>
    <w:rPr>
      <w:rFonts w:cs="OpenSymbol"/>
    </w:rPr>
  </w:style>
  <w:style w:type="character" w:customStyle="1" w:styleId="ListLabel453">
    <w:name w:val="ListLabel 453"/>
    <w:qFormat/>
    <w:rsid w:val="000B1863"/>
    <w:rPr>
      <w:rFonts w:cs="OpenSymbol"/>
    </w:rPr>
  </w:style>
  <w:style w:type="character" w:customStyle="1" w:styleId="ListLabel454">
    <w:name w:val="ListLabel 454"/>
    <w:qFormat/>
    <w:rsid w:val="000B1863"/>
    <w:rPr>
      <w:rFonts w:cs="OpenSymbol"/>
    </w:rPr>
  </w:style>
  <w:style w:type="character" w:customStyle="1" w:styleId="ListLabel455">
    <w:name w:val="ListLabel 455"/>
    <w:qFormat/>
    <w:rsid w:val="000B1863"/>
    <w:rPr>
      <w:rFonts w:cs="OpenSymbol"/>
    </w:rPr>
  </w:style>
  <w:style w:type="character" w:customStyle="1" w:styleId="ListLabel456">
    <w:name w:val="ListLabel 456"/>
    <w:qFormat/>
    <w:rsid w:val="000B1863"/>
    <w:rPr>
      <w:rFonts w:cs="OpenSymbol"/>
    </w:rPr>
  </w:style>
  <w:style w:type="character" w:customStyle="1" w:styleId="ListLabel457">
    <w:name w:val="ListLabel 457"/>
    <w:qFormat/>
    <w:rsid w:val="000B1863"/>
    <w:rPr>
      <w:rFonts w:cs="OpenSymbol"/>
    </w:rPr>
  </w:style>
  <w:style w:type="character" w:customStyle="1" w:styleId="ListLabel458">
    <w:name w:val="ListLabel 458"/>
    <w:qFormat/>
    <w:rsid w:val="000B1863"/>
    <w:rPr>
      <w:rFonts w:cs="OpenSymbol"/>
    </w:rPr>
  </w:style>
  <w:style w:type="character" w:customStyle="1" w:styleId="ListLabel459">
    <w:name w:val="ListLabel 459"/>
    <w:qFormat/>
    <w:rsid w:val="000B1863"/>
    <w:rPr>
      <w:rFonts w:cs="OpenSymbol"/>
    </w:rPr>
  </w:style>
  <w:style w:type="character" w:customStyle="1" w:styleId="ListLabel460">
    <w:name w:val="ListLabel 460"/>
    <w:qFormat/>
    <w:rsid w:val="000B1863"/>
    <w:rPr>
      <w:rFonts w:cs="OpenSymbol"/>
    </w:rPr>
  </w:style>
  <w:style w:type="character" w:customStyle="1" w:styleId="ListLabel461">
    <w:name w:val="ListLabel 461"/>
    <w:qFormat/>
    <w:rsid w:val="000B1863"/>
    <w:rPr>
      <w:rFonts w:cs="OpenSymbol"/>
    </w:rPr>
  </w:style>
  <w:style w:type="character" w:customStyle="1" w:styleId="ListLabel462">
    <w:name w:val="ListLabel 462"/>
    <w:qFormat/>
    <w:rsid w:val="000B1863"/>
    <w:rPr>
      <w:rFonts w:cs="OpenSymbol"/>
    </w:rPr>
  </w:style>
  <w:style w:type="character" w:customStyle="1" w:styleId="ListLabel463">
    <w:name w:val="ListLabel 463"/>
    <w:qFormat/>
    <w:rsid w:val="000B1863"/>
    <w:rPr>
      <w:rFonts w:cs="OpenSymbol"/>
    </w:rPr>
  </w:style>
  <w:style w:type="character" w:customStyle="1" w:styleId="ListLabel464">
    <w:name w:val="ListLabel 464"/>
    <w:qFormat/>
    <w:rsid w:val="000B1863"/>
    <w:rPr>
      <w:rFonts w:cs="OpenSymbol"/>
    </w:rPr>
  </w:style>
  <w:style w:type="character" w:customStyle="1" w:styleId="ListLabel465">
    <w:name w:val="ListLabel 465"/>
    <w:qFormat/>
    <w:rsid w:val="000B1863"/>
    <w:rPr>
      <w:rFonts w:cs="OpenSymbol"/>
    </w:rPr>
  </w:style>
  <w:style w:type="character" w:customStyle="1" w:styleId="ListLabel466">
    <w:name w:val="ListLabel 466"/>
    <w:qFormat/>
    <w:rsid w:val="000B1863"/>
    <w:rPr>
      <w:rFonts w:cs="OpenSymbol"/>
    </w:rPr>
  </w:style>
  <w:style w:type="character" w:customStyle="1" w:styleId="ListLabel467">
    <w:name w:val="ListLabel 467"/>
    <w:qFormat/>
    <w:rsid w:val="000B1863"/>
    <w:rPr>
      <w:rFonts w:cs="OpenSymbol"/>
    </w:rPr>
  </w:style>
  <w:style w:type="character" w:customStyle="1" w:styleId="ListLabel468">
    <w:name w:val="ListLabel 468"/>
    <w:qFormat/>
    <w:rsid w:val="000B1863"/>
    <w:rPr>
      <w:rFonts w:cs="OpenSymbol"/>
    </w:rPr>
  </w:style>
  <w:style w:type="character" w:customStyle="1" w:styleId="ListLabel469">
    <w:name w:val="ListLabel 469"/>
    <w:qFormat/>
    <w:rsid w:val="000B1863"/>
    <w:rPr>
      <w:rFonts w:cs="OpenSymbol"/>
    </w:rPr>
  </w:style>
  <w:style w:type="character" w:customStyle="1" w:styleId="ListLabel470">
    <w:name w:val="ListLabel 470"/>
    <w:qFormat/>
    <w:rsid w:val="000B1863"/>
    <w:rPr>
      <w:rFonts w:cs="OpenSymbol"/>
    </w:rPr>
  </w:style>
  <w:style w:type="character" w:customStyle="1" w:styleId="ListLabel471">
    <w:name w:val="ListLabel 471"/>
    <w:qFormat/>
    <w:rsid w:val="000B1863"/>
    <w:rPr>
      <w:rFonts w:cs="OpenSymbol"/>
    </w:rPr>
  </w:style>
  <w:style w:type="character" w:customStyle="1" w:styleId="ListLabel472">
    <w:name w:val="ListLabel 472"/>
    <w:qFormat/>
    <w:rsid w:val="000B1863"/>
    <w:rPr>
      <w:rFonts w:cs="OpenSymbol"/>
    </w:rPr>
  </w:style>
  <w:style w:type="character" w:customStyle="1" w:styleId="ListLabel473">
    <w:name w:val="ListLabel 473"/>
    <w:qFormat/>
    <w:rsid w:val="000B1863"/>
    <w:rPr>
      <w:rFonts w:cs="OpenSymbol"/>
    </w:rPr>
  </w:style>
  <w:style w:type="character" w:customStyle="1" w:styleId="ListLabel474">
    <w:name w:val="ListLabel 474"/>
    <w:qFormat/>
    <w:rsid w:val="000B1863"/>
    <w:rPr>
      <w:rFonts w:cs="OpenSymbol"/>
    </w:rPr>
  </w:style>
  <w:style w:type="character" w:customStyle="1" w:styleId="ListLabel475">
    <w:name w:val="ListLabel 475"/>
    <w:qFormat/>
    <w:rsid w:val="000B1863"/>
    <w:rPr>
      <w:rFonts w:cs="OpenSymbol"/>
    </w:rPr>
  </w:style>
  <w:style w:type="character" w:customStyle="1" w:styleId="ListLabel476">
    <w:name w:val="ListLabel 476"/>
    <w:qFormat/>
    <w:rsid w:val="000B1863"/>
    <w:rPr>
      <w:rFonts w:cs="Wingdings"/>
      <w:sz w:val="24"/>
    </w:rPr>
  </w:style>
  <w:style w:type="character" w:customStyle="1" w:styleId="ListLabel477">
    <w:name w:val="ListLabel 477"/>
    <w:qFormat/>
    <w:rsid w:val="000B1863"/>
    <w:rPr>
      <w:rFonts w:cs="Courier New"/>
    </w:rPr>
  </w:style>
  <w:style w:type="character" w:customStyle="1" w:styleId="ListLabel478">
    <w:name w:val="ListLabel 478"/>
    <w:qFormat/>
    <w:rsid w:val="000B1863"/>
    <w:rPr>
      <w:rFonts w:cs="Wingdings"/>
    </w:rPr>
  </w:style>
  <w:style w:type="character" w:customStyle="1" w:styleId="ListLabel479">
    <w:name w:val="ListLabel 479"/>
    <w:qFormat/>
    <w:rsid w:val="000B1863"/>
    <w:rPr>
      <w:rFonts w:cs="Symbol"/>
    </w:rPr>
  </w:style>
  <w:style w:type="character" w:customStyle="1" w:styleId="ListLabel480">
    <w:name w:val="ListLabel 480"/>
    <w:qFormat/>
    <w:rsid w:val="000B1863"/>
    <w:rPr>
      <w:rFonts w:cs="Courier New"/>
    </w:rPr>
  </w:style>
  <w:style w:type="character" w:customStyle="1" w:styleId="ListLabel481">
    <w:name w:val="ListLabel 481"/>
    <w:qFormat/>
    <w:rsid w:val="000B1863"/>
    <w:rPr>
      <w:rFonts w:cs="Wingdings"/>
    </w:rPr>
  </w:style>
  <w:style w:type="character" w:customStyle="1" w:styleId="ListLabel482">
    <w:name w:val="ListLabel 482"/>
    <w:qFormat/>
    <w:rsid w:val="000B1863"/>
    <w:rPr>
      <w:rFonts w:cs="Symbol"/>
    </w:rPr>
  </w:style>
  <w:style w:type="character" w:customStyle="1" w:styleId="ListLabel483">
    <w:name w:val="ListLabel 483"/>
    <w:qFormat/>
    <w:rsid w:val="000B1863"/>
    <w:rPr>
      <w:rFonts w:cs="Courier New"/>
    </w:rPr>
  </w:style>
  <w:style w:type="character" w:customStyle="1" w:styleId="ListLabel484">
    <w:name w:val="ListLabel 484"/>
    <w:qFormat/>
    <w:rsid w:val="000B1863"/>
    <w:rPr>
      <w:rFonts w:cs="Wingdings"/>
    </w:rPr>
  </w:style>
  <w:style w:type="character" w:customStyle="1" w:styleId="ListLabel485">
    <w:name w:val="ListLabel 485"/>
    <w:qFormat/>
    <w:rsid w:val="000B1863"/>
    <w:rPr>
      <w:rFonts w:cs="Symbol"/>
      <w:sz w:val="20"/>
    </w:rPr>
  </w:style>
  <w:style w:type="character" w:customStyle="1" w:styleId="ListLabel486">
    <w:name w:val="ListLabel 486"/>
    <w:qFormat/>
    <w:rsid w:val="000B1863"/>
    <w:rPr>
      <w:rFonts w:cs="Calibri"/>
    </w:rPr>
  </w:style>
  <w:style w:type="character" w:customStyle="1" w:styleId="ListLabel487">
    <w:name w:val="ListLabel 487"/>
    <w:qFormat/>
    <w:rsid w:val="000B1863"/>
    <w:rPr>
      <w:rFonts w:cs="Wingdings"/>
    </w:rPr>
  </w:style>
  <w:style w:type="character" w:customStyle="1" w:styleId="ListLabel488">
    <w:name w:val="ListLabel 488"/>
    <w:qFormat/>
    <w:rsid w:val="000B1863"/>
    <w:rPr>
      <w:rFonts w:cs="Symbol"/>
    </w:rPr>
  </w:style>
  <w:style w:type="character" w:customStyle="1" w:styleId="ListLabel489">
    <w:name w:val="ListLabel 489"/>
    <w:qFormat/>
    <w:rsid w:val="000B1863"/>
    <w:rPr>
      <w:rFonts w:cs="Courier New"/>
    </w:rPr>
  </w:style>
  <w:style w:type="character" w:customStyle="1" w:styleId="ListLabel490">
    <w:name w:val="ListLabel 490"/>
    <w:qFormat/>
    <w:rsid w:val="000B1863"/>
    <w:rPr>
      <w:rFonts w:cs="Wingdings"/>
    </w:rPr>
  </w:style>
  <w:style w:type="character" w:customStyle="1" w:styleId="ListLabel491">
    <w:name w:val="ListLabel 491"/>
    <w:qFormat/>
    <w:rsid w:val="000B1863"/>
    <w:rPr>
      <w:rFonts w:cs="Symbol"/>
    </w:rPr>
  </w:style>
  <w:style w:type="character" w:customStyle="1" w:styleId="ListLabel492">
    <w:name w:val="ListLabel 492"/>
    <w:qFormat/>
    <w:rsid w:val="000B1863"/>
    <w:rPr>
      <w:rFonts w:cs="Courier New"/>
    </w:rPr>
  </w:style>
  <w:style w:type="character" w:customStyle="1" w:styleId="ListLabel493">
    <w:name w:val="ListLabel 493"/>
    <w:qFormat/>
    <w:rsid w:val="000B1863"/>
    <w:rPr>
      <w:rFonts w:cs="Wingdings"/>
    </w:rPr>
  </w:style>
  <w:style w:type="character" w:customStyle="1" w:styleId="ListLabel494">
    <w:name w:val="ListLabel 494"/>
    <w:qFormat/>
    <w:rsid w:val="000B1863"/>
    <w:rPr>
      <w:rFonts w:cs="Symbol"/>
      <w:sz w:val="20"/>
    </w:rPr>
  </w:style>
  <w:style w:type="character" w:customStyle="1" w:styleId="ListLabel495">
    <w:name w:val="ListLabel 495"/>
    <w:qFormat/>
    <w:rsid w:val="000B1863"/>
    <w:rPr>
      <w:rFonts w:cs="Courier New"/>
    </w:rPr>
  </w:style>
  <w:style w:type="character" w:customStyle="1" w:styleId="ListLabel496">
    <w:name w:val="ListLabel 496"/>
    <w:qFormat/>
    <w:rsid w:val="000B1863"/>
    <w:rPr>
      <w:rFonts w:cs="Wingdings"/>
    </w:rPr>
  </w:style>
  <w:style w:type="character" w:customStyle="1" w:styleId="ListLabel497">
    <w:name w:val="ListLabel 497"/>
    <w:qFormat/>
    <w:rsid w:val="000B1863"/>
    <w:rPr>
      <w:rFonts w:cs="Symbol"/>
    </w:rPr>
  </w:style>
  <w:style w:type="character" w:customStyle="1" w:styleId="ListLabel498">
    <w:name w:val="ListLabel 498"/>
    <w:qFormat/>
    <w:rsid w:val="000B1863"/>
    <w:rPr>
      <w:rFonts w:cs="Courier New"/>
    </w:rPr>
  </w:style>
  <w:style w:type="character" w:customStyle="1" w:styleId="ListLabel499">
    <w:name w:val="ListLabel 499"/>
    <w:qFormat/>
    <w:rsid w:val="000B1863"/>
    <w:rPr>
      <w:rFonts w:cs="Wingdings"/>
    </w:rPr>
  </w:style>
  <w:style w:type="character" w:customStyle="1" w:styleId="ListLabel500">
    <w:name w:val="ListLabel 500"/>
    <w:qFormat/>
    <w:rsid w:val="000B1863"/>
    <w:rPr>
      <w:rFonts w:cs="Symbol"/>
    </w:rPr>
  </w:style>
  <w:style w:type="character" w:customStyle="1" w:styleId="ListLabel501">
    <w:name w:val="ListLabel 501"/>
    <w:qFormat/>
    <w:rsid w:val="000B1863"/>
    <w:rPr>
      <w:rFonts w:cs="Courier New"/>
    </w:rPr>
  </w:style>
  <w:style w:type="character" w:customStyle="1" w:styleId="ListLabel502">
    <w:name w:val="ListLabel 502"/>
    <w:qFormat/>
    <w:rsid w:val="000B1863"/>
    <w:rPr>
      <w:rFonts w:cs="Wingdings"/>
    </w:rPr>
  </w:style>
  <w:style w:type="character" w:customStyle="1" w:styleId="ListLabel503">
    <w:name w:val="ListLabel 503"/>
    <w:qFormat/>
    <w:rsid w:val="000B1863"/>
    <w:rPr>
      <w:rFonts w:cs="Symbol"/>
      <w:sz w:val="20"/>
    </w:rPr>
  </w:style>
  <w:style w:type="character" w:customStyle="1" w:styleId="ListLabel504">
    <w:name w:val="ListLabel 504"/>
    <w:qFormat/>
    <w:rsid w:val="000B1863"/>
    <w:rPr>
      <w:rFonts w:cs="Courier New"/>
    </w:rPr>
  </w:style>
  <w:style w:type="character" w:customStyle="1" w:styleId="ListLabel505">
    <w:name w:val="ListLabel 505"/>
    <w:qFormat/>
    <w:rsid w:val="000B1863"/>
    <w:rPr>
      <w:rFonts w:cs="Wingdings"/>
    </w:rPr>
  </w:style>
  <w:style w:type="character" w:customStyle="1" w:styleId="ListLabel506">
    <w:name w:val="ListLabel 506"/>
    <w:qFormat/>
    <w:rsid w:val="000B1863"/>
    <w:rPr>
      <w:rFonts w:cs="Symbol"/>
    </w:rPr>
  </w:style>
  <w:style w:type="character" w:customStyle="1" w:styleId="ListLabel507">
    <w:name w:val="ListLabel 507"/>
    <w:qFormat/>
    <w:rsid w:val="000B1863"/>
    <w:rPr>
      <w:rFonts w:cs="Courier New"/>
    </w:rPr>
  </w:style>
  <w:style w:type="character" w:customStyle="1" w:styleId="ListLabel508">
    <w:name w:val="ListLabel 508"/>
    <w:qFormat/>
    <w:rsid w:val="000B1863"/>
    <w:rPr>
      <w:rFonts w:cs="Wingdings"/>
    </w:rPr>
  </w:style>
  <w:style w:type="character" w:customStyle="1" w:styleId="ListLabel509">
    <w:name w:val="ListLabel 509"/>
    <w:qFormat/>
    <w:rsid w:val="000B1863"/>
    <w:rPr>
      <w:rFonts w:cs="Symbol"/>
    </w:rPr>
  </w:style>
  <w:style w:type="character" w:customStyle="1" w:styleId="ListLabel510">
    <w:name w:val="ListLabel 510"/>
    <w:qFormat/>
    <w:rsid w:val="000B1863"/>
    <w:rPr>
      <w:rFonts w:cs="Courier New"/>
    </w:rPr>
  </w:style>
  <w:style w:type="character" w:customStyle="1" w:styleId="ListLabel511">
    <w:name w:val="ListLabel 511"/>
    <w:qFormat/>
    <w:rsid w:val="000B1863"/>
    <w:rPr>
      <w:rFonts w:cs="Wingdings"/>
    </w:rPr>
  </w:style>
  <w:style w:type="character" w:customStyle="1" w:styleId="ListLabel512">
    <w:name w:val="ListLabel 512"/>
    <w:qFormat/>
    <w:rsid w:val="000B1863"/>
    <w:rPr>
      <w:rFonts w:cs="Symbol"/>
      <w:sz w:val="20"/>
    </w:rPr>
  </w:style>
  <w:style w:type="character" w:customStyle="1" w:styleId="ListLabel513">
    <w:name w:val="ListLabel 513"/>
    <w:qFormat/>
    <w:rsid w:val="000B1863"/>
    <w:rPr>
      <w:rFonts w:cs="Courier New"/>
    </w:rPr>
  </w:style>
  <w:style w:type="character" w:customStyle="1" w:styleId="ListLabel514">
    <w:name w:val="ListLabel 514"/>
    <w:qFormat/>
    <w:rsid w:val="000B1863"/>
    <w:rPr>
      <w:rFonts w:cs="Wingdings"/>
    </w:rPr>
  </w:style>
  <w:style w:type="character" w:customStyle="1" w:styleId="ListLabel515">
    <w:name w:val="ListLabel 515"/>
    <w:qFormat/>
    <w:rsid w:val="000B1863"/>
    <w:rPr>
      <w:rFonts w:cs="Symbol"/>
    </w:rPr>
  </w:style>
  <w:style w:type="character" w:customStyle="1" w:styleId="ListLabel516">
    <w:name w:val="ListLabel 516"/>
    <w:qFormat/>
    <w:rsid w:val="000B1863"/>
    <w:rPr>
      <w:rFonts w:cs="Courier New"/>
    </w:rPr>
  </w:style>
  <w:style w:type="character" w:customStyle="1" w:styleId="ListLabel517">
    <w:name w:val="ListLabel 517"/>
    <w:qFormat/>
    <w:rsid w:val="000B1863"/>
    <w:rPr>
      <w:rFonts w:cs="Wingdings"/>
    </w:rPr>
  </w:style>
  <w:style w:type="character" w:customStyle="1" w:styleId="ListLabel518">
    <w:name w:val="ListLabel 518"/>
    <w:qFormat/>
    <w:rsid w:val="000B1863"/>
    <w:rPr>
      <w:rFonts w:cs="Symbol"/>
    </w:rPr>
  </w:style>
  <w:style w:type="character" w:customStyle="1" w:styleId="ListLabel519">
    <w:name w:val="ListLabel 519"/>
    <w:qFormat/>
    <w:rsid w:val="000B1863"/>
    <w:rPr>
      <w:rFonts w:cs="Courier New"/>
    </w:rPr>
  </w:style>
  <w:style w:type="character" w:customStyle="1" w:styleId="ListLabel520">
    <w:name w:val="ListLabel 520"/>
    <w:qFormat/>
    <w:rsid w:val="000B1863"/>
    <w:rPr>
      <w:rFonts w:cs="Wingdings"/>
    </w:rPr>
  </w:style>
  <w:style w:type="character" w:customStyle="1" w:styleId="ListLabel521">
    <w:name w:val="ListLabel 521"/>
    <w:qFormat/>
    <w:rsid w:val="000B1863"/>
    <w:rPr>
      <w:rFonts w:cs="Wingdings"/>
      <w:sz w:val="20"/>
    </w:rPr>
  </w:style>
  <w:style w:type="character" w:customStyle="1" w:styleId="ListLabel522">
    <w:name w:val="ListLabel 522"/>
    <w:qFormat/>
    <w:rsid w:val="000B1863"/>
    <w:rPr>
      <w:rFonts w:cs="Courier New"/>
    </w:rPr>
  </w:style>
  <w:style w:type="character" w:customStyle="1" w:styleId="ListLabel523">
    <w:name w:val="ListLabel 523"/>
    <w:qFormat/>
    <w:rsid w:val="000B1863"/>
    <w:rPr>
      <w:rFonts w:cs="Wingdings"/>
    </w:rPr>
  </w:style>
  <w:style w:type="character" w:customStyle="1" w:styleId="ListLabel524">
    <w:name w:val="ListLabel 524"/>
    <w:qFormat/>
    <w:rsid w:val="000B1863"/>
    <w:rPr>
      <w:rFonts w:cs="Symbol"/>
    </w:rPr>
  </w:style>
  <w:style w:type="character" w:customStyle="1" w:styleId="ListLabel525">
    <w:name w:val="ListLabel 525"/>
    <w:qFormat/>
    <w:rsid w:val="000B1863"/>
    <w:rPr>
      <w:rFonts w:cs="Courier New"/>
    </w:rPr>
  </w:style>
  <w:style w:type="character" w:customStyle="1" w:styleId="ListLabel526">
    <w:name w:val="ListLabel 526"/>
    <w:qFormat/>
    <w:rsid w:val="000B1863"/>
    <w:rPr>
      <w:rFonts w:cs="Wingdings"/>
    </w:rPr>
  </w:style>
  <w:style w:type="character" w:customStyle="1" w:styleId="ListLabel527">
    <w:name w:val="ListLabel 527"/>
    <w:qFormat/>
    <w:rsid w:val="000B1863"/>
    <w:rPr>
      <w:rFonts w:cs="Symbol"/>
    </w:rPr>
  </w:style>
  <w:style w:type="character" w:customStyle="1" w:styleId="ListLabel528">
    <w:name w:val="ListLabel 528"/>
    <w:qFormat/>
    <w:rsid w:val="000B1863"/>
    <w:rPr>
      <w:rFonts w:cs="Courier New"/>
    </w:rPr>
  </w:style>
  <w:style w:type="character" w:customStyle="1" w:styleId="ListLabel529">
    <w:name w:val="ListLabel 529"/>
    <w:qFormat/>
    <w:rsid w:val="000B1863"/>
    <w:rPr>
      <w:rFonts w:cs="Wingdings"/>
    </w:rPr>
  </w:style>
  <w:style w:type="character" w:customStyle="1" w:styleId="ListLabel530">
    <w:name w:val="ListLabel 530"/>
    <w:qFormat/>
    <w:rsid w:val="000B1863"/>
    <w:rPr>
      <w:rFonts w:cs="Wingdings"/>
      <w:sz w:val="20"/>
    </w:rPr>
  </w:style>
  <w:style w:type="character" w:customStyle="1" w:styleId="ListLabel531">
    <w:name w:val="ListLabel 531"/>
    <w:qFormat/>
    <w:rsid w:val="000B1863"/>
    <w:rPr>
      <w:rFonts w:cs="Courier New"/>
      <w:sz w:val="20"/>
    </w:rPr>
  </w:style>
  <w:style w:type="character" w:customStyle="1" w:styleId="ListLabel532">
    <w:name w:val="ListLabel 532"/>
    <w:qFormat/>
    <w:rsid w:val="000B1863"/>
    <w:rPr>
      <w:rFonts w:cs="Wingdings"/>
    </w:rPr>
  </w:style>
  <w:style w:type="character" w:customStyle="1" w:styleId="ListLabel533">
    <w:name w:val="ListLabel 533"/>
    <w:qFormat/>
    <w:rsid w:val="000B1863"/>
    <w:rPr>
      <w:rFonts w:cs="Symbol"/>
    </w:rPr>
  </w:style>
  <w:style w:type="character" w:customStyle="1" w:styleId="ListLabel534">
    <w:name w:val="ListLabel 534"/>
    <w:qFormat/>
    <w:rsid w:val="000B1863"/>
    <w:rPr>
      <w:rFonts w:cs="Courier New"/>
    </w:rPr>
  </w:style>
  <w:style w:type="character" w:customStyle="1" w:styleId="ListLabel535">
    <w:name w:val="ListLabel 535"/>
    <w:qFormat/>
    <w:rsid w:val="000B1863"/>
    <w:rPr>
      <w:rFonts w:cs="Wingdings"/>
    </w:rPr>
  </w:style>
  <w:style w:type="character" w:customStyle="1" w:styleId="ListLabel536">
    <w:name w:val="ListLabel 536"/>
    <w:qFormat/>
    <w:rsid w:val="000B1863"/>
    <w:rPr>
      <w:rFonts w:cs="Symbol"/>
    </w:rPr>
  </w:style>
  <w:style w:type="character" w:customStyle="1" w:styleId="ListLabel537">
    <w:name w:val="ListLabel 537"/>
    <w:qFormat/>
    <w:rsid w:val="000B1863"/>
    <w:rPr>
      <w:rFonts w:cs="Courier New"/>
    </w:rPr>
  </w:style>
  <w:style w:type="character" w:customStyle="1" w:styleId="ListLabel538">
    <w:name w:val="ListLabel 538"/>
    <w:qFormat/>
    <w:rsid w:val="000B1863"/>
    <w:rPr>
      <w:rFonts w:cs="Wingdings"/>
    </w:rPr>
  </w:style>
  <w:style w:type="character" w:customStyle="1" w:styleId="ListLabel539">
    <w:name w:val="ListLabel 539"/>
    <w:qFormat/>
    <w:rsid w:val="000B1863"/>
    <w:rPr>
      <w:rFonts w:cs="Wingdings"/>
      <w:sz w:val="20"/>
    </w:rPr>
  </w:style>
  <w:style w:type="character" w:customStyle="1" w:styleId="ListLabel540">
    <w:name w:val="ListLabel 540"/>
    <w:qFormat/>
    <w:rsid w:val="000B1863"/>
    <w:rPr>
      <w:rFonts w:cs="Courier New"/>
    </w:rPr>
  </w:style>
  <w:style w:type="character" w:customStyle="1" w:styleId="ListLabel541">
    <w:name w:val="ListLabel 541"/>
    <w:qFormat/>
    <w:rsid w:val="000B1863"/>
    <w:rPr>
      <w:rFonts w:cs="Wingdings"/>
    </w:rPr>
  </w:style>
  <w:style w:type="character" w:customStyle="1" w:styleId="ListLabel542">
    <w:name w:val="ListLabel 542"/>
    <w:qFormat/>
    <w:rsid w:val="000B1863"/>
    <w:rPr>
      <w:rFonts w:cs="Symbol"/>
    </w:rPr>
  </w:style>
  <w:style w:type="character" w:customStyle="1" w:styleId="ListLabel543">
    <w:name w:val="ListLabel 543"/>
    <w:qFormat/>
    <w:rsid w:val="000B1863"/>
    <w:rPr>
      <w:rFonts w:cs="Courier New"/>
    </w:rPr>
  </w:style>
  <w:style w:type="character" w:customStyle="1" w:styleId="ListLabel544">
    <w:name w:val="ListLabel 544"/>
    <w:qFormat/>
    <w:rsid w:val="000B1863"/>
    <w:rPr>
      <w:rFonts w:cs="Wingdings"/>
    </w:rPr>
  </w:style>
  <w:style w:type="character" w:customStyle="1" w:styleId="ListLabel545">
    <w:name w:val="ListLabel 545"/>
    <w:qFormat/>
    <w:rsid w:val="000B1863"/>
    <w:rPr>
      <w:rFonts w:cs="Symbol"/>
    </w:rPr>
  </w:style>
  <w:style w:type="character" w:customStyle="1" w:styleId="ListLabel546">
    <w:name w:val="ListLabel 546"/>
    <w:qFormat/>
    <w:rsid w:val="000B1863"/>
    <w:rPr>
      <w:rFonts w:cs="Courier New"/>
    </w:rPr>
  </w:style>
  <w:style w:type="character" w:customStyle="1" w:styleId="ListLabel547">
    <w:name w:val="ListLabel 547"/>
    <w:qFormat/>
    <w:rsid w:val="000B1863"/>
    <w:rPr>
      <w:rFonts w:cs="Wingdings"/>
    </w:rPr>
  </w:style>
  <w:style w:type="character" w:customStyle="1" w:styleId="ListLabel548">
    <w:name w:val="ListLabel 548"/>
    <w:qFormat/>
    <w:rsid w:val="000B1863"/>
    <w:rPr>
      <w:rFonts w:cs="Wingdings"/>
      <w:sz w:val="20"/>
    </w:rPr>
  </w:style>
  <w:style w:type="character" w:customStyle="1" w:styleId="ListLabel549">
    <w:name w:val="ListLabel 549"/>
    <w:qFormat/>
    <w:rsid w:val="000B1863"/>
    <w:rPr>
      <w:rFonts w:cs="Courier New"/>
    </w:rPr>
  </w:style>
  <w:style w:type="character" w:customStyle="1" w:styleId="ListLabel550">
    <w:name w:val="ListLabel 550"/>
    <w:qFormat/>
    <w:rsid w:val="000B1863"/>
    <w:rPr>
      <w:rFonts w:cs="Wingdings"/>
    </w:rPr>
  </w:style>
  <w:style w:type="character" w:customStyle="1" w:styleId="ListLabel551">
    <w:name w:val="ListLabel 551"/>
    <w:qFormat/>
    <w:rsid w:val="000B1863"/>
    <w:rPr>
      <w:rFonts w:cs="Symbol"/>
    </w:rPr>
  </w:style>
  <w:style w:type="character" w:customStyle="1" w:styleId="ListLabel552">
    <w:name w:val="ListLabel 552"/>
    <w:qFormat/>
    <w:rsid w:val="000B1863"/>
    <w:rPr>
      <w:rFonts w:cs="Courier New"/>
    </w:rPr>
  </w:style>
  <w:style w:type="character" w:customStyle="1" w:styleId="ListLabel553">
    <w:name w:val="ListLabel 553"/>
    <w:qFormat/>
    <w:rsid w:val="000B1863"/>
    <w:rPr>
      <w:rFonts w:cs="Wingdings"/>
    </w:rPr>
  </w:style>
  <w:style w:type="character" w:customStyle="1" w:styleId="ListLabel554">
    <w:name w:val="ListLabel 554"/>
    <w:qFormat/>
    <w:rsid w:val="000B1863"/>
    <w:rPr>
      <w:rFonts w:cs="Symbol"/>
    </w:rPr>
  </w:style>
  <w:style w:type="character" w:customStyle="1" w:styleId="ListLabel555">
    <w:name w:val="ListLabel 555"/>
    <w:qFormat/>
    <w:rsid w:val="000B1863"/>
    <w:rPr>
      <w:rFonts w:cs="Courier New"/>
    </w:rPr>
  </w:style>
  <w:style w:type="character" w:customStyle="1" w:styleId="ListLabel556">
    <w:name w:val="ListLabel 556"/>
    <w:qFormat/>
    <w:rsid w:val="000B1863"/>
    <w:rPr>
      <w:rFonts w:cs="Wingdings"/>
    </w:rPr>
  </w:style>
  <w:style w:type="character" w:customStyle="1" w:styleId="ListLabel557">
    <w:name w:val="ListLabel 557"/>
    <w:qFormat/>
    <w:rsid w:val="000B1863"/>
    <w:rPr>
      <w:rFonts w:eastAsia="Calibri" w:cs="Arial"/>
    </w:rPr>
  </w:style>
  <w:style w:type="character" w:customStyle="1" w:styleId="ListLabel558">
    <w:name w:val="ListLabel 558"/>
    <w:qFormat/>
    <w:rsid w:val="000B1863"/>
    <w:rPr>
      <w:rFonts w:ascii="Times New Roman" w:hAnsi="Times New Roman" w:cs="Wingdings"/>
      <w:sz w:val="24"/>
    </w:rPr>
  </w:style>
  <w:style w:type="character" w:customStyle="1" w:styleId="ListLabel559">
    <w:name w:val="ListLabel 559"/>
    <w:qFormat/>
    <w:rsid w:val="000B1863"/>
    <w:rPr>
      <w:rFonts w:cs="Courier New"/>
    </w:rPr>
  </w:style>
  <w:style w:type="character" w:customStyle="1" w:styleId="ListLabel560">
    <w:name w:val="ListLabel 560"/>
    <w:qFormat/>
    <w:rsid w:val="000B1863"/>
    <w:rPr>
      <w:rFonts w:cs="Wingdings"/>
    </w:rPr>
  </w:style>
  <w:style w:type="character" w:customStyle="1" w:styleId="ListLabel561">
    <w:name w:val="ListLabel 561"/>
    <w:qFormat/>
    <w:rsid w:val="000B1863"/>
    <w:rPr>
      <w:rFonts w:cs="Symbol"/>
    </w:rPr>
  </w:style>
  <w:style w:type="character" w:customStyle="1" w:styleId="ListLabel562">
    <w:name w:val="ListLabel 562"/>
    <w:qFormat/>
    <w:rsid w:val="000B1863"/>
    <w:rPr>
      <w:rFonts w:cs="Courier New"/>
    </w:rPr>
  </w:style>
  <w:style w:type="character" w:customStyle="1" w:styleId="ListLabel563">
    <w:name w:val="ListLabel 563"/>
    <w:qFormat/>
    <w:rsid w:val="000B1863"/>
    <w:rPr>
      <w:rFonts w:cs="Wingdings"/>
    </w:rPr>
  </w:style>
  <w:style w:type="character" w:customStyle="1" w:styleId="ListLabel564">
    <w:name w:val="ListLabel 564"/>
    <w:qFormat/>
    <w:rsid w:val="000B1863"/>
    <w:rPr>
      <w:rFonts w:cs="Symbol"/>
    </w:rPr>
  </w:style>
  <w:style w:type="character" w:customStyle="1" w:styleId="ListLabel565">
    <w:name w:val="ListLabel 565"/>
    <w:qFormat/>
    <w:rsid w:val="000B1863"/>
    <w:rPr>
      <w:rFonts w:cs="Courier New"/>
    </w:rPr>
  </w:style>
  <w:style w:type="character" w:customStyle="1" w:styleId="ListLabel566">
    <w:name w:val="ListLabel 566"/>
    <w:qFormat/>
    <w:rsid w:val="000B1863"/>
    <w:rPr>
      <w:rFonts w:cs="Wingdings"/>
    </w:rPr>
  </w:style>
  <w:style w:type="character" w:customStyle="1" w:styleId="ListLabel567">
    <w:name w:val="ListLabel 567"/>
    <w:qFormat/>
    <w:rsid w:val="000B1863"/>
    <w:rPr>
      <w:rFonts w:ascii="Times New Roman" w:hAnsi="Times New Roman" w:cs="Wingdings"/>
    </w:rPr>
  </w:style>
  <w:style w:type="character" w:customStyle="1" w:styleId="ListLabel568">
    <w:name w:val="ListLabel 568"/>
    <w:qFormat/>
    <w:rsid w:val="000B1863"/>
    <w:rPr>
      <w:rFonts w:cs="Courier New"/>
    </w:rPr>
  </w:style>
  <w:style w:type="character" w:customStyle="1" w:styleId="ListLabel569">
    <w:name w:val="ListLabel 569"/>
    <w:qFormat/>
    <w:rsid w:val="000B1863"/>
    <w:rPr>
      <w:rFonts w:cs="Wingdings"/>
    </w:rPr>
  </w:style>
  <w:style w:type="character" w:customStyle="1" w:styleId="ListLabel570">
    <w:name w:val="ListLabel 570"/>
    <w:qFormat/>
    <w:rsid w:val="000B1863"/>
    <w:rPr>
      <w:rFonts w:cs="Symbol"/>
    </w:rPr>
  </w:style>
  <w:style w:type="character" w:customStyle="1" w:styleId="ListLabel571">
    <w:name w:val="ListLabel 571"/>
    <w:qFormat/>
    <w:rsid w:val="000B1863"/>
    <w:rPr>
      <w:rFonts w:cs="Courier New"/>
    </w:rPr>
  </w:style>
  <w:style w:type="character" w:customStyle="1" w:styleId="ListLabel572">
    <w:name w:val="ListLabel 572"/>
    <w:qFormat/>
    <w:rsid w:val="000B1863"/>
    <w:rPr>
      <w:rFonts w:cs="Wingdings"/>
    </w:rPr>
  </w:style>
  <w:style w:type="character" w:customStyle="1" w:styleId="ListLabel573">
    <w:name w:val="ListLabel 573"/>
    <w:qFormat/>
    <w:rsid w:val="000B1863"/>
    <w:rPr>
      <w:rFonts w:cs="Symbol"/>
    </w:rPr>
  </w:style>
  <w:style w:type="character" w:customStyle="1" w:styleId="ListLabel574">
    <w:name w:val="ListLabel 574"/>
    <w:qFormat/>
    <w:rsid w:val="000B1863"/>
    <w:rPr>
      <w:rFonts w:cs="Courier New"/>
    </w:rPr>
  </w:style>
  <w:style w:type="character" w:customStyle="1" w:styleId="ListLabel575">
    <w:name w:val="ListLabel 575"/>
    <w:qFormat/>
    <w:rsid w:val="000B1863"/>
    <w:rPr>
      <w:rFonts w:cs="Wingdings"/>
    </w:rPr>
  </w:style>
  <w:style w:type="character" w:customStyle="1" w:styleId="ListLabel576">
    <w:name w:val="ListLabel 576"/>
    <w:qFormat/>
    <w:rsid w:val="000B1863"/>
    <w:rPr>
      <w:rFonts w:ascii="Times New Roman" w:hAnsi="Times New Roman" w:cs="Wingdings"/>
    </w:rPr>
  </w:style>
  <w:style w:type="character" w:customStyle="1" w:styleId="ListLabel577">
    <w:name w:val="ListLabel 577"/>
    <w:qFormat/>
    <w:rsid w:val="000B1863"/>
    <w:rPr>
      <w:rFonts w:cs="Courier New"/>
    </w:rPr>
  </w:style>
  <w:style w:type="character" w:customStyle="1" w:styleId="ListLabel578">
    <w:name w:val="ListLabel 578"/>
    <w:qFormat/>
    <w:rsid w:val="000B1863"/>
    <w:rPr>
      <w:rFonts w:cs="Wingdings"/>
    </w:rPr>
  </w:style>
  <w:style w:type="character" w:customStyle="1" w:styleId="ListLabel579">
    <w:name w:val="ListLabel 579"/>
    <w:qFormat/>
    <w:rsid w:val="000B1863"/>
    <w:rPr>
      <w:rFonts w:cs="Symbol"/>
    </w:rPr>
  </w:style>
  <w:style w:type="character" w:customStyle="1" w:styleId="ListLabel580">
    <w:name w:val="ListLabel 580"/>
    <w:qFormat/>
    <w:rsid w:val="000B1863"/>
    <w:rPr>
      <w:rFonts w:cs="Courier New"/>
    </w:rPr>
  </w:style>
  <w:style w:type="character" w:customStyle="1" w:styleId="ListLabel581">
    <w:name w:val="ListLabel 581"/>
    <w:qFormat/>
    <w:rsid w:val="000B1863"/>
    <w:rPr>
      <w:rFonts w:cs="Wingdings"/>
    </w:rPr>
  </w:style>
  <w:style w:type="character" w:customStyle="1" w:styleId="ListLabel582">
    <w:name w:val="ListLabel 582"/>
    <w:qFormat/>
    <w:rsid w:val="000B1863"/>
    <w:rPr>
      <w:rFonts w:cs="Symbol"/>
    </w:rPr>
  </w:style>
  <w:style w:type="character" w:customStyle="1" w:styleId="ListLabel583">
    <w:name w:val="ListLabel 583"/>
    <w:qFormat/>
    <w:rsid w:val="000B1863"/>
    <w:rPr>
      <w:rFonts w:cs="Courier New"/>
    </w:rPr>
  </w:style>
  <w:style w:type="character" w:customStyle="1" w:styleId="ListLabel584">
    <w:name w:val="ListLabel 584"/>
    <w:qFormat/>
    <w:rsid w:val="000B1863"/>
    <w:rPr>
      <w:rFonts w:cs="Wingdings"/>
    </w:rPr>
  </w:style>
  <w:style w:type="character" w:customStyle="1" w:styleId="ListLabel585">
    <w:name w:val="ListLabel 585"/>
    <w:qFormat/>
    <w:rsid w:val="000B1863"/>
    <w:rPr>
      <w:rFonts w:ascii="Times New Roman" w:hAnsi="Times New Roman" w:cs="Wingdings"/>
    </w:rPr>
  </w:style>
  <w:style w:type="character" w:customStyle="1" w:styleId="ListLabel586">
    <w:name w:val="ListLabel 586"/>
    <w:qFormat/>
    <w:rsid w:val="000B1863"/>
    <w:rPr>
      <w:rFonts w:cs="Courier New"/>
    </w:rPr>
  </w:style>
  <w:style w:type="character" w:customStyle="1" w:styleId="ListLabel587">
    <w:name w:val="ListLabel 587"/>
    <w:qFormat/>
    <w:rsid w:val="000B1863"/>
    <w:rPr>
      <w:rFonts w:cs="Wingdings"/>
    </w:rPr>
  </w:style>
  <w:style w:type="character" w:customStyle="1" w:styleId="ListLabel588">
    <w:name w:val="ListLabel 588"/>
    <w:qFormat/>
    <w:rsid w:val="000B1863"/>
    <w:rPr>
      <w:rFonts w:cs="Symbol"/>
    </w:rPr>
  </w:style>
  <w:style w:type="character" w:customStyle="1" w:styleId="ListLabel589">
    <w:name w:val="ListLabel 589"/>
    <w:qFormat/>
    <w:rsid w:val="000B1863"/>
    <w:rPr>
      <w:rFonts w:cs="Courier New"/>
    </w:rPr>
  </w:style>
  <w:style w:type="character" w:customStyle="1" w:styleId="ListLabel590">
    <w:name w:val="ListLabel 590"/>
    <w:qFormat/>
    <w:rsid w:val="000B1863"/>
    <w:rPr>
      <w:rFonts w:cs="Wingdings"/>
    </w:rPr>
  </w:style>
  <w:style w:type="character" w:customStyle="1" w:styleId="ListLabel591">
    <w:name w:val="ListLabel 591"/>
    <w:qFormat/>
    <w:rsid w:val="000B1863"/>
    <w:rPr>
      <w:rFonts w:cs="Symbol"/>
    </w:rPr>
  </w:style>
  <w:style w:type="character" w:customStyle="1" w:styleId="ListLabel592">
    <w:name w:val="ListLabel 592"/>
    <w:qFormat/>
    <w:rsid w:val="000B1863"/>
    <w:rPr>
      <w:rFonts w:cs="Courier New"/>
    </w:rPr>
  </w:style>
  <w:style w:type="character" w:customStyle="1" w:styleId="ListLabel593">
    <w:name w:val="ListLabel 593"/>
    <w:qFormat/>
    <w:rsid w:val="000B1863"/>
    <w:rPr>
      <w:rFonts w:cs="Wingdings"/>
    </w:rPr>
  </w:style>
  <w:style w:type="character" w:customStyle="1" w:styleId="ListLabel594">
    <w:name w:val="ListLabel 594"/>
    <w:qFormat/>
    <w:rsid w:val="000B1863"/>
    <w:rPr>
      <w:rFonts w:ascii="Times New Roman" w:hAnsi="Times New Roman" w:cs="Wingdings"/>
      <w:sz w:val="24"/>
    </w:rPr>
  </w:style>
  <w:style w:type="character" w:customStyle="1" w:styleId="ListLabel595">
    <w:name w:val="ListLabel 595"/>
    <w:qFormat/>
    <w:rsid w:val="000B1863"/>
    <w:rPr>
      <w:rFonts w:cs="Courier New"/>
    </w:rPr>
  </w:style>
  <w:style w:type="character" w:customStyle="1" w:styleId="ListLabel596">
    <w:name w:val="ListLabel 596"/>
    <w:qFormat/>
    <w:rsid w:val="000B1863"/>
    <w:rPr>
      <w:rFonts w:cs="Wingdings"/>
    </w:rPr>
  </w:style>
  <w:style w:type="character" w:customStyle="1" w:styleId="ListLabel597">
    <w:name w:val="ListLabel 597"/>
    <w:qFormat/>
    <w:rsid w:val="000B1863"/>
    <w:rPr>
      <w:rFonts w:cs="Symbol"/>
    </w:rPr>
  </w:style>
  <w:style w:type="character" w:customStyle="1" w:styleId="ListLabel598">
    <w:name w:val="ListLabel 598"/>
    <w:qFormat/>
    <w:rsid w:val="000B1863"/>
    <w:rPr>
      <w:rFonts w:cs="Courier New"/>
    </w:rPr>
  </w:style>
  <w:style w:type="character" w:customStyle="1" w:styleId="ListLabel599">
    <w:name w:val="ListLabel 599"/>
    <w:qFormat/>
    <w:rsid w:val="000B1863"/>
    <w:rPr>
      <w:rFonts w:cs="Wingdings"/>
    </w:rPr>
  </w:style>
  <w:style w:type="character" w:customStyle="1" w:styleId="ListLabel600">
    <w:name w:val="ListLabel 600"/>
    <w:qFormat/>
    <w:rsid w:val="000B1863"/>
    <w:rPr>
      <w:rFonts w:cs="Symbol"/>
    </w:rPr>
  </w:style>
  <w:style w:type="character" w:customStyle="1" w:styleId="ListLabel601">
    <w:name w:val="ListLabel 601"/>
    <w:qFormat/>
    <w:rsid w:val="000B1863"/>
    <w:rPr>
      <w:rFonts w:cs="Courier New"/>
    </w:rPr>
  </w:style>
  <w:style w:type="character" w:customStyle="1" w:styleId="ListLabel602">
    <w:name w:val="ListLabel 602"/>
    <w:qFormat/>
    <w:rsid w:val="000B1863"/>
    <w:rPr>
      <w:rFonts w:cs="Wingdings"/>
    </w:rPr>
  </w:style>
  <w:style w:type="character" w:customStyle="1" w:styleId="ListLabel603">
    <w:name w:val="ListLabel 603"/>
    <w:qFormat/>
    <w:rsid w:val="000B1863"/>
    <w:rPr>
      <w:rFonts w:ascii="Times New Roman" w:hAnsi="Times New Roman" w:cs="Wingdings"/>
      <w:sz w:val="24"/>
    </w:rPr>
  </w:style>
  <w:style w:type="character" w:customStyle="1" w:styleId="ListLabel604">
    <w:name w:val="ListLabel 604"/>
    <w:qFormat/>
    <w:rsid w:val="000B1863"/>
    <w:rPr>
      <w:rFonts w:cs="Courier New"/>
    </w:rPr>
  </w:style>
  <w:style w:type="character" w:customStyle="1" w:styleId="ListLabel605">
    <w:name w:val="ListLabel 605"/>
    <w:qFormat/>
    <w:rsid w:val="000B1863"/>
    <w:rPr>
      <w:rFonts w:cs="Wingdings"/>
    </w:rPr>
  </w:style>
  <w:style w:type="character" w:customStyle="1" w:styleId="ListLabel606">
    <w:name w:val="ListLabel 606"/>
    <w:qFormat/>
    <w:rsid w:val="000B1863"/>
    <w:rPr>
      <w:rFonts w:cs="Symbol"/>
    </w:rPr>
  </w:style>
  <w:style w:type="character" w:customStyle="1" w:styleId="ListLabel607">
    <w:name w:val="ListLabel 607"/>
    <w:qFormat/>
    <w:rsid w:val="000B1863"/>
    <w:rPr>
      <w:rFonts w:cs="Courier New"/>
    </w:rPr>
  </w:style>
  <w:style w:type="character" w:customStyle="1" w:styleId="ListLabel608">
    <w:name w:val="ListLabel 608"/>
    <w:qFormat/>
    <w:rsid w:val="000B1863"/>
    <w:rPr>
      <w:rFonts w:cs="Wingdings"/>
    </w:rPr>
  </w:style>
  <w:style w:type="character" w:customStyle="1" w:styleId="ListLabel609">
    <w:name w:val="ListLabel 609"/>
    <w:qFormat/>
    <w:rsid w:val="000B1863"/>
    <w:rPr>
      <w:rFonts w:cs="Symbol"/>
    </w:rPr>
  </w:style>
  <w:style w:type="character" w:customStyle="1" w:styleId="ListLabel610">
    <w:name w:val="ListLabel 610"/>
    <w:qFormat/>
    <w:rsid w:val="000B1863"/>
    <w:rPr>
      <w:rFonts w:cs="Courier New"/>
    </w:rPr>
  </w:style>
  <w:style w:type="character" w:customStyle="1" w:styleId="ListLabel611">
    <w:name w:val="ListLabel 611"/>
    <w:qFormat/>
    <w:rsid w:val="000B1863"/>
    <w:rPr>
      <w:rFonts w:cs="Wingdings"/>
    </w:rPr>
  </w:style>
  <w:style w:type="character" w:customStyle="1" w:styleId="ListLabel612">
    <w:name w:val="ListLabel 612"/>
    <w:qFormat/>
    <w:rsid w:val="000B1863"/>
    <w:rPr>
      <w:rFonts w:cs="Wingdings"/>
      <w:sz w:val="24"/>
    </w:rPr>
  </w:style>
  <w:style w:type="character" w:customStyle="1" w:styleId="ListLabel613">
    <w:name w:val="ListLabel 613"/>
    <w:qFormat/>
    <w:rsid w:val="000B1863"/>
    <w:rPr>
      <w:rFonts w:cs="Courier New"/>
    </w:rPr>
  </w:style>
  <w:style w:type="character" w:customStyle="1" w:styleId="ListLabel614">
    <w:name w:val="ListLabel 614"/>
    <w:qFormat/>
    <w:rsid w:val="000B1863"/>
    <w:rPr>
      <w:rFonts w:cs="Wingdings"/>
    </w:rPr>
  </w:style>
  <w:style w:type="character" w:customStyle="1" w:styleId="ListLabel615">
    <w:name w:val="ListLabel 615"/>
    <w:qFormat/>
    <w:rsid w:val="000B1863"/>
    <w:rPr>
      <w:rFonts w:cs="Symbol"/>
    </w:rPr>
  </w:style>
  <w:style w:type="character" w:customStyle="1" w:styleId="ListLabel616">
    <w:name w:val="ListLabel 616"/>
    <w:qFormat/>
    <w:rsid w:val="000B1863"/>
    <w:rPr>
      <w:rFonts w:cs="Courier New"/>
    </w:rPr>
  </w:style>
  <w:style w:type="character" w:customStyle="1" w:styleId="ListLabel617">
    <w:name w:val="ListLabel 617"/>
    <w:qFormat/>
    <w:rsid w:val="000B1863"/>
    <w:rPr>
      <w:rFonts w:cs="Wingdings"/>
    </w:rPr>
  </w:style>
  <w:style w:type="character" w:customStyle="1" w:styleId="ListLabel618">
    <w:name w:val="ListLabel 618"/>
    <w:qFormat/>
    <w:rsid w:val="000B1863"/>
    <w:rPr>
      <w:rFonts w:cs="Symbol"/>
    </w:rPr>
  </w:style>
  <w:style w:type="character" w:customStyle="1" w:styleId="ListLabel619">
    <w:name w:val="ListLabel 619"/>
    <w:qFormat/>
    <w:rsid w:val="000B1863"/>
    <w:rPr>
      <w:rFonts w:cs="Courier New"/>
    </w:rPr>
  </w:style>
  <w:style w:type="character" w:customStyle="1" w:styleId="ListLabel620">
    <w:name w:val="ListLabel 620"/>
    <w:qFormat/>
    <w:rsid w:val="000B1863"/>
    <w:rPr>
      <w:rFonts w:cs="Wingdings"/>
    </w:rPr>
  </w:style>
  <w:style w:type="character" w:customStyle="1" w:styleId="ListLabel621">
    <w:name w:val="ListLabel 621"/>
    <w:qFormat/>
    <w:rsid w:val="000B1863"/>
    <w:rPr>
      <w:rFonts w:ascii="Times New Roman" w:hAnsi="Times New Roman" w:cs="Wingdings"/>
      <w:sz w:val="24"/>
    </w:rPr>
  </w:style>
  <w:style w:type="character" w:customStyle="1" w:styleId="ListLabel622">
    <w:name w:val="ListLabel 622"/>
    <w:qFormat/>
    <w:rsid w:val="000B1863"/>
    <w:rPr>
      <w:rFonts w:cs="Courier New"/>
    </w:rPr>
  </w:style>
  <w:style w:type="character" w:customStyle="1" w:styleId="ListLabel623">
    <w:name w:val="ListLabel 623"/>
    <w:qFormat/>
    <w:rsid w:val="000B1863"/>
    <w:rPr>
      <w:rFonts w:cs="Wingdings"/>
    </w:rPr>
  </w:style>
  <w:style w:type="character" w:customStyle="1" w:styleId="ListLabel624">
    <w:name w:val="ListLabel 624"/>
    <w:qFormat/>
    <w:rsid w:val="000B1863"/>
    <w:rPr>
      <w:rFonts w:cs="Symbol"/>
    </w:rPr>
  </w:style>
  <w:style w:type="character" w:customStyle="1" w:styleId="ListLabel625">
    <w:name w:val="ListLabel 625"/>
    <w:qFormat/>
    <w:rsid w:val="000B1863"/>
    <w:rPr>
      <w:rFonts w:cs="Courier New"/>
    </w:rPr>
  </w:style>
  <w:style w:type="character" w:customStyle="1" w:styleId="ListLabel626">
    <w:name w:val="ListLabel 626"/>
    <w:qFormat/>
    <w:rsid w:val="000B1863"/>
    <w:rPr>
      <w:rFonts w:cs="Wingdings"/>
    </w:rPr>
  </w:style>
  <w:style w:type="character" w:customStyle="1" w:styleId="ListLabel627">
    <w:name w:val="ListLabel 627"/>
    <w:qFormat/>
    <w:rsid w:val="000B1863"/>
    <w:rPr>
      <w:rFonts w:cs="Symbol"/>
    </w:rPr>
  </w:style>
  <w:style w:type="character" w:customStyle="1" w:styleId="ListLabel628">
    <w:name w:val="ListLabel 628"/>
    <w:qFormat/>
    <w:rsid w:val="000B1863"/>
    <w:rPr>
      <w:rFonts w:cs="Courier New"/>
    </w:rPr>
  </w:style>
  <w:style w:type="character" w:customStyle="1" w:styleId="ListLabel629">
    <w:name w:val="ListLabel 629"/>
    <w:qFormat/>
    <w:rsid w:val="000B1863"/>
    <w:rPr>
      <w:rFonts w:cs="Wingdings"/>
    </w:rPr>
  </w:style>
  <w:style w:type="character" w:customStyle="1" w:styleId="ListLabel630">
    <w:name w:val="ListLabel 630"/>
    <w:qFormat/>
    <w:rsid w:val="000B1863"/>
    <w:rPr>
      <w:rFonts w:ascii="Times New Roman" w:hAnsi="Times New Roman" w:cs="Wingdings"/>
      <w:sz w:val="24"/>
    </w:rPr>
  </w:style>
  <w:style w:type="character" w:customStyle="1" w:styleId="ListLabel631">
    <w:name w:val="ListLabel 631"/>
    <w:qFormat/>
    <w:rsid w:val="000B1863"/>
    <w:rPr>
      <w:rFonts w:cs="Courier New"/>
    </w:rPr>
  </w:style>
  <w:style w:type="character" w:customStyle="1" w:styleId="ListLabel632">
    <w:name w:val="ListLabel 632"/>
    <w:qFormat/>
    <w:rsid w:val="000B1863"/>
    <w:rPr>
      <w:rFonts w:cs="Wingdings"/>
    </w:rPr>
  </w:style>
  <w:style w:type="character" w:customStyle="1" w:styleId="ListLabel633">
    <w:name w:val="ListLabel 633"/>
    <w:qFormat/>
    <w:rsid w:val="000B1863"/>
    <w:rPr>
      <w:rFonts w:cs="Symbol"/>
    </w:rPr>
  </w:style>
  <w:style w:type="character" w:customStyle="1" w:styleId="ListLabel634">
    <w:name w:val="ListLabel 634"/>
    <w:qFormat/>
    <w:rsid w:val="000B1863"/>
    <w:rPr>
      <w:rFonts w:cs="Courier New"/>
    </w:rPr>
  </w:style>
  <w:style w:type="character" w:customStyle="1" w:styleId="ListLabel635">
    <w:name w:val="ListLabel 635"/>
    <w:qFormat/>
    <w:rsid w:val="000B1863"/>
    <w:rPr>
      <w:rFonts w:cs="Wingdings"/>
    </w:rPr>
  </w:style>
  <w:style w:type="character" w:customStyle="1" w:styleId="ListLabel636">
    <w:name w:val="ListLabel 636"/>
    <w:qFormat/>
    <w:rsid w:val="000B1863"/>
    <w:rPr>
      <w:rFonts w:cs="Symbol"/>
    </w:rPr>
  </w:style>
  <w:style w:type="character" w:customStyle="1" w:styleId="ListLabel637">
    <w:name w:val="ListLabel 637"/>
    <w:qFormat/>
    <w:rsid w:val="000B1863"/>
    <w:rPr>
      <w:rFonts w:cs="Courier New"/>
    </w:rPr>
  </w:style>
  <w:style w:type="character" w:customStyle="1" w:styleId="ListLabel638">
    <w:name w:val="ListLabel 638"/>
    <w:qFormat/>
    <w:rsid w:val="000B1863"/>
    <w:rPr>
      <w:rFonts w:cs="Wingdings"/>
    </w:rPr>
  </w:style>
  <w:style w:type="character" w:customStyle="1" w:styleId="ListLabel639">
    <w:name w:val="ListLabel 639"/>
    <w:qFormat/>
    <w:rsid w:val="000B1863"/>
    <w:rPr>
      <w:rFonts w:ascii="Times New Roman" w:hAnsi="Times New Roman" w:cs="Wingdings"/>
      <w:sz w:val="24"/>
    </w:rPr>
  </w:style>
  <w:style w:type="character" w:customStyle="1" w:styleId="ListLabel640">
    <w:name w:val="ListLabel 640"/>
    <w:qFormat/>
    <w:rsid w:val="000B1863"/>
    <w:rPr>
      <w:rFonts w:cs="Courier New"/>
    </w:rPr>
  </w:style>
  <w:style w:type="character" w:customStyle="1" w:styleId="ListLabel641">
    <w:name w:val="ListLabel 641"/>
    <w:qFormat/>
    <w:rsid w:val="000B1863"/>
    <w:rPr>
      <w:rFonts w:cs="Wingdings"/>
    </w:rPr>
  </w:style>
  <w:style w:type="character" w:customStyle="1" w:styleId="ListLabel642">
    <w:name w:val="ListLabel 642"/>
    <w:qFormat/>
    <w:rsid w:val="000B1863"/>
    <w:rPr>
      <w:rFonts w:cs="Symbol"/>
    </w:rPr>
  </w:style>
  <w:style w:type="character" w:customStyle="1" w:styleId="ListLabel643">
    <w:name w:val="ListLabel 643"/>
    <w:qFormat/>
    <w:rsid w:val="000B1863"/>
    <w:rPr>
      <w:rFonts w:cs="Courier New"/>
    </w:rPr>
  </w:style>
  <w:style w:type="character" w:customStyle="1" w:styleId="ListLabel644">
    <w:name w:val="ListLabel 644"/>
    <w:qFormat/>
    <w:rsid w:val="000B1863"/>
    <w:rPr>
      <w:rFonts w:cs="Wingdings"/>
    </w:rPr>
  </w:style>
  <w:style w:type="character" w:customStyle="1" w:styleId="ListLabel645">
    <w:name w:val="ListLabel 645"/>
    <w:qFormat/>
    <w:rsid w:val="000B1863"/>
    <w:rPr>
      <w:rFonts w:cs="Symbol"/>
    </w:rPr>
  </w:style>
  <w:style w:type="character" w:customStyle="1" w:styleId="ListLabel646">
    <w:name w:val="ListLabel 646"/>
    <w:qFormat/>
    <w:rsid w:val="000B1863"/>
    <w:rPr>
      <w:rFonts w:cs="Courier New"/>
    </w:rPr>
  </w:style>
  <w:style w:type="character" w:customStyle="1" w:styleId="ListLabel647">
    <w:name w:val="ListLabel 647"/>
    <w:qFormat/>
    <w:rsid w:val="000B1863"/>
    <w:rPr>
      <w:rFonts w:cs="Wingdings"/>
    </w:rPr>
  </w:style>
  <w:style w:type="character" w:customStyle="1" w:styleId="ListLabel648">
    <w:name w:val="ListLabel 648"/>
    <w:qFormat/>
    <w:rsid w:val="000B1863"/>
    <w:rPr>
      <w:rFonts w:ascii="Times New Roman" w:hAnsi="Times New Roman" w:cs="Wingdings"/>
      <w:sz w:val="24"/>
    </w:rPr>
  </w:style>
  <w:style w:type="character" w:customStyle="1" w:styleId="ListLabel649">
    <w:name w:val="ListLabel 649"/>
    <w:qFormat/>
    <w:rsid w:val="000B1863"/>
    <w:rPr>
      <w:rFonts w:cs="Courier New"/>
    </w:rPr>
  </w:style>
  <w:style w:type="character" w:customStyle="1" w:styleId="ListLabel650">
    <w:name w:val="ListLabel 650"/>
    <w:qFormat/>
    <w:rsid w:val="000B1863"/>
    <w:rPr>
      <w:rFonts w:cs="Wingdings"/>
    </w:rPr>
  </w:style>
  <w:style w:type="character" w:customStyle="1" w:styleId="ListLabel651">
    <w:name w:val="ListLabel 651"/>
    <w:qFormat/>
    <w:rsid w:val="000B1863"/>
    <w:rPr>
      <w:rFonts w:cs="Symbol"/>
    </w:rPr>
  </w:style>
  <w:style w:type="character" w:customStyle="1" w:styleId="ListLabel652">
    <w:name w:val="ListLabel 652"/>
    <w:qFormat/>
    <w:rsid w:val="000B1863"/>
    <w:rPr>
      <w:rFonts w:cs="Courier New"/>
    </w:rPr>
  </w:style>
  <w:style w:type="character" w:customStyle="1" w:styleId="ListLabel653">
    <w:name w:val="ListLabel 653"/>
    <w:qFormat/>
    <w:rsid w:val="000B1863"/>
    <w:rPr>
      <w:rFonts w:cs="Wingdings"/>
    </w:rPr>
  </w:style>
  <w:style w:type="character" w:customStyle="1" w:styleId="ListLabel654">
    <w:name w:val="ListLabel 654"/>
    <w:qFormat/>
    <w:rsid w:val="000B1863"/>
    <w:rPr>
      <w:rFonts w:cs="Symbol"/>
    </w:rPr>
  </w:style>
  <w:style w:type="character" w:customStyle="1" w:styleId="ListLabel655">
    <w:name w:val="ListLabel 655"/>
    <w:qFormat/>
    <w:rsid w:val="000B1863"/>
    <w:rPr>
      <w:rFonts w:cs="Courier New"/>
    </w:rPr>
  </w:style>
  <w:style w:type="character" w:customStyle="1" w:styleId="ListLabel656">
    <w:name w:val="ListLabel 656"/>
    <w:qFormat/>
    <w:rsid w:val="000B1863"/>
    <w:rPr>
      <w:rFonts w:cs="Wingdings"/>
    </w:rPr>
  </w:style>
  <w:style w:type="character" w:customStyle="1" w:styleId="ListLabel657">
    <w:name w:val="ListLabel 657"/>
    <w:qFormat/>
    <w:rsid w:val="000B1863"/>
    <w:rPr>
      <w:rFonts w:ascii="Times New Roman" w:hAnsi="Times New Roman" w:cs="Wingdings"/>
      <w:sz w:val="24"/>
    </w:rPr>
  </w:style>
  <w:style w:type="character" w:customStyle="1" w:styleId="ListLabel658">
    <w:name w:val="ListLabel 658"/>
    <w:qFormat/>
    <w:rsid w:val="000B1863"/>
    <w:rPr>
      <w:rFonts w:cs="Courier New"/>
    </w:rPr>
  </w:style>
  <w:style w:type="character" w:customStyle="1" w:styleId="ListLabel659">
    <w:name w:val="ListLabel 659"/>
    <w:qFormat/>
    <w:rsid w:val="000B1863"/>
    <w:rPr>
      <w:rFonts w:cs="Wingdings"/>
    </w:rPr>
  </w:style>
  <w:style w:type="character" w:customStyle="1" w:styleId="ListLabel660">
    <w:name w:val="ListLabel 660"/>
    <w:qFormat/>
    <w:rsid w:val="000B1863"/>
    <w:rPr>
      <w:rFonts w:cs="Symbol"/>
    </w:rPr>
  </w:style>
  <w:style w:type="character" w:customStyle="1" w:styleId="ListLabel661">
    <w:name w:val="ListLabel 661"/>
    <w:qFormat/>
    <w:rsid w:val="000B1863"/>
    <w:rPr>
      <w:rFonts w:cs="Courier New"/>
    </w:rPr>
  </w:style>
  <w:style w:type="character" w:customStyle="1" w:styleId="ListLabel662">
    <w:name w:val="ListLabel 662"/>
    <w:qFormat/>
    <w:rsid w:val="000B1863"/>
    <w:rPr>
      <w:rFonts w:cs="Wingdings"/>
    </w:rPr>
  </w:style>
  <w:style w:type="character" w:customStyle="1" w:styleId="ListLabel663">
    <w:name w:val="ListLabel 663"/>
    <w:qFormat/>
    <w:rsid w:val="000B1863"/>
    <w:rPr>
      <w:rFonts w:cs="Symbol"/>
    </w:rPr>
  </w:style>
  <w:style w:type="character" w:customStyle="1" w:styleId="ListLabel664">
    <w:name w:val="ListLabel 664"/>
    <w:qFormat/>
    <w:rsid w:val="000B1863"/>
    <w:rPr>
      <w:rFonts w:cs="Courier New"/>
    </w:rPr>
  </w:style>
  <w:style w:type="character" w:customStyle="1" w:styleId="ListLabel665">
    <w:name w:val="ListLabel 665"/>
    <w:qFormat/>
    <w:rsid w:val="000B1863"/>
    <w:rPr>
      <w:rFonts w:cs="Wingdings"/>
    </w:rPr>
  </w:style>
  <w:style w:type="character" w:customStyle="1" w:styleId="ListLabel666">
    <w:name w:val="ListLabel 666"/>
    <w:qFormat/>
    <w:rsid w:val="000B1863"/>
    <w:rPr>
      <w:rFonts w:ascii="Times New Roman" w:hAnsi="Times New Roman" w:cs="Wingdings"/>
      <w:sz w:val="24"/>
    </w:rPr>
  </w:style>
  <w:style w:type="character" w:customStyle="1" w:styleId="ListLabel667">
    <w:name w:val="ListLabel 667"/>
    <w:qFormat/>
    <w:rsid w:val="000B1863"/>
    <w:rPr>
      <w:rFonts w:cs="Courier New"/>
    </w:rPr>
  </w:style>
  <w:style w:type="character" w:customStyle="1" w:styleId="ListLabel668">
    <w:name w:val="ListLabel 668"/>
    <w:qFormat/>
    <w:rsid w:val="000B1863"/>
    <w:rPr>
      <w:rFonts w:cs="Wingdings"/>
    </w:rPr>
  </w:style>
  <w:style w:type="character" w:customStyle="1" w:styleId="ListLabel669">
    <w:name w:val="ListLabel 669"/>
    <w:qFormat/>
    <w:rsid w:val="000B1863"/>
    <w:rPr>
      <w:rFonts w:cs="Symbol"/>
    </w:rPr>
  </w:style>
  <w:style w:type="character" w:customStyle="1" w:styleId="ListLabel670">
    <w:name w:val="ListLabel 670"/>
    <w:qFormat/>
    <w:rsid w:val="000B1863"/>
    <w:rPr>
      <w:rFonts w:cs="Courier New"/>
    </w:rPr>
  </w:style>
  <w:style w:type="character" w:customStyle="1" w:styleId="ListLabel671">
    <w:name w:val="ListLabel 671"/>
    <w:qFormat/>
    <w:rsid w:val="000B1863"/>
    <w:rPr>
      <w:rFonts w:cs="Wingdings"/>
    </w:rPr>
  </w:style>
  <w:style w:type="character" w:customStyle="1" w:styleId="ListLabel672">
    <w:name w:val="ListLabel 672"/>
    <w:qFormat/>
    <w:rsid w:val="000B1863"/>
    <w:rPr>
      <w:rFonts w:cs="Symbol"/>
    </w:rPr>
  </w:style>
  <w:style w:type="character" w:customStyle="1" w:styleId="ListLabel673">
    <w:name w:val="ListLabel 673"/>
    <w:qFormat/>
    <w:rsid w:val="000B1863"/>
    <w:rPr>
      <w:rFonts w:cs="Courier New"/>
    </w:rPr>
  </w:style>
  <w:style w:type="character" w:customStyle="1" w:styleId="ListLabel674">
    <w:name w:val="ListLabel 674"/>
    <w:qFormat/>
    <w:rsid w:val="000B1863"/>
    <w:rPr>
      <w:rFonts w:cs="Wingdings"/>
    </w:rPr>
  </w:style>
  <w:style w:type="character" w:customStyle="1" w:styleId="ListLabel675">
    <w:name w:val="ListLabel 675"/>
    <w:qFormat/>
    <w:rsid w:val="000B1863"/>
    <w:rPr>
      <w:rFonts w:cs="Wingdings"/>
    </w:rPr>
  </w:style>
  <w:style w:type="character" w:customStyle="1" w:styleId="ListLabel676">
    <w:name w:val="ListLabel 676"/>
    <w:qFormat/>
    <w:rsid w:val="000B1863"/>
    <w:rPr>
      <w:rFonts w:cs="Courier New"/>
    </w:rPr>
  </w:style>
  <w:style w:type="character" w:customStyle="1" w:styleId="ListLabel677">
    <w:name w:val="ListLabel 677"/>
    <w:qFormat/>
    <w:rsid w:val="000B1863"/>
    <w:rPr>
      <w:rFonts w:cs="Wingdings"/>
    </w:rPr>
  </w:style>
  <w:style w:type="character" w:customStyle="1" w:styleId="ListLabel678">
    <w:name w:val="ListLabel 678"/>
    <w:qFormat/>
    <w:rsid w:val="000B1863"/>
    <w:rPr>
      <w:rFonts w:cs="Symbol"/>
    </w:rPr>
  </w:style>
  <w:style w:type="character" w:customStyle="1" w:styleId="ListLabel679">
    <w:name w:val="ListLabel 679"/>
    <w:qFormat/>
    <w:rsid w:val="000B1863"/>
    <w:rPr>
      <w:rFonts w:cs="Courier New"/>
    </w:rPr>
  </w:style>
  <w:style w:type="character" w:customStyle="1" w:styleId="ListLabel680">
    <w:name w:val="ListLabel 680"/>
    <w:qFormat/>
    <w:rsid w:val="000B1863"/>
    <w:rPr>
      <w:rFonts w:cs="Wingdings"/>
    </w:rPr>
  </w:style>
  <w:style w:type="character" w:customStyle="1" w:styleId="ListLabel681">
    <w:name w:val="ListLabel 681"/>
    <w:qFormat/>
    <w:rsid w:val="000B1863"/>
    <w:rPr>
      <w:rFonts w:cs="Symbol"/>
    </w:rPr>
  </w:style>
  <w:style w:type="character" w:customStyle="1" w:styleId="ListLabel682">
    <w:name w:val="ListLabel 682"/>
    <w:qFormat/>
    <w:rsid w:val="000B1863"/>
    <w:rPr>
      <w:rFonts w:cs="Courier New"/>
    </w:rPr>
  </w:style>
  <w:style w:type="character" w:customStyle="1" w:styleId="ListLabel683">
    <w:name w:val="ListLabel 683"/>
    <w:qFormat/>
    <w:rsid w:val="000B1863"/>
    <w:rPr>
      <w:rFonts w:cs="Wingdings"/>
    </w:rPr>
  </w:style>
  <w:style w:type="character" w:customStyle="1" w:styleId="ListLabel684">
    <w:name w:val="ListLabel 684"/>
    <w:qFormat/>
    <w:rsid w:val="000B1863"/>
    <w:rPr>
      <w:rFonts w:ascii="Times New Roman" w:hAnsi="Times New Roman" w:cs="Wingdings"/>
      <w:sz w:val="20"/>
    </w:rPr>
  </w:style>
  <w:style w:type="character" w:customStyle="1" w:styleId="ListLabel685">
    <w:name w:val="ListLabel 685"/>
    <w:qFormat/>
    <w:rsid w:val="000B1863"/>
    <w:rPr>
      <w:rFonts w:cs="Courier New"/>
    </w:rPr>
  </w:style>
  <w:style w:type="character" w:customStyle="1" w:styleId="ListLabel686">
    <w:name w:val="ListLabel 686"/>
    <w:qFormat/>
    <w:rsid w:val="000B1863"/>
    <w:rPr>
      <w:rFonts w:cs="Wingdings"/>
    </w:rPr>
  </w:style>
  <w:style w:type="character" w:customStyle="1" w:styleId="ListLabel687">
    <w:name w:val="ListLabel 687"/>
    <w:qFormat/>
    <w:rsid w:val="000B1863"/>
    <w:rPr>
      <w:rFonts w:cs="Symbol"/>
    </w:rPr>
  </w:style>
  <w:style w:type="character" w:customStyle="1" w:styleId="ListLabel688">
    <w:name w:val="ListLabel 688"/>
    <w:qFormat/>
    <w:rsid w:val="000B1863"/>
    <w:rPr>
      <w:rFonts w:cs="Courier New"/>
    </w:rPr>
  </w:style>
  <w:style w:type="character" w:customStyle="1" w:styleId="ListLabel689">
    <w:name w:val="ListLabel 689"/>
    <w:qFormat/>
    <w:rsid w:val="000B1863"/>
    <w:rPr>
      <w:rFonts w:cs="Wingdings"/>
    </w:rPr>
  </w:style>
  <w:style w:type="character" w:customStyle="1" w:styleId="ListLabel690">
    <w:name w:val="ListLabel 690"/>
    <w:qFormat/>
    <w:rsid w:val="000B1863"/>
    <w:rPr>
      <w:rFonts w:cs="Symbol"/>
    </w:rPr>
  </w:style>
  <w:style w:type="character" w:customStyle="1" w:styleId="ListLabel691">
    <w:name w:val="ListLabel 691"/>
    <w:qFormat/>
    <w:rsid w:val="000B1863"/>
    <w:rPr>
      <w:rFonts w:cs="Courier New"/>
    </w:rPr>
  </w:style>
  <w:style w:type="character" w:customStyle="1" w:styleId="ListLabel692">
    <w:name w:val="ListLabel 692"/>
    <w:qFormat/>
    <w:rsid w:val="000B1863"/>
    <w:rPr>
      <w:rFonts w:cs="Wingdings"/>
    </w:rPr>
  </w:style>
  <w:style w:type="character" w:customStyle="1" w:styleId="ListLabel693">
    <w:name w:val="ListLabel 693"/>
    <w:qFormat/>
    <w:rsid w:val="000B1863"/>
    <w:rPr>
      <w:rFonts w:ascii="Times New Roman" w:hAnsi="Times New Roman" w:cs="Wingdings"/>
      <w:sz w:val="24"/>
    </w:rPr>
  </w:style>
  <w:style w:type="character" w:customStyle="1" w:styleId="ListLabel694">
    <w:name w:val="ListLabel 694"/>
    <w:qFormat/>
    <w:rsid w:val="000B1863"/>
    <w:rPr>
      <w:rFonts w:cs="Courier New"/>
    </w:rPr>
  </w:style>
  <w:style w:type="character" w:customStyle="1" w:styleId="ListLabel695">
    <w:name w:val="ListLabel 695"/>
    <w:qFormat/>
    <w:rsid w:val="000B1863"/>
    <w:rPr>
      <w:rFonts w:cs="Wingdings"/>
    </w:rPr>
  </w:style>
  <w:style w:type="character" w:customStyle="1" w:styleId="ListLabel696">
    <w:name w:val="ListLabel 696"/>
    <w:qFormat/>
    <w:rsid w:val="000B1863"/>
    <w:rPr>
      <w:rFonts w:cs="Symbol"/>
    </w:rPr>
  </w:style>
  <w:style w:type="character" w:customStyle="1" w:styleId="ListLabel697">
    <w:name w:val="ListLabel 697"/>
    <w:qFormat/>
    <w:rsid w:val="000B1863"/>
    <w:rPr>
      <w:rFonts w:cs="Courier New"/>
    </w:rPr>
  </w:style>
  <w:style w:type="character" w:customStyle="1" w:styleId="ListLabel698">
    <w:name w:val="ListLabel 698"/>
    <w:qFormat/>
    <w:rsid w:val="000B1863"/>
    <w:rPr>
      <w:rFonts w:cs="Wingdings"/>
    </w:rPr>
  </w:style>
  <w:style w:type="character" w:customStyle="1" w:styleId="ListLabel699">
    <w:name w:val="ListLabel 699"/>
    <w:qFormat/>
    <w:rsid w:val="000B1863"/>
    <w:rPr>
      <w:rFonts w:cs="Symbol"/>
    </w:rPr>
  </w:style>
  <w:style w:type="character" w:customStyle="1" w:styleId="ListLabel700">
    <w:name w:val="ListLabel 700"/>
    <w:qFormat/>
    <w:rsid w:val="000B1863"/>
    <w:rPr>
      <w:rFonts w:cs="Courier New"/>
    </w:rPr>
  </w:style>
  <w:style w:type="character" w:customStyle="1" w:styleId="ListLabel701">
    <w:name w:val="ListLabel 701"/>
    <w:qFormat/>
    <w:rsid w:val="000B1863"/>
    <w:rPr>
      <w:rFonts w:cs="Wingdings"/>
    </w:rPr>
  </w:style>
  <w:style w:type="character" w:customStyle="1" w:styleId="ListLabel702">
    <w:name w:val="ListLabel 702"/>
    <w:qFormat/>
    <w:rsid w:val="000B1863"/>
    <w:rPr>
      <w:rFonts w:ascii="Times New Roman" w:hAnsi="Times New Roman" w:cs="Wingdings"/>
      <w:sz w:val="24"/>
    </w:rPr>
  </w:style>
  <w:style w:type="character" w:customStyle="1" w:styleId="ListLabel703">
    <w:name w:val="ListLabel 703"/>
    <w:qFormat/>
    <w:rsid w:val="000B1863"/>
    <w:rPr>
      <w:rFonts w:cs="Courier New"/>
    </w:rPr>
  </w:style>
  <w:style w:type="character" w:customStyle="1" w:styleId="ListLabel704">
    <w:name w:val="ListLabel 704"/>
    <w:qFormat/>
    <w:rsid w:val="000B1863"/>
    <w:rPr>
      <w:rFonts w:cs="Wingdings"/>
    </w:rPr>
  </w:style>
  <w:style w:type="character" w:customStyle="1" w:styleId="ListLabel705">
    <w:name w:val="ListLabel 705"/>
    <w:qFormat/>
    <w:rsid w:val="000B1863"/>
    <w:rPr>
      <w:rFonts w:cs="Symbol"/>
    </w:rPr>
  </w:style>
  <w:style w:type="character" w:customStyle="1" w:styleId="ListLabel706">
    <w:name w:val="ListLabel 706"/>
    <w:qFormat/>
    <w:rsid w:val="000B1863"/>
    <w:rPr>
      <w:rFonts w:cs="Courier New"/>
    </w:rPr>
  </w:style>
  <w:style w:type="character" w:customStyle="1" w:styleId="ListLabel707">
    <w:name w:val="ListLabel 707"/>
    <w:qFormat/>
    <w:rsid w:val="000B1863"/>
    <w:rPr>
      <w:rFonts w:cs="Wingdings"/>
    </w:rPr>
  </w:style>
  <w:style w:type="character" w:customStyle="1" w:styleId="ListLabel708">
    <w:name w:val="ListLabel 708"/>
    <w:qFormat/>
    <w:rsid w:val="000B1863"/>
    <w:rPr>
      <w:rFonts w:cs="Symbol"/>
    </w:rPr>
  </w:style>
  <w:style w:type="character" w:customStyle="1" w:styleId="ListLabel709">
    <w:name w:val="ListLabel 709"/>
    <w:qFormat/>
    <w:rsid w:val="000B1863"/>
    <w:rPr>
      <w:rFonts w:cs="Courier New"/>
    </w:rPr>
  </w:style>
  <w:style w:type="character" w:customStyle="1" w:styleId="ListLabel710">
    <w:name w:val="ListLabel 710"/>
    <w:qFormat/>
    <w:rsid w:val="000B1863"/>
    <w:rPr>
      <w:rFonts w:cs="Wingdings"/>
    </w:rPr>
  </w:style>
  <w:style w:type="character" w:customStyle="1" w:styleId="ListLabel711">
    <w:name w:val="ListLabel 711"/>
    <w:qFormat/>
    <w:rsid w:val="000B1863"/>
    <w:rPr>
      <w:rFonts w:ascii="Times New Roman" w:hAnsi="Times New Roman" w:cs="Wingdings"/>
      <w:sz w:val="24"/>
    </w:rPr>
  </w:style>
  <w:style w:type="character" w:customStyle="1" w:styleId="ListLabel712">
    <w:name w:val="ListLabel 712"/>
    <w:qFormat/>
    <w:rsid w:val="000B1863"/>
    <w:rPr>
      <w:rFonts w:cs="Courier New"/>
    </w:rPr>
  </w:style>
  <w:style w:type="character" w:customStyle="1" w:styleId="ListLabel713">
    <w:name w:val="ListLabel 713"/>
    <w:qFormat/>
    <w:rsid w:val="000B1863"/>
    <w:rPr>
      <w:rFonts w:cs="Wingdings"/>
    </w:rPr>
  </w:style>
  <w:style w:type="character" w:customStyle="1" w:styleId="ListLabel714">
    <w:name w:val="ListLabel 714"/>
    <w:qFormat/>
    <w:rsid w:val="000B1863"/>
    <w:rPr>
      <w:rFonts w:cs="Symbol"/>
    </w:rPr>
  </w:style>
  <w:style w:type="character" w:customStyle="1" w:styleId="ListLabel715">
    <w:name w:val="ListLabel 715"/>
    <w:qFormat/>
    <w:rsid w:val="000B1863"/>
    <w:rPr>
      <w:rFonts w:cs="Courier New"/>
    </w:rPr>
  </w:style>
  <w:style w:type="character" w:customStyle="1" w:styleId="ListLabel716">
    <w:name w:val="ListLabel 716"/>
    <w:qFormat/>
    <w:rsid w:val="000B1863"/>
    <w:rPr>
      <w:rFonts w:cs="Wingdings"/>
    </w:rPr>
  </w:style>
  <w:style w:type="character" w:customStyle="1" w:styleId="ListLabel717">
    <w:name w:val="ListLabel 717"/>
    <w:qFormat/>
    <w:rsid w:val="000B1863"/>
    <w:rPr>
      <w:rFonts w:cs="Symbol"/>
    </w:rPr>
  </w:style>
  <w:style w:type="character" w:customStyle="1" w:styleId="ListLabel718">
    <w:name w:val="ListLabel 718"/>
    <w:qFormat/>
    <w:rsid w:val="000B1863"/>
    <w:rPr>
      <w:rFonts w:cs="Courier New"/>
    </w:rPr>
  </w:style>
  <w:style w:type="character" w:customStyle="1" w:styleId="ListLabel719">
    <w:name w:val="ListLabel 719"/>
    <w:qFormat/>
    <w:rsid w:val="000B1863"/>
    <w:rPr>
      <w:rFonts w:cs="Wingdings"/>
    </w:rPr>
  </w:style>
  <w:style w:type="character" w:customStyle="1" w:styleId="ListLabel720">
    <w:name w:val="ListLabel 720"/>
    <w:qFormat/>
    <w:rsid w:val="000B1863"/>
    <w:rPr>
      <w:rFonts w:ascii="Times New Roman" w:hAnsi="Times New Roman" w:cs="Wingdings"/>
      <w:sz w:val="24"/>
    </w:rPr>
  </w:style>
  <w:style w:type="character" w:customStyle="1" w:styleId="ListLabel721">
    <w:name w:val="ListLabel 721"/>
    <w:qFormat/>
    <w:rsid w:val="000B1863"/>
    <w:rPr>
      <w:rFonts w:cs="Courier New"/>
    </w:rPr>
  </w:style>
  <w:style w:type="character" w:customStyle="1" w:styleId="ListLabel722">
    <w:name w:val="ListLabel 722"/>
    <w:qFormat/>
    <w:rsid w:val="000B1863"/>
    <w:rPr>
      <w:rFonts w:cs="Wingdings"/>
    </w:rPr>
  </w:style>
  <w:style w:type="character" w:customStyle="1" w:styleId="ListLabel723">
    <w:name w:val="ListLabel 723"/>
    <w:qFormat/>
    <w:rsid w:val="000B1863"/>
    <w:rPr>
      <w:rFonts w:cs="Symbol"/>
    </w:rPr>
  </w:style>
  <w:style w:type="character" w:customStyle="1" w:styleId="ListLabel724">
    <w:name w:val="ListLabel 724"/>
    <w:qFormat/>
    <w:rsid w:val="000B1863"/>
    <w:rPr>
      <w:rFonts w:cs="Courier New"/>
    </w:rPr>
  </w:style>
  <w:style w:type="character" w:customStyle="1" w:styleId="ListLabel725">
    <w:name w:val="ListLabel 725"/>
    <w:qFormat/>
    <w:rsid w:val="000B1863"/>
    <w:rPr>
      <w:rFonts w:cs="Wingdings"/>
    </w:rPr>
  </w:style>
  <w:style w:type="character" w:customStyle="1" w:styleId="ListLabel726">
    <w:name w:val="ListLabel 726"/>
    <w:qFormat/>
    <w:rsid w:val="000B1863"/>
    <w:rPr>
      <w:rFonts w:cs="Symbol"/>
    </w:rPr>
  </w:style>
  <w:style w:type="character" w:customStyle="1" w:styleId="ListLabel727">
    <w:name w:val="ListLabel 727"/>
    <w:qFormat/>
    <w:rsid w:val="000B1863"/>
    <w:rPr>
      <w:rFonts w:cs="Courier New"/>
    </w:rPr>
  </w:style>
  <w:style w:type="character" w:customStyle="1" w:styleId="ListLabel728">
    <w:name w:val="ListLabel 728"/>
    <w:qFormat/>
    <w:rsid w:val="000B1863"/>
    <w:rPr>
      <w:rFonts w:cs="Wingdings"/>
    </w:rPr>
  </w:style>
  <w:style w:type="character" w:customStyle="1" w:styleId="ListLabel729">
    <w:name w:val="ListLabel 729"/>
    <w:qFormat/>
    <w:rsid w:val="000B1863"/>
    <w:rPr>
      <w:rFonts w:ascii="Times New Roman" w:hAnsi="Times New Roman" w:cs="Wingdings"/>
      <w:sz w:val="24"/>
    </w:rPr>
  </w:style>
  <w:style w:type="character" w:customStyle="1" w:styleId="ListLabel730">
    <w:name w:val="ListLabel 730"/>
    <w:qFormat/>
    <w:rsid w:val="000B1863"/>
    <w:rPr>
      <w:rFonts w:cs="Courier New"/>
    </w:rPr>
  </w:style>
  <w:style w:type="character" w:customStyle="1" w:styleId="ListLabel731">
    <w:name w:val="ListLabel 731"/>
    <w:qFormat/>
    <w:rsid w:val="000B1863"/>
    <w:rPr>
      <w:rFonts w:cs="Wingdings"/>
    </w:rPr>
  </w:style>
  <w:style w:type="character" w:customStyle="1" w:styleId="ListLabel732">
    <w:name w:val="ListLabel 732"/>
    <w:qFormat/>
    <w:rsid w:val="000B1863"/>
    <w:rPr>
      <w:rFonts w:cs="Symbol"/>
    </w:rPr>
  </w:style>
  <w:style w:type="character" w:customStyle="1" w:styleId="ListLabel733">
    <w:name w:val="ListLabel 733"/>
    <w:qFormat/>
    <w:rsid w:val="000B1863"/>
    <w:rPr>
      <w:rFonts w:cs="Courier New"/>
    </w:rPr>
  </w:style>
  <w:style w:type="character" w:customStyle="1" w:styleId="ListLabel734">
    <w:name w:val="ListLabel 734"/>
    <w:qFormat/>
    <w:rsid w:val="000B1863"/>
    <w:rPr>
      <w:rFonts w:cs="Wingdings"/>
    </w:rPr>
  </w:style>
  <w:style w:type="character" w:customStyle="1" w:styleId="ListLabel735">
    <w:name w:val="ListLabel 735"/>
    <w:qFormat/>
    <w:rsid w:val="000B1863"/>
    <w:rPr>
      <w:rFonts w:cs="Symbol"/>
    </w:rPr>
  </w:style>
  <w:style w:type="character" w:customStyle="1" w:styleId="ListLabel736">
    <w:name w:val="ListLabel 736"/>
    <w:qFormat/>
    <w:rsid w:val="000B1863"/>
    <w:rPr>
      <w:rFonts w:cs="Courier New"/>
    </w:rPr>
  </w:style>
  <w:style w:type="character" w:customStyle="1" w:styleId="ListLabel737">
    <w:name w:val="ListLabel 737"/>
    <w:qFormat/>
    <w:rsid w:val="000B1863"/>
    <w:rPr>
      <w:rFonts w:cs="Wingdings"/>
    </w:rPr>
  </w:style>
  <w:style w:type="character" w:customStyle="1" w:styleId="ListLabel738">
    <w:name w:val="ListLabel 738"/>
    <w:qFormat/>
    <w:rsid w:val="000B1863"/>
    <w:rPr>
      <w:rFonts w:ascii="Times New Roman" w:hAnsi="Times New Roman" w:cs="Wingdings"/>
      <w:sz w:val="24"/>
    </w:rPr>
  </w:style>
  <w:style w:type="character" w:customStyle="1" w:styleId="ListLabel739">
    <w:name w:val="ListLabel 739"/>
    <w:qFormat/>
    <w:rsid w:val="000B1863"/>
    <w:rPr>
      <w:rFonts w:cs="Courier New"/>
    </w:rPr>
  </w:style>
  <w:style w:type="character" w:customStyle="1" w:styleId="ListLabel740">
    <w:name w:val="ListLabel 740"/>
    <w:qFormat/>
    <w:rsid w:val="000B1863"/>
    <w:rPr>
      <w:rFonts w:cs="Wingdings"/>
    </w:rPr>
  </w:style>
  <w:style w:type="character" w:customStyle="1" w:styleId="ListLabel741">
    <w:name w:val="ListLabel 741"/>
    <w:qFormat/>
    <w:rsid w:val="000B1863"/>
    <w:rPr>
      <w:rFonts w:cs="Symbol"/>
    </w:rPr>
  </w:style>
  <w:style w:type="character" w:customStyle="1" w:styleId="ListLabel742">
    <w:name w:val="ListLabel 742"/>
    <w:qFormat/>
    <w:rsid w:val="000B1863"/>
    <w:rPr>
      <w:rFonts w:cs="Courier New"/>
    </w:rPr>
  </w:style>
  <w:style w:type="character" w:customStyle="1" w:styleId="ListLabel743">
    <w:name w:val="ListLabel 743"/>
    <w:qFormat/>
    <w:rsid w:val="000B1863"/>
    <w:rPr>
      <w:rFonts w:cs="Wingdings"/>
    </w:rPr>
  </w:style>
  <w:style w:type="character" w:customStyle="1" w:styleId="ListLabel744">
    <w:name w:val="ListLabel 744"/>
    <w:qFormat/>
    <w:rsid w:val="000B1863"/>
    <w:rPr>
      <w:rFonts w:cs="Symbol"/>
    </w:rPr>
  </w:style>
  <w:style w:type="character" w:customStyle="1" w:styleId="ListLabel745">
    <w:name w:val="ListLabel 745"/>
    <w:qFormat/>
    <w:rsid w:val="000B1863"/>
    <w:rPr>
      <w:rFonts w:cs="Courier New"/>
    </w:rPr>
  </w:style>
  <w:style w:type="character" w:customStyle="1" w:styleId="ListLabel746">
    <w:name w:val="ListLabel 746"/>
    <w:qFormat/>
    <w:rsid w:val="000B1863"/>
    <w:rPr>
      <w:rFonts w:cs="Wingdings"/>
    </w:rPr>
  </w:style>
  <w:style w:type="character" w:customStyle="1" w:styleId="ListLabel747">
    <w:name w:val="ListLabel 747"/>
    <w:qFormat/>
    <w:rsid w:val="000B1863"/>
    <w:rPr>
      <w:rFonts w:ascii="Times New Roman" w:hAnsi="Times New Roman" w:cs="Wingdings"/>
      <w:sz w:val="24"/>
    </w:rPr>
  </w:style>
  <w:style w:type="character" w:customStyle="1" w:styleId="ListLabel748">
    <w:name w:val="ListLabel 748"/>
    <w:qFormat/>
    <w:rsid w:val="000B1863"/>
    <w:rPr>
      <w:rFonts w:cs="Courier New"/>
    </w:rPr>
  </w:style>
  <w:style w:type="character" w:customStyle="1" w:styleId="ListLabel749">
    <w:name w:val="ListLabel 749"/>
    <w:qFormat/>
    <w:rsid w:val="000B1863"/>
    <w:rPr>
      <w:rFonts w:cs="Wingdings"/>
    </w:rPr>
  </w:style>
  <w:style w:type="character" w:customStyle="1" w:styleId="ListLabel750">
    <w:name w:val="ListLabel 750"/>
    <w:qFormat/>
    <w:rsid w:val="000B1863"/>
    <w:rPr>
      <w:rFonts w:cs="Symbol"/>
    </w:rPr>
  </w:style>
  <w:style w:type="character" w:customStyle="1" w:styleId="ListLabel751">
    <w:name w:val="ListLabel 751"/>
    <w:qFormat/>
    <w:rsid w:val="000B1863"/>
    <w:rPr>
      <w:rFonts w:cs="Courier New"/>
    </w:rPr>
  </w:style>
  <w:style w:type="character" w:customStyle="1" w:styleId="ListLabel752">
    <w:name w:val="ListLabel 752"/>
    <w:qFormat/>
    <w:rsid w:val="000B1863"/>
    <w:rPr>
      <w:rFonts w:cs="Wingdings"/>
    </w:rPr>
  </w:style>
  <w:style w:type="character" w:customStyle="1" w:styleId="ListLabel753">
    <w:name w:val="ListLabel 753"/>
    <w:qFormat/>
    <w:rsid w:val="000B1863"/>
    <w:rPr>
      <w:rFonts w:cs="Symbol"/>
    </w:rPr>
  </w:style>
  <w:style w:type="character" w:customStyle="1" w:styleId="ListLabel754">
    <w:name w:val="ListLabel 754"/>
    <w:qFormat/>
    <w:rsid w:val="000B1863"/>
    <w:rPr>
      <w:rFonts w:cs="Courier New"/>
    </w:rPr>
  </w:style>
  <w:style w:type="character" w:customStyle="1" w:styleId="ListLabel755">
    <w:name w:val="ListLabel 755"/>
    <w:qFormat/>
    <w:rsid w:val="000B1863"/>
    <w:rPr>
      <w:rFonts w:cs="Wingdings"/>
    </w:rPr>
  </w:style>
  <w:style w:type="character" w:customStyle="1" w:styleId="ListLabel756">
    <w:name w:val="ListLabel 756"/>
    <w:qFormat/>
    <w:rsid w:val="000B1863"/>
    <w:rPr>
      <w:rFonts w:ascii="Times New Roman" w:hAnsi="Times New Roman" w:cs="Wingdings"/>
      <w:sz w:val="24"/>
    </w:rPr>
  </w:style>
  <w:style w:type="character" w:customStyle="1" w:styleId="ListLabel757">
    <w:name w:val="ListLabel 757"/>
    <w:qFormat/>
    <w:rsid w:val="000B1863"/>
    <w:rPr>
      <w:rFonts w:cs="Courier New"/>
    </w:rPr>
  </w:style>
  <w:style w:type="character" w:customStyle="1" w:styleId="ListLabel758">
    <w:name w:val="ListLabel 758"/>
    <w:qFormat/>
    <w:rsid w:val="000B1863"/>
    <w:rPr>
      <w:rFonts w:cs="Wingdings"/>
    </w:rPr>
  </w:style>
  <w:style w:type="character" w:customStyle="1" w:styleId="ListLabel759">
    <w:name w:val="ListLabel 759"/>
    <w:qFormat/>
    <w:rsid w:val="000B1863"/>
    <w:rPr>
      <w:rFonts w:cs="Symbol"/>
    </w:rPr>
  </w:style>
  <w:style w:type="character" w:customStyle="1" w:styleId="ListLabel760">
    <w:name w:val="ListLabel 760"/>
    <w:qFormat/>
    <w:rsid w:val="000B1863"/>
    <w:rPr>
      <w:rFonts w:cs="Courier New"/>
    </w:rPr>
  </w:style>
  <w:style w:type="character" w:customStyle="1" w:styleId="ListLabel761">
    <w:name w:val="ListLabel 761"/>
    <w:qFormat/>
    <w:rsid w:val="000B1863"/>
    <w:rPr>
      <w:rFonts w:cs="Wingdings"/>
    </w:rPr>
  </w:style>
  <w:style w:type="character" w:customStyle="1" w:styleId="ListLabel762">
    <w:name w:val="ListLabel 762"/>
    <w:qFormat/>
    <w:rsid w:val="000B1863"/>
    <w:rPr>
      <w:rFonts w:cs="Symbol"/>
    </w:rPr>
  </w:style>
  <w:style w:type="character" w:customStyle="1" w:styleId="ListLabel763">
    <w:name w:val="ListLabel 763"/>
    <w:qFormat/>
    <w:rsid w:val="000B1863"/>
    <w:rPr>
      <w:rFonts w:cs="Courier New"/>
    </w:rPr>
  </w:style>
  <w:style w:type="character" w:customStyle="1" w:styleId="ListLabel764">
    <w:name w:val="ListLabel 764"/>
    <w:qFormat/>
    <w:rsid w:val="000B1863"/>
    <w:rPr>
      <w:rFonts w:cs="Wingdings"/>
    </w:rPr>
  </w:style>
  <w:style w:type="character" w:customStyle="1" w:styleId="ListLabel765">
    <w:name w:val="ListLabel 765"/>
    <w:qFormat/>
    <w:rsid w:val="000B1863"/>
    <w:rPr>
      <w:rFonts w:ascii="Times New Roman" w:hAnsi="Times New Roman" w:cs="Wingdings"/>
      <w:sz w:val="24"/>
    </w:rPr>
  </w:style>
  <w:style w:type="character" w:customStyle="1" w:styleId="ListLabel766">
    <w:name w:val="ListLabel 766"/>
    <w:qFormat/>
    <w:rsid w:val="000B1863"/>
    <w:rPr>
      <w:rFonts w:cs="Courier New"/>
    </w:rPr>
  </w:style>
  <w:style w:type="character" w:customStyle="1" w:styleId="ListLabel767">
    <w:name w:val="ListLabel 767"/>
    <w:qFormat/>
    <w:rsid w:val="000B1863"/>
    <w:rPr>
      <w:rFonts w:cs="Wingdings"/>
    </w:rPr>
  </w:style>
  <w:style w:type="character" w:customStyle="1" w:styleId="ListLabel768">
    <w:name w:val="ListLabel 768"/>
    <w:qFormat/>
    <w:rsid w:val="000B1863"/>
    <w:rPr>
      <w:rFonts w:cs="Symbol"/>
    </w:rPr>
  </w:style>
  <w:style w:type="character" w:customStyle="1" w:styleId="ListLabel769">
    <w:name w:val="ListLabel 769"/>
    <w:qFormat/>
    <w:rsid w:val="000B1863"/>
    <w:rPr>
      <w:rFonts w:cs="Courier New"/>
    </w:rPr>
  </w:style>
  <w:style w:type="character" w:customStyle="1" w:styleId="ListLabel770">
    <w:name w:val="ListLabel 770"/>
    <w:qFormat/>
    <w:rsid w:val="000B1863"/>
    <w:rPr>
      <w:rFonts w:cs="Wingdings"/>
    </w:rPr>
  </w:style>
  <w:style w:type="character" w:customStyle="1" w:styleId="ListLabel771">
    <w:name w:val="ListLabel 771"/>
    <w:qFormat/>
    <w:rsid w:val="000B1863"/>
    <w:rPr>
      <w:rFonts w:cs="Symbol"/>
    </w:rPr>
  </w:style>
  <w:style w:type="character" w:customStyle="1" w:styleId="ListLabel772">
    <w:name w:val="ListLabel 772"/>
    <w:qFormat/>
    <w:rsid w:val="000B1863"/>
    <w:rPr>
      <w:rFonts w:cs="Courier New"/>
    </w:rPr>
  </w:style>
  <w:style w:type="character" w:customStyle="1" w:styleId="ListLabel773">
    <w:name w:val="ListLabel 773"/>
    <w:qFormat/>
    <w:rsid w:val="000B1863"/>
    <w:rPr>
      <w:rFonts w:cs="Wingdings"/>
    </w:rPr>
  </w:style>
  <w:style w:type="character" w:customStyle="1" w:styleId="ListLabel774">
    <w:name w:val="ListLabel 774"/>
    <w:qFormat/>
    <w:rsid w:val="000B1863"/>
    <w:rPr>
      <w:rFonts w:ascii="Times New Roman" w:hAnsi="Times New Roman" w:cs="Wingdings"/>
      <w:sz w:val="24"/>
    </w:rPr>
  </w:style>
  <w:style w:type="character" w:customStyle="1" w:styleId="ListLabel775">
    <w:name w:val="ListLabel 775"/>
    <w:qFormat/>
    <w:rsid w:val="000B1863"/>
    <w:rPr>
      <w:rFonts w:cs="Courier New"/>
    </w:rPr>
  </w:style>
  <w:style w:type="character" w:customStyle="1" w:styleId="ListLabel776">
    <w:name w:val="ListLabel 776"/>
    <w:qFormat/>
    <w:rsid w:val="000B1863"/>
    <w:rPr>
      <w:rFonts w:cs="Wingdings"/>
    </w:rPr>
  </w:style>
  <w:style w:type="character" w:customStyle="1" w:styleId="ListLabel777">
    <w:name w:val="ListLabel 777"/>
    <w:qFormat/>
    <w:rsid w:val="000B1863"/>
    <w:rPr>
      <w:rFonts w:cs="Symbol"/>
    </w:rPr>
  </w:style>
  <w:style w:type="character" w:customStyle="1" w:styleId="ListLabel778">
    <w:name w:val="ListLabel 778"/>
    <w:qFormat/>
    <w:rsid w:val="000B1863"/>
    <w:rPr>
      <w:rFonts w:cs="Courier New"/>
    </w:rPr>
  </w:style>
  <w:style w:type="character" w:customStyle="1" w:styleId="ListLabel779">
    <w:name w:val="ListLabel 779"/>
    <w:qFormat/>
    <w:rsid w:val="000B1863"/>
    <w:rPr>
      <w:rFonts w:cs="Wingdings"/>
    </w:rPr>
  </w:style>
  <w:style w:type="character" w:customStyle="1" w:styleId="ListLabel780">
    <w:name w:val="ListLabel 780"/>
    <w:qFormat/>
    <w:rsid w:val="000B1863"/>
    <w:rPr>
      <w:rFonts w:cs="Symbol"/>
    </w:rPr>
  </w:style>
  <w:style w:type="character" w:customStyle="1" w:styleId="ListLabel781">
    <w:name w:val="ListLabel 781"/>
    <w:qFormat/>
    <w:rsid w:val="000B1863"/>
    <w:rPr>
      <w:rFonts w:cs="Courier New"/>
    </w:rPr>
  </w:style>
  <w:style w:type="character" w:customStyle="1" w:styleId="ListLabel782">
    <w:name w:val="ListLabel 782"/>
    <w:qFormat/>
    <w:rsid w:val="000B1863"/>
    <w:rPr>
      <w:rFonts w:cs="Wingdings"/>
    </w:rPr>
  </w:style>
  <w:style w:type="character" w:customStyle="1" w:styleId="ListLabel783">
    <w:name w:val="ListLabel 783"/>
    <w:qFormat/>
    <w:rsid w:val="000B1863"/>
    <w:rPr>
      <w:rFonts w:cs="OpenSymbol"/>
    </w:rPr>
  </w:style>
  <w:style w:type="character" w:customStyle="1" w:styleId="ListLabel784">
    <w:name w:val="ListLabel 784"/>
    <w:qFormat/>
    <w:rsid w:val="000B1863"/>
    <w:rPr>
      <w:rFonts w:cs="OpenSymbol"/>
    </w:rPr>
  </w:style>
  <w:style w:type="character" w:customStyle="1" w:styleId="ListLabel785">
    <w:name w:val="ListLabel 785"/>
    <w:qFormat/>
    <w:rsid w:val="000B1863"/>
    <w:rPr>
      <w:rFonts w:cs="OpenSymbol"/>
    </w:rPr>
  </w:style>
  <w:style w:type="character" w:customStyle="1" w:styleId="ListLabel786">
    <w:name w:val="ListLabel 786"/>
    <w:qFormat/>
    <w:rsid w:val="000B1863"/>
    <w:rPr>
      <w:rFonts w:cs="OpenSymbol"/>
    </w:rPr>
  </w:style>
  <w:style w:type="character" w:customStyle="1" w:styleId="ListLabel787">
    <w:name w:val="ListLabel 787"/>
    <w:qFormat/>
    <w:rsid w:val="000B1863"/>
    <w:rPr>
      <w:rFonts w:cs="OpenSymbol"/>
    </w:rPr>
  </w:style>
  <w:style w:type="character" w:customStyle="1" w:styleId="ListLabel788">
    <w:name w:val="ListLabel 788"/>
    <w:qFormat/>
    <w:rsid w:val="000B1863"/>
    <w:rPr>
      <w:rFonts w:cs="OpenSymbol"/>
    </w:rPr>
  </w:style>
  <w:style w:type="character" w:customStyle="1" w:styleId="ListLabel789">
    <w:name w:val="ListLabel 789"/>
    <w:qFormat/>
    <w:rsid w:val="000B1863"/>
    <w:rPr>
      <w:rFonts w:cs="OpenSymbol"/>
    </w:rPr>
  </w:style>
  <w:style w:type="character" w:customStyle="1" w:styleId="ListLabel790">
    <w:name w:val="ListLabel 790"/>
    <w:qFormat/>
    <w:rsid w:val="000B1863"/>
    <w:rPr>
      <w:rFonts w:cs="OpenSymbol"/>
    </w:rPr>
  </w:style>
  <w:style w:type="character" w:customStyle="1" w:styleId="ListLabel791">
    <w:name w:val="ListLabel 791"/>
    <w:qFormat/>
    <w:rsid w:val="000B1863"/>
    <w:rPr>
      <w:rFonts w:cs="OpenSymbol"/>
    </w:rPr>
  </w:style>
  <w:style w:type="character" w:customStyle="1" w:styleId="ListLabel792">
    <w:name w:val="ListLabel 792"/>
    <w:qFormat/>
    <w:rsid w:val="000B1863"/>
    <w:rPr>
      <w:rFonts w:cs="OpenSymbol"/>
    </w:rPr>
  </w:style>
  <w:style w:type="character" w:customStyle="1" w:styleId="ListLabel793">
    <w:name w:val="ListLabel 793"/>
    <w:qFormat/>
    <w:rsid w:val="000B1863"/>
    <w:rPr>
      <w:rFonts w:cs="OpenSymbol"/>
    </w:rPr>
  </w:style>
  <w:style w:type="character" w:customStyle="1" w:styleId="ListLabel794">
    <w:name w:val="ListLabel 794"/>
    <w:qFormat/>
    <w:rsid w:val="000B1863"/>
    <w:rPr>
      <w:rFonts w:cs="OpenSymbol"/>
    </w:rPr>
  </w:style>
  <w:style w:type="character" w:customStyle="1" w:styleId="ListLabel795">
    <w:name w:val="ListLabel 795"/>
    <w:qFormat/>
    <w:rsid w:val="000B1863"/>
    <w:rPr>
      <w:rFonts w:cs="OpenSymbol"/>
    </w:rPr>
  </w:style>
  <w:style w:type="character" w:customStyle="1" w:styleId="ListLabel796">
    <w:name w:val="ListLabel 796"/>
    <w:qFormat/>
    <w:rsid w:val="000B1863"/>
    <w:rPr>
      <w:rFonts w:cs="OpenSymbol"/>
    </w:rPr>
  </w:style>
  <w:style w:type="character" w:customStyle="1" w:styleId="ListLabel797">
    <w:name w:val="ListLabel 797"/>
    <w:qFormat/>
    <w:rsid w:val="000B1863"/>
    <w:rPr>
      <w:rFonts w:cs="OpenSymbol"/>
    </w:rPr>
  </w:style>
  <w:style w:type="character" w:customStyle="1" w:styleId="ListLabel798">
    <w:name w:val="ListLabel 798"/>
    <w:qFormat/>
    <w:rsid w:val="000B1863"/>
    <w:rPr>
      <w:rFonts w:cs="OpenSymbol"/>
    </w:rPr>
  </w:style>
  <w:style w:type="character" w:customStyle="1" w:styleId="ListLabel799">
    <w:name w:val="ListLabel 799"/>
    <w:qFormat/>
    <w:rsid w:val="000B1863"/>
    <w:rPr>
      <w:rFonts w:cs="OpenSymbol"/>
    </w:rPr>
  </w:style>
  <w:style w:type="character" w:customStyle="1" w:styleId="ListLabel800">
    <w:name w:val="ListLabel 800"/>
    <w:qFormat/>
    <w:rsid w:val="000B1863"/>
    <w:rPr>
      <w:rFonts w:cs="OpenSymbol"/>
    </w:rPr>
  </w:style>
  <w:style w:type="character" w:customStyle="1" w:styleId="ListLabel801">
    <w:name w:val="ListLabel 801"/>
    <w:qFormat/>
    <w:rsid w:val="000B1863"/>
    <w:rPr>
      <w:rFonts w:cs="OpenSymbol"/>
    </w:rPr>
  </w:style>
  <w:style w:type="character" w:customStyle="1" w:styleId="ListLabel802">
    <w:name w:val="ListLabel 802"/>
    <w:qFormat/>
    <w:rsid w:val="000B1863"/>
    <w:rPr>
      <w:rFonts w:cs="OpenSymbol"/>
    </w:rPr>
  </w:style>
  <w:style w:type="character" w:customStyle="1" w:styleId="ListLabel803">
    <w:name w:val="ListLabel 803"/>
    <w:qFormat/>
    <w:rsid w:val="000B1863"/>
    <w:rPr>
      <w:rFonts w:cs="OpenSymbol"/>
    </w:rPr>
  </w:style>
  <w:style w:type="character" w:customStyle="1" w:styleId="ListLabel804">
    <w:name w:val="ListLabel 804"/>
    <w:qFormat/>
    <w:rsid w:val="000B1863"/>
    <w:rPr>
      <w:rFonts w:cs="OpenSymbol"/>
    </w:rPr>
  </w:style>
  <w:style w:type="character" w:customStyle="1" w:styleId="ListLabel805">
    <w:name w:val="ListLabel 805"/>
    <w:qFormat/>
    <w:rsid w:val="000B1863"/>
    <w:rPr>
      <w:rFonts w:cs="OpenSymbol"/>
    </w:rPr>
  </w:style>
  <w:style w:type="character" w:customStyle="1" w:styleId="ListLabel806">
    <w:name w:val="ListLabel 806"/>
    <w:qFormat/>
    <w:rsid w:val="000B1863"/>
    <w:rPr>
      <w:rFonts w:cs="OpenSymbol"/>
    </w:rPr>
  </w:style>
  <w:style w:type="character" w:customStyle="1" w:styleId="ListLabel807">
    <w:name w:val="ListLabel 807"/>
    <w:qFormat/>
    <w:rsid w:val="000B1863"/>
    <w:rPr>
      <w:rFonts w:cs="OpenSymbol"/>
    </w:rPr>
  </w:style>
  <w:style w:type="character" w:customStyle="1" w:styleId="ListLabel808">
    <w:name w:val="ListLabel 808"/>
    <w:qFormat/>
    <w:rsid w:val="000B1863"/>
    <w:rPr>
      <w:rFonts w:cs="OpenSymbol"/>
    </w:rPr>
  </w:style>
  <w:style w:type="character" w:customStyle="1" w:styleId="ListLabel809">
    <w:name w:val="ListLabel 809"/>
    <w:qFormat/>
    <w:rsid w:val="000B1863"/>
    <w:rPr>
      <w:rFonts w:cs="OpenSymbol"/>
    </w:rPr>
  </w:style>
  <w:style w:type="character" w:customStyle="1" w:styleId="ListLabel810">
    <w:name w:val="ListLabel 810"/>
    <w:qFormat/>
    <w:rsid w:val="000B1863"/>
    <w:rPr>
      <w:rFonts w:cs="OpenSymbol"/>
    </w:rPr>
  </w:style>
  <w:style w:type="character" w:customStyle="1" w:styleId="ListLabel811">
    <w:name w:val="ListLabel 811"/>
    <w:qFormat/>
    <w:rsid w:val="000B1863"/>
    <w:rPr>
      <w:rFonts w:cs="OpenSymbol"/>
    </w:rPr>
  </w:style>
  <w:style w:type="character" w:customStyle="1" w:styleId="ListLabel812">
    <w:name w:val="ListLabel 812"/>
    <w:qFormat/>
    <w:rsid w:val="000B1863"/>
    <w:rPr>
      <w:rFonts w:cs="OpenSymbol"/>
    </w:rPr>
  </w:style>
  <w:style w:type="character" w:customStyle="1" w:styleId="ListLabel813">
    <w:name w:val="ListLabel 813"/>
    <w:qFormat/>
    <w:rsid w:val="000B1863"/>
    <w:rPr>
      <w:rFonts w:cs="OpenSymbol"/>
    </w:rPr>
  </w:style>
  <w:style w:type="character" w:customStyle="1" w:styleId="ListLabel814">
    <w:name w:val="ListLabel 814"/>
    <w:qFormat/>
    <w:rsid w:val="000B1863"/>
    <w:rPr>
      <w:rFonts w:cs="OpenSymbol"/>
    </w:rPr>
  </w:style>
  <w:style w:type="character" w:customStyle="1" w:styleId="ListLabel815">
    <w:name w:val="ListLabel 815"/>
    <w:qFormat/>
    <w:rsid w:val="000B1863"/>
    <w:rPr>
      <w:rFonts w:cs="OpenSymbol"/>
    </w:rPr>
  </w:style>
  <w:style w:type="character" w:customStyle="1" w:styleId="ListLabel816">
    <w:name w:val="ListLabel 816"/>
    <w:qFormat/>
    <w:rsid w:val="000B1863"/>
    <w:rPr>
      <w:rFonts w:cs="OpenSymbol"/>
    </w:rPr>
  </w:style>
  <w:style w:type="character" w:customStyle="1" w:styleId="ListLabel817">
    <w:name w:val="ListLabel 817"/>
    <w:qFormat/>
    <w:rsid w:val="000B1863"/>
    <w:rPr>
      <w:rFonts w:cs="OpenSymbol"/>
    </w:rPr>
  </w:style>
  <w:style w:type="character" w:customStyle="1" w:styleId="ListLabel818">
    <w:name w:val="ListLabel 818"/>
    <w:qFormat/>
    <w:rsid w:val="000B1863"/>
    <w:rPr>
      <w:rFonts w:cs="OpenSymbol"/>
    </w:rPr>
  </w:style>
  <w:style w:type="character" w:customStyle="1" w:styleId="ListLabel819">
    <w:name w:val="ListLabel 819"/>
    <w:qFormat/>
    <w:rsid w:val="000B1863"/>
    <w:rPr>
      <w:rFonts w:cs="OpenSymbol"/>
    </w:rPr>
  </w:style>
  <w:style w:type="character" w:customStyle="1" w:styleId="ListLabel820">
    <w:name w:val="ListLabel 820"/>
    <w:qFormat/>
    <w:rsid w:val="000B1863"/>
    <w:rPr>
      <w:rFonts w:cs="OpenSymbol"/>
    </w:rPr>
  </w:style>
  <w:style w:type="character" w:customStyle="1" w:styleId="ListLabel821">
    <w:name w:val="ListLabel 821"/>
    <w:qFormat/>
    <w:rsid w:val="000B1863"/>
    <w:rPr>
      <w:rFonts w:cs="OpenSymbol"/>
    </w:rPr>
  </w:style>
  <w:style w:type="character" w:customStyle="1" w:styleId="ListLabel822">
    <w:name w:val="ListLabel 822"/>
    <w:qFormat/>
    <w:rsid w:val="000B1863"/>
    <w:rPr>
      <w:rFonts w:cs="OpenSymbol"/>
    </w:rPr>
  </w:style>
  <w:style w:type="character" w:customStyle="1" w:styleId="ListLabel823">
    <w:name w:val="ListLabel 823"/>
    <w:qFormat/>
    <w:rsid w:val="000B1863"/>
    <w:rPr>
      <w:rFonts w:cs="OpenSymbol"/>
    </w:rPr>
  </w:style>
  <w:style w:type="character" w:customStyle="1" w:styleId="ListLabel824">
    <w:name w:val="ListLabel 824"/>
    <w:qFormat/>
    <w:rsid w:val="000B1863"/>
    <w:rPr>
      <w:rFonts w:cs="OpenSymbol"/>
    </w:rPr>
  </w:style>
  <w:style w:type="character" w:customStyle="1" w:styleId="ListLabel825">
    <w:name w:val="ListLabel 825"/>
    <w:qFormat/>
    <w:rsid w:val="000B1863"/>
    <w:rPr>
      <w:rFonts w:cs="OpenSymbol"/>
    </w:rPr>
  </w:style>
  <w:style w:type="character" w:customStyle="1" w:styleId="ListLabel826">
    <w:name w:val="ListLabel 826"/>
    <w:qFormat/>
    <w:rsid w:val="000B1863"/>
    <w:rPr>
      <w:rFonts w:cs="OpenSymbol"/>
    </w:rPr>
  </w:style>
  <w:style w:type="character" w:customStyle="1" w:styleId="ListLabel827">
    <w:name w:val="ListLabel 827"/>
    <w:qFormat/>
    <w:rsid w:val="000B1863"/>
    <w:rPr>
      <w:rFonts w:cs="OpenSymbol"/>
    </w:rPr>
  </w:style>
  <w:style w:type="character" w:customStyle="1" w:styleId="ListLabel828">
    <w:name w:val="ListLabel 828"/>
    <w:qFormat/>
    <w:rsid w:val="000B1863"/>
    <w:rPr>
      <w:rFonts w:cs="Wingdings"/>
      <w:sz w:val="24"/>
    </w:rPr>
  </w:style>
  <w:style w:type="character" w:customStyle="1" w:styleId="ListLabel829">
    <w:name w:val="ListLabel 829"/>
    <w:qFormat/>
    <w:rsid w:val="000B1863"/>
    <w:rPr>
      <w:rFonts w:cs="Courier New"/>
    </w:rPr>
  </w:style>
  <w:style w:type="character" w:customStyle="1" w:styleId="ListLabel830">
    <w:name w:val="ListLabel 830"/>
    <w:qFormat/>
    <w:rsid w:val="000B1863"/>
    <w:rPr>
      <w:rFonts w:cs="Wingdings"/>
    </w:rPr>
  </w:style>
  <w:style w:type="character" w:customStyle="1" w:styleId="ListLabel831">
    <w:name w:val="ListLabel 831"/>
    <w:qFormat/>
    <w:rsid w:val="000B1863"/>
    <w:rPr>
      <w:rFonts w:cs="Symbol"/>
    </w:rPr>
  </w:style>
  <w:style w:type="character" w:customStyle="1" w:styleId="ListLabel832">
    <w:name w:val="ListLabel 832"/>
    <w:qFormat/>
    <w:rsid w:val="000B1863"/>
    <w:rPr>
      <w:rFonts w:cs="Courier New"/>
    </w:rPr>
  </w:style>
  <w:style w:type="character" w:customStyle="1" w:styleId="ListLabel833">
    <w:name w:val="ListLabel 833"/>
    <w:qFormat/>
    <w:rsid w:val="000B1863"/>
    <w:rPr>
      <w:rFonts w:cs="Wingdings"/>
    </w:rPr>
  </w:style>
  <w:style w:type="character" w:customStyle="1" w:styleId="ListLabel834">
    <w:name w:val="ListLabel 834"/>
    <w:qFormat/>
    <w:rsid w:val="000B1863"/>
    <w:rPr>
      <w:rFonts w:cs="Symbol"/>
    </w:rPr>
  </w:style>
  <w:style w:type="character" w:customStyle="1" w:styleId="ListLabel835">
    <w:name w:val="ListLabel 835"/>
    <w:qFormat/>
    <w:rsid w:val="000B1863"/>
    <w:rPr>
      <w:rFonts w:cs="Courier New"/>
    </w:rPr>
  </w:style>
  <w:style w:type="character" w:customStyle="1" w:styleId="ListLabel836">
    <w:name w:val="ListLabel 836"/>
    <w:qFormat/>
    <w:rsid w:val="000B1863"/>
    <w:rPr>
      <w:rFonts w:cs="Wingdings"/>
    </w:rPr>
  </w:style>
  <w:style w:type="character" w:customStyle="1" w:styleId="ListLabel837">
    <w:name w:val="ListLabel 837"/>
    <w:qFormat/>
    <w:rsid w:val="000B1863"/>
    <w:rPr>
      <w:rFonts w:cs="Symbol"/>
      <w:sz w:val="20"/>
    </w:rPr>
  </w:style>
  <w:style w:type="character" w:customStyle="1" w:styleId="ListLabel838">
    <w:name w:val="ListLabel 838"/>
    <w:qFormat/>
    <w:rsid w:val="000B1863"/>
    <w:rPr>
      <w:rFonts w:cs="Calibri"/>
    </w:rPr>
  </w:style>
  <w:style w:type="character" w:customStyle="1" w:styleId="ListLabel839">
    <w:name w:val="ListLabel 839"/>
    <w:qFormat/>
    <w:rsid w:val="000B1863"/>
    <w:rPr>
      <w:rFonts w:cs="Wingdings"/>
    </w:rPr>
  </w:style>
  <w:style w:type="character" w:customStyle="1" w:styleId="ListLabel840">
    <w:name w:val="ListLabel 840"/>
    <w:qFormat/>
    <w:rsid w:val="000B1863"/>
    <w:rPr>
      <w:rFonts w:cs="Symbol"/>
    </w:rPr>
  </w:style>
  <w:style w:type="character" w:customStyle="1" w:styleId="ListLabel841">
    <w:name w:val="ListLabel 841"/>
    <w:qFormat/>
    <w:rsid w:val="000B1863"/>
    <w:rPr>
      <w:rFonts w:cs="Courier New"/>
    </w:rPr>
  </w:style>
  <w:style w:type="character" w:customStyle="1" w:styleId="ListLabel842">
    <w:name w:val="ListLabel 842"/>
    <w:qFormat/>
    <w:rsid w:val="000B1863"/>
    <w:rPr>
      <w:rFonts w:cs="Wingdings"/>
    </w:rPr>
  </w:style>
  <w:style w:type="character" w:customStyle="1" w:styleId="ListLabel843">
    <w:name w:val="ListLabel 843"/>
    <w:qFormat/>
    <w:rsid w:val="000B1863"/>
    <w:rPr>
      <w:rFonts w:cs="Symbol"/>
    </w:rPr>
  </w:style>
  <w:style w:type="character" w:customStyle="1" w:styleId="ListLabel844">
    <w:name w:val="ListLabel 844"/>
    <w:qFormat/>
    <w:rsid w:val="000B1863"/>
    <w:rPr>
      <w:rFonts w:cs="Courier New"/>
    </w:rPr>
  </w:style>
  <w:style w:type="character" w:customStyle="1" w:styleId="ListLabel845">
    <w:name w:val="ListLabel 845"/>
    <w:qFormat/>
    <w:rsid w:val="000B1863"/>
    <w:rPr>
      <w:rFonts w:cs="Wingdings"/>
    </w:rPr>
  </w:style>
  <w:style w:type="character" w:customStyle="1" w:styleId="ListLabel846">
    <w:name w:val="ListLabel 846"/>
    <w:qFormat/>
    <w:rsid w:val="000B1863"/>
    <w:rPr>
      <w:rFonts w:cs="Symbol"/>
      <w:sz w:val="20"/>
    </w:rPr>
  </w:style>
  <w:style w:type="character" w:customStyle="1" w:styleId="ListLabel847">
    <w:name w:val="ListLabel 847"/>
    <w:qFormat/>
    <w:rsid w:val="000B1863"/>
    <w:rPr>
      <w:rFonts w:cs="Courier New"/>
    </w:rPr>
  </w:style>
  <w:style w:type="character" w:customStyle="1" w:styleId="ListLabel848">
    <w:name w:val="ListLabel 848"/>
    <w:qFormat/>
    <w:rsid w:val="000B1863"/>
    <w:rPr>
      <w:rFonts w:cs="Wingdings"/>
    </w:rPr>
  </w:style>
  <w:style w:type="character" w:customStyle="1" w:styleId="ListLabel849">
    <w:name w:val="ListLabel 849"/>
    <w:qFormat/>
    <w:rsid w:val="000B1863"/>
    <w:rPr>
      <w:rFonts w:cs="Symbol"/>
    </w:rPr>
  </w:style>
  <w:style w:type="character" w:customStyle="1" w:styleId="ListLabel850">
    <w:name w:val="ListLabel 850"/>
    <w:qFormat/>
    <w:rsid w:val="000B1863"/>
    <w:rPr>
      <w:rFonts w:cs="Courier New"/>
    </w:rPr>
  </w:style>
  <w:style w:type="character" w:customStyle="1" w:styleId="ListLabel851">
    <w:name w:val="ListLabel 851"/>
    <w:qFormat/>
    <w:rsid w:val="000B1863"/>
    <w:rPr>
      <w:rFonts w:cs="Wingdings"/>
    </w:rPr>
  </w:style>
  <w:style w:type="character" w:customStyle="1" w:styleId="ListLabel852">
    <w:name w:val="ListLabel 852"/>
    <w:qFormat/>
    <w:rsid w:val="000B1863"/>
    <w:rPr>
      <w:rFonts w:cs="Symbol"/>
    </w:rPr>
  </w:style>
  <w:style w:type="character" w:customStyle="1" w:styleId="ListLabel853">
    <w:name w:val="ListLabel 853"/>
    <w:qFormat/>
    <w:rsid w:val="000B1863"/>
    <w:rPr>
      <w:rFonts w:cs="Courier New"/>
    </w:rPr>
  </w:style>
  <w:style w:type="character" w:customStyle="1" w:styleId="ListLabel854">
    <w:name w:val="ListLabel 854"/>
    <w:qFormat/>
    <w:rsid w:val="000B1863"/>
    <w:rPr>
      <w:rFonts w:cs="Wingdings"/>
    </w:rPr>
  </w:style>
  <w:style w:type="character" w:customStyle="1" w:styleId="ListLabel855">
    <w:name w:val="ListLabel 855"/>
    <w:qFormat/>
    <w:rsid w:val="000B1863"/>
    <w:rPr>
      <w:rFonts w:cs="Symbol"/>
      <w:sz w:val="20"/>
    </w:rPr>
  </w:style>
  <w:style w:type="character" w:customStyle="1" w:styleId="ListLabel856">
    <w:name w:val="ListLabel 856"/>
    <w:qFormat/>
    <w:rsid w:val="000B1863"/>
    <w:rPr>
      <w:rFonts w:cs="Courier New"/>
    </w:rPr>
  </w:style>
  <w:style w:type="character" w:customStyle="1" w:styleId="ListLabel857">
    <w:name w:val="ListLabel 857"/>
    <w:qFormat/>
    <w:rsid w:val="000B1863"/>
    <w:rPr>
      <w:rFonts w:cs="Wingdings"/>
    </w:rPr>
  </w:style>
  <w:style w:type="character" w:customStyle="1" w:styleId="ListLabel858">
    <w:name w:val="ListLabel 858"/>
    <w:qFormat/>
    <w:rsid w:val="000B1863"/>
    <w:rPr>
      <w:rFonts w:cs="Symbol"/>
    </w:rPr>
  </w:style>
  <w:style w:type="character" w:customStyle="1" w:styleId="ListLabel859">
    <w:name w:val="ListLabel 859"/>
    <w:qFormat/>
    <w:rsid w:val="000B1863"/>
    <w:rPr>
      <w:rFonts w:cs="Courier New"/>
    </w:rPr>
  </w:style>
  <w:style w:type="character" w:customStyle="1" w:styleId="ListLabel860">
    <w:name w:val="ListLabel 860"/>
    <w:qFormat/>
    <w:rsid w:val="000B1863"/>
    <w:rPr>
      <w:rFonts w:cs="Wingdings"/>
    </w:rPr>
  </w:style>
  <w:style w:type="character" w:customStyle="1" w:styleId="ListLabel861">
    <w:name w:val="ListLabel 861"/>
    <w:qFormat/>
    <w:rsid w:val="000B1863"/>
    <w:rPr>
      <w:rFonts w:cs="Symbol"/>
    </w:rPr>
  </w:style>
  <w:style w:type="character" w:customStyle="1" w:styleId="ListLabel862">
    <w:name w:val="ListLabel 862"/>
    <w:qFormat/>
    <w:rsid w:val="000B1863"/>
    <w:rPr>
      <w:rFonts w:cs="Courier New"/>
    </w:rPr>
  </w:style>
  <w:style w:type="character" w:customStyle="1" w:styleId="ListLabel863">
    <w:name w:val="ListLabel 863"/>
    <w:qFormat/>
    <w:rsid w:val="000B1863"/>
    <w:rPr>
      <w:rFonts w:cs="Wingdings"/>
    </w:rPr>
  </w:style>
  <w:style w:type="character" w:customStyle="1" w:styleId="ListLabel864">
    <w:name w:val="ListLabel 864"/>
    <w:qFormat/>
    <w:rsid w:val="000B1863"/>
    <w:rPr>
      <w:rFonts w:cs="Symbol"/>
      <w:sz w:val="20"/>
    </w:rPr>
  </w:style>
  <w:style w:type="character" w:customStyle="1" w:styleId="ListLabel865">
    <w:name w:val="ListLabel 865"/>
    <w:qFormat/>
    <w:rsid w:val="000B1863"/>
    <w:rPr>
      <w:rFonts w:cs="Courier New"/>
    </w:rPr>
  </w:style>
  <w:style w:type="character" w:customStyle="1" w:styleId="ListLabel866">
    <w:name w:val="ListLabel 866"/>
    <w:qFormat/>
    <w:rsid w:val="000B1863"/>
    <w:rPr>
      <w:rFonts w:cs="Wingdings"/>
    </w:rPr>
  </w:style>
  <w:style w:type="character" w:customStyle="1" w:styleId="ListLabel867">
    <w:name w:val="ListLabel 867"/>
    <w:qFormat/>
    <w:rsid w:val="000B1863"/>
    <w:rPr>
      <w:rFonts w:cs="Symbol"/>
    </w:rPr>
  </w:style>
  <w:style w:type="character" w:customStyle="1" w:styleId="ListLabel868">
    <w:name w:val="ListLabel 868"/>
    <w:qFormat/>
    <w:rsid w:val="000B1863"/>
    <w:rPr>
      <w:rFonts w:cs="Courier New"/>
    </w:rPr>
  </w:style>
  <w:style w:type="character" w:customStyle="1" w:styleId="ListLabel869">
    <w:name w:val="ListLabel 869"/>
    <w:qFormat/>
    <w:rsid w:val="000B1863"/>
    <w:rPr>
      <w:rFonts w:cs="Wingdings"/>
    </w:rPr>
  </w:style>
  <w:style w:type="character" w:customStyle="1" w:styleId="ListLabel870">
    <w:name w:val="ListLabel 870"/>
    <w:qFormat/>
    <w:rsid w:val="000B1863"/>
    <w:rPr>
      <w:rFonts w:cs="Symbol"/>
    </w:rPr>
  </w:style>
  <w:style w:type="character" w:customStyle="1" w:styleId="ListLabel871">
    <w:name w:val="ListLabel 871"/>
    <w:qFormat/>
    <w:rsid w:val="000B1863"/>
    <w:rPr>
      <w:rFonts w:cs="Courier New"/>
    </w:rPr>
  </w:style>
  <w:style w:type="character" w:customStyle="1" w:styleId="ListLabel872">
    <w:name w:val="ListLabel 872"/>
    <w:qFormat/>
    <w:rsid w:val="000B1863"/>
    <w:rPr>
      <w:rFonts w:cs="Wingdings"/>
    </w:rPr>
  </w:style>
  <w:style w:type="character" w:customStyle="1" w:styleId="ListLabel873">
    <w:name w:val="ListLabel 873"/>
    <w:qFormat/>
    <w:rsid w:val="000B1863"/>
    <w:rPr>
      <w:rFonts w:cs="Wingdings"/>
      <w:sz w:val="20"/>
    </w:rPr>
  </w:style>
  <w:style w:type="character" w:customStyle="1" w:styleId="ListLabel874">
    <w:name w:val="ListLabel 874"/>
    <w:qFormat/>
    <w:rsid w:val="000B1863"/>
    <w:rPr>
      <w:rFonts w:cs="Courier New"/>
    </w:rPr>
  </w:style>
  <w:style w:type="character" w:customStyle="1" w:styleId="ListLabel875">
    <w:name w:val="ListLabel 875"/>
    <w:qFormat/>
    <w:rsid w:val="000B1863"/>
    <w:rPr>
      <w:rFonts w:cs="Wingdings"/>
    </w:rPr>
  </w:style>
  <w:style w:type="character" w:customStyle="1" w:styleId="ListLabel876">
    <w:name w:val="ListLabel 876"/>
    <w:qFormat/>
    <w:rsid w:val="000B1863"/>
    <w:rPr>
      <w:rFonts w:cs="Symbol"/>
    </w:rPr>
  </w:style>
  <w:style w:type="character" w:customStyle="1" w:styleId="ListLabel877">
    <w:name w:val="ListLabel 877"/>
    <w:qFormat/>
    <w:rsid w:val="000B1863"/>
    <w:rPr>
      <w:rFonts w:cs="Courier New"/>
    </w:rPr>
  </w:style>
  <w:style w:type="character" w:customStyle="1" w:styleId="ListLabel878">
    <w:name w:val="ListLabel 878"/>
    <w:qFormat/>
    <w:rsid w:val="000B1863"/>
    <w:rPr>
      <w:rFonts w:cs="Wingdings"/>
    </w:rPr>
  </w:style>
  <w:style w:type="character" w:customStyle="1" w:styleId="ListLabel879">
    <w:name w:val="ListLabel 879"/>
    <w:qFormat/>
    <w:rsid w:val="000B1863"/>
    <w:rPr>
      <w:rFonts w:cs="Symbol"/>
    </w:rPr>
  </w:style>
  <w:style w:type="character" w:customStyle="1" w:styleId="ListLabel880">
    <w:name w:val="ListLabel 880"/>
    <w:qFormat/>
    <w:rsid w:val="000B1863"/>
    <w:rPr>
      <w:rFonts w:cs="Courier New"/>
    </w:rPr>
  </w:style>
  <w:style w:type="character" w:customStyle="1" w:styleId="ListLabel881">
    <w:name w:val="ListLabel 881"/>
    <w:qFormat/>
    <w:rsid w:val="000B1863"/>
    <w:rPr>
      <w:rFonts w:cs="Wingdings"/>
    </w:rPr>
  </w:style>
  <w:style w:type="character" w:customStyle="1" w:styleId="ListLabel882">
    <w:name w:val="ListLabel 882"/>
    <w:qFormat/>
    <w:rsid w:val="000B1863"/>
    <w:rPr>
      <w:rFonts w:cs="Wingdings"/>
      <w:sz w:val="20"/>
    </w:rPr>
  </w:style>
  <w:style w:type="character" w:customStyle="1" w:styleId="ListLabel883">
    <w:name w:val="ListLabel 883"/>
    <w:qFormat/>
    <w:rsid w:val="000B1863"/>
    <w:rPr>
      <w:rFonts w:cs="Courier New"/>
      <w:sz w:val="20"/>
    </w:rPr>
  </w:style>
  <w:style w:type="character" w:customStyle="1" w:styleId="ListLabel884">
    <w:name w:val="ListLabel 884"/>
    <w:qFormat/>
    <w:rsid w:val="000B1863"/>
    <w:rPr>
      <w:rFonts w:cs="Wingdings"/>
    </w:rPr>
  </w:style>
  <w:style w:type="character" w:customStyle="1" w:styleId="ListLabel885">
    <w:name w:val="ListLabel 885"/>
    <w:qFormat/>
    <w:rsid w:val="000B1863"/>
    <w:rPr>
      <w:rFonts w:cs="Symbol"/>
    </w:rPr>
  </w:style>
  <w:style w:type="character" w:customStyle="1" w:styleId="ListLabel886">
    <w:name w:val="ListLabel 886"/>
    <w:qFormat/>
    <w:rsid w:val="000B1863"/>
    <w:rPr>
      <w:rFonts w:cs="Courier New"/>
    </w:rPr>
  </w:style>
  <w:style w:type="character" w:customStyle="1" w:styleId="ListLabel887">
    <w:name w:val="ListLabel 887"/>
    <w:qFormat/>
    <w:rsid w:val="000B1863"/>
    <w:rPr>
      <w:rFonts w:cs="Wingdings"/>
    </w:rPr>
  </w:style>
  <w:style w:type="character" w:customStyle="1" w:styleId="ListLabel888">
    <w:name w:val="ListLabel 888"/>
    <w:qFormat/>
    <w:rsid w:val="000B1863"/>
    <w:rPr>
      <w:rFonts w:cs="Symbol"/>
    </w:rPr>
  </w:style>
  <w:style w:type="character" w:customStyle="1" w:styleId="ListLabel889">
    <w:name w:val="ListLabel 889"/>
    <w:qFormat/>
    <w:rsid w:val="000B1863"/>
    <w:rPr>
      <w:rFonts w:cs="Courier New"/>
    </w:rPr>
  </w:style>
  <w:style w:type="character" w:customStyle="1" w:styleId="ListLabel890">
    <w:name w:val="ListLabel 890"/>
    <w:qFormat/>
    <w:rsid w:val="000B1863"/>
    <w:rPr>
      <w:rFonts w:cs="Wingdings"/>
    </w:rPr>
  </w:style>
  <w:style w:type="character" w:customStyle="1" w:styleId="ListLabel891">
    <w:name w:val="ListLabel 891"/>
    <w:qFormat/>
    <w:rsid w:val="000B1863"/>
    <w:rPr>
      <w:rFonts w:cs="Wingdings"/>
      <w:sz w:val="20"/>
    </w:rPr>
  </w:style>
  <w:style w:type="character" w:customStyle="1" w:styleId="ListLabel892">
    <w:name w:val="ListLabel 892"/>
    <w:qFormat/>
    <w:rsid w:val="000B1863"/>
    <w:rPr>
      <w:rFonts w:cs="Courier New"/>
    </w:rPr>
  </w:style>
  <w:style w:type="character" w:customStyle="1" w:styleId="ListLabel893">
    <w:name w:val="ListLabel 893"/>
    <w:qFormat/>
    <w:rsid w:val="000B1863"/>
    <w:rPr>
      <w:rFonts w:cs="Wingdings"/>
    </w:rPr>
  </w:style>
  <w:style w:type="character" w:customStyle="1" w:styleId="ListLabel894">
    <w:name w:val="ListLabel 894"/>
    <w:qFormat/>
    <w:rsid w:val="000B1863"/>
    <w:rPr>
      <w:rFonts w:cs="Symbol"/>
    </w:rPr>
  </w:style>
  <w:style w:type="character" w:customStyle="1" w:styleId="ListLabel895">
    <w:name w:val="ListLabel 895"/>
    <w:qFormat/>
    <w:rsid w:val="000B1863"/>
    <w:rPr>
      <w:rFonts w:cs="Courier New"/>
    </w:rPr>
  </w:style>
  <w:style w:type="character" w:customStyle="1" w:styleId="ListLabel896">
    <w:name w:val="ListLabel 896"/>
    <w:qFormat/>
    <w:rsid w:val="000B1863"/>
    <w:rPr>
      <w:rFonts w:cs="Wingdings"/>
    </w:rPr>
  </w:style>
  <w:style w:type="character" w:customStyle="1" w:styleId="ListLabel897">
    <w:name w:val="ListLabel 897"/>
    <w:qFormat/>
    <w:rsid w:val="000B1863"/>
    <w:rPr>
      <w:rFonts w:cs="Symbol"/>
    </w:rPr>
  </w:style>
  <w:style w:type="character" w:customStyle="1" w:styleId="ListLabel898">
    <w:name w:val="ListLabel 898"/>
    <w:qFormat/>
    <w:rsid w:val="000B1863"/>
    <w:rPr>
      <w:rFonts w:cs="Courier New"/>
    </w:rPr>
  </w:style>
  <w:style w:type="character" w:customStyle="1" w:styleId="ListLabel899">
    <w:name w:val="ListLabel 899"/>
    <w:qFormat/>
    <w:rsid w:val="000B1863"/>
    <w:rPr>
      <w:rFonts w:cs="Wingdings"/>
    </w:rPr>
  </w:style>
  <w:style w:type="character" w:customStyle="1" w:styleId="ListLabel900">
    <w:name w:val="ListLabel 900"/>
    <w:qFormat/>
    <w:rsid w:val="000B1863"/>
    <w:rPr>
      <w:rFonts w:cs="Wingdings"/>
      <w:sz w:val="20"/>
    </w:rPr>
  </w:style>
  <w:style w:type="character" w:customStyle="1" w:styleId="ListLabel901">
    <w:name w:val="ListLabel 901"/>
    <w:qFormat/>
    <w:rsid w:val="000B1863"/>
    <w:rPr>
      <w:rFonts w:cs="Courier New"/>
    </w:rPr>
  </w:style>
  <w:style w:type="character" w:customStyle="1" w:styleId="ListLabel902">
    <w:name w:val="ListLabel 902"/>
    <w:qFormat/>
    <w:rsid w:val="000B1863"/>
    <w:rPr>
      <w:rFonts w:cs="Wingdings"/>
    </w:rPr>
  </w:style>
  <w:style w:type="character" w:customStyle="1" w:styleId="ListLabel903">
    <w:name w:val="ListLabel 903"/>
    <w:qFormat/>
    <w:rsid w:val="000B1863"/>
    <w:rPr>
      <w:rFonts w:cs="Symbol"/>
    </w:rPr>
  </w:style>
  <w:style w:type="character" w:customStyle="1" w:styleId="ListLabel904">
    <w:name w:val="ListLabel 904"/>
    <w:qFormat/>
    <w:rsid w:val="000B1863"/>
    <w:rPr>
      <w:rFonts w:cs="Courier New"/>
    </w:rPr>
  </w:style>
  <w:style w:type="character" w:customStyle="1" w:styleId="ListLabel905">
    <w:name w:val="ListLabel 905"/>
    <w:qFormat/>
    <w:rsid w:val="000B1863"/>
    <w:rPr>
      <w:rFonts w:cs="Wingdings"/>
    </w:rPr>
  </w:style>
  <w:style w:type="character" w:customStyle="1" w:styleId="ListLabel906">
    <w:name w:val="ListLabel 906"/>
    <w:qFormat/>
    <w:rsid w:val="000B1863"/>
    <w:rPr>
      <w:rFonts w:cs="Symbol"/>
    </w:rPr>
  </w:style>
  <w:style w:type="character" w:customStyle="1" w:styleId="ListLabel907">
    <w:name w:val="ListLabel 907"/>
    <w:qFormat/>
    <w:rsid w:val="000B1863"/>
    <w:rPr>
      <w:rFonts w:cs="Courier New"/>
    </w:rPr>
  </w:style>
  <w:style w:type="character" w:customStyle="1" w:styleId="ListLabel908">
    <w:name w:val="ListLabel 908"/>
    <w:qFormat/>
    <w:rsid w:val="000B1863"/>
    <w:rPr>
      <w:rFonts w:cs="Wingdings"/>
    </w:rPr>
  </w:style>
  <w:style w:type="character" w:customStyle="1" w:styleId="ListLabel909">
    <w:name w:val="ListLabel 909"/>
    <w:qFormat/>
    <w:rsid w:val="000B1863"/>
    <w:rPr>
      <w:rFonts w:eastAsia="Calibri" w:cs="Arial"/>
    </w:rPr>
  </w:style>
  <w:style w:type="character" w:customStyle="1" w:styleId="ListLabel910">
    <w:name w:val="ListLabel 910"/>
    <w:qFormat/>
    <w:rsid w:val="000B1863"/>
    <w:rPr>
      <w:rFonts w:cs="Wingdings"/>
      <w:sz w:val="24"/>
    </w:rPr>
  </w:style>
  <w:style w:type="character" w:customStyle="1" w:styleId="ListLabel911">
    <w:name w:val="ListLabel 911"/>
    <w:qFormat/>
    <w:rsid w:val="000B1863"/>
    <w:rPr>
      <w:rFonts w:cs="Courier New"/>
    </w:rPr>
  </w:style>
  <w:style w:type="character" w:customStyle="1" w:styleId="ListLabel912">
    <w:name w:val="ListLabel 912"/>
    <w:qFormat/>
    <w:rsid w:val="000B1863"/>
    <w:rPr>
      <w:rFonts w:cs="Wingdings"/>
    </w:rPr>
  </w:style>
  <w:style w:type="character" w:customStyle="1" w:styleId="ListLabel913">
    <w:name w:val="ListLabel 913"/>
    <w:qFormat/>
    <w:rsid w:val="000B1863"/>
    <w:rPr>
      <w:rFonts w:cs="Symbol"/>
    </w:rPr>
  </w:style>
  <w:style w:type="character" w:customStyle="1" w:styleId="ListLabel914">
    <w:name w:val="ListLabel 914"/>
    <w:qFormat/>
    <w:rsid w:val="000B1863"/>
    <w:rPr>
      <w:rFonts w:cs="Courier New"/>
    </w:rPr>
  </w:style>
  <w:style w:type="character" w:customStyle="1" w:styleId="ListLabel915">
    <w:name w:val="ListLabel 915"/>
    <w:qFormat/>
    <w:rsid w:val="000B1863"/>
    <w:rPr>
      <w:rFonts w:cs="Wingdings"/>
    </w:rPr>
  </w:style>
  <w:style w:type="character" w:customStyle="1" w:styleId="ListLabel916">
    <w:name w:val="ListLabel 916"/>
    <w:qFormat/>
    <w:rsid w:val="000B1863"/>
    <w:rPr>
      <w:rFonts w:cs="Symbol"/>
    </w:rPr>
  </w:style>
  <w:style w:type="character" w:customStyle="1" w:styleId="ListLabel917">
    <w:name w:val="ListLabel 917"/>
    <w:qFormat/>
    <w:rsid w:val="000B1863"/>
    <w:rPr>
      <w:rFonts w:cs="Courier New"/>
    </w:rPr>
  </w:style>
  <w:style w:type="character" w:customStyle="1" w:styleId="ListLabel918">
    <w:name w:val="ListLabel 918"/>
    <w:qFormat/>
    <w:rsid w:val="000B1863"/>
    <w:rPr>
      <w:rFonts w:cs="Wingdings"/>
    </w:rPr>
  </w:style>
  <w:style w:type="character" w:customStyle="1" w:styleId="ListLabel919">
    <w:name w:val="ListLabel 919"/>
    <w:qFormat/>
    <w:rsid w:val="000B1863"/>
    <w:rPr>
      <w:rFonts w:cs="Wingdings"/>
    </w:rPr>
  </w:style>
  <w:style w:type="character" w:customStyle="1" w:styleId="ListLabel920">
    <w:name w:val="ListLabel 920"/>
    <w:qFormat/>
    <w:rsid w:val="000B1863"/>
    <w:rPr>
      <w:rFonts w:cs="Courier New"/>
    </w:rPr>
  </w:style>
  <w:style w:type="character" w:customStyle="1" w:styleId="ListLabel921">
    <w:name w:val="ListLabel 921"/>
    <w:qFormat/>
    <w:rsid w:val="000B1863"/>
    <w:rPr>
      <w:rFonts w:cs="Wingdings"/>
    </w:rPr>
  </w:style>
  <w:style w:type="character" w:customStyle="1" w:styleId="ListLabel922">
    <w:name w:val="ListLabel 922"/>
    <w:qFormat/>
    <w:rsid w:val="000B1863"/>
    <w:rPr>
      <w:rFonts w:cs="Symbol"/>
    </w:rPr>
  </w:style>
  <w:style w:type="character" w:customStyle="1" w:styleId="ListLabel923">
    <w:name w:val="ListLabel 923"/>
    <w:qFormat/>
    <w:rsid w:val="000B1863"/>
    <w:rPr>
      <w:rFonts w:cs="Courier New"/>
    </w:rPr>
  </w:style>
  <w:style w:type="character" w:customStyle="1" w:styleId="ListLabel924">
    <w:name w:val="ListLabel 924"/>
    <w:qFormat/>
    <w:rsid w:val="000B1863"/>
    <w:rPr>
      <w:rFonts w:cs="Wingdings"/>
    </w:rPr>
  </w:style>
  <w:style w:type="character" w:customStyle="1" w:styleId="ListLabel925">
    <w:name w:val="ListLabel 925"/>
    <w:qFormat/>
    <w:rsid w:val="000B1863"/>
    <w:rPr>
      <w:rFonts w:cs="Symbol"/>
    </w:rPr>
  </w:style>
  <w:style w:type="character" w:customStyle="1" w:styleId="ListLabel926">
    <w:name w:val="ListLabel 926"/>
    <w:qFormat/>
    <w:rsid w:val="000B1863"/>
    <w:rPr>
      <w:rFonts w:cs="Courier New"/>
    </w:rPr>
  </w:style>
  <w:style w:type="character" w:customStyle="1" w:styleId="ListLabel927">
    <w:name w:val="ListLabel 927"/>
    <w:qFormat/>
    <w:rsid w:val="000B1863"/>
    <w:rPr>
      <w:rFonts w:cs="Wingdings"/>
    </w:rPr>
  </w:style>
  <w:style w:type="character" w:customStyle="1" w:styleId="ListLabel928">
    <w:name w:val="ListLabel 928"/>
    <w:qFormat/>
    <w:rsid w:val="000B1863"/>
    <w:rPr>
      <w:rFonts w:cs="Wingdings"/>
    </w:rPr>
  </w:style>
  <w:style w:type="character" w:customStyle="1" w:styleId="ListLabel929">
    <w:name w:val="ListLabel 929"/>
    <w:qFormat/>
    <w:rsid w:val="000B1863"/>
    <w:rPr>
      <w:rFonts w:cs="Courier New"/>
    </w:rPr>
  </w:style>
  <w:style w:type="character" w:customStyle="1" w:styleId="ListLabel930">
    <w:name w:val="ListLabel 930"/>
    <w:qFormat/>
    <w:rsid w:val="000B1863"/>
    <w:rPr>
      <w:rFonts w:cs="Wingdings"/>
    </w:rPr>
  </w:style>
  <w:style w:type="character" w:customStyle="1" w:styleId="ListLabel931">
    <w:name w:val="ListLabel 931"/>
    <w:qFormat/>
    <w:rsid w:val="000B1863"/>
    <w:rPr>
      <w:rFonts w:cs="Symbol"/>
    </w:rPr>
  </w:style>
  <w:style w:type="character" w:customStyle="1" w:styleId="ListLabel932">
    <w:name w:val="ListLabel 932"/>
    <w:qFormat/>
    <w:rsid w:val="000B1863"/>
    <w:rPr>
      <w:rFonts w:cs="Courier New"/>
    </w:rPr>
  </w:style>
  <w:style w:type="character" w:customStyle="1" w:styleId="ListLabel933">
    <w:name w:val="ListLabel 933"/>
    <w:qFormat/>
    <w:rsid w:val="000B1863"/>
    <w:rPr>
      <w:rFonts w:cs="Wingdings"/>
    </w:rPr>
  </w:style>
  <w:style w:type="character" w:customStyle="1" w:styleId="ListLabel934">
    <w:name w:val="ListLabel 934"/>
    <w:qFormat/>
    <w:rsid w:val="000B1863"/>
    <w:rPr>
      <w:rFonts w:cs="Symbol"/>
    </w:rPr>
  </w:style>
  <w:style w:type="character" w:customStyle="1" w:styleId="ListLabel935">
    <w:name w:val="ListLabel 935"/>
    <w:qFormat/>
    <w:rsid w:val="000B1863"/>
    <w:rPr>
      <w:rFonts w:cs="Courier New"/>
    </w:rPr>
  </w:style>
  <w:style w:type="character" w:customStyle="1" w:styleId="ListLabel936">
    <w:name w:val="ListLabel 936"/>
    <w:qFormat/>
    <w:rsid w:val="000B1863"/>
    <w:rPr>
      <w:rFonts w:cs="Wingdings"/>
    </w:rPr>
  </w:style>
  <w:style w:type="character" w:customStyle="1" w:styleId="ListLabel937">
    <w:name w:val="ListLabel 937"/>
    <w:qFormat/>
    <w:rsid w:val="000B1863"/>
    <w:rPr>
      <w:rFonts w:cs="Wingdings"/>
    </w:rPr>
  </w:style>
  <w:style w:type="character" w:customStyle="1" w:styleId="ListLabel938">
    <w:name w:val="ListLabel 938"/>
    <w:qFormat/>
    <w:rsid w:val="000B1863"/>
    <w:rPr>
      <w:rFonts w:cs="Courier New"/>
    </w:rPr>
  </w:style>
  <w:style w:type="character" w:customStyle="1" w:styleId="ListLabel939">
    <w:name w:val="ListLabel 939"/>
    <w:qFormat/>
    <w:rsid w:val="000B1863"/>
    <w:rPr>
      <w:rFonts w:cs="Wingdings"/>
    </w:rPr>
  </w:style>
  <w:style w:type="character" w:customStyle="1" w:styleId="ListLabel940">
    <w:name w:val="ListLabel 940"/>
    <w:qFormat/>
    <w:rsid w:val="000B1863"/>
    <w:rPr>
      <w:rFonts w:cs="Symbol"/>
    </w:rPr>
  </w:style>
  <w:style w:type="character" w:customStyle="1" w:styleId="ListLabel941">
    <w:name w:val="ListLabel 941"/>
    <w:qFormat/>
    <w:rsid w:val="000B1863"/>
    <w:rPr>
      <w:rFonts w:cs="Courier New"/>
    </w:rPr>
  </w:style>
  <w:style w:type="character" w:customStyle="1" w:styleId="ListLabel942">
    <w:name w:val="ListLabel 942"/>
    <w:qFormat/>
    <w:rsid w:val="000B1863"/>
    <w:rPr>
      <w:rFonts w:cs="Wingdings"/>
    </w:rPr>
  </w:style>
  <w:style w:type="character" w:customStyle="1" w:styleId="ListLabel943">
    <w:name w:val="ListLabel 943"/>
    <w:qFormat/>
    <w:rsid w:val="000B1863"/>
    <w:rPr>
      <w:rFonts w:cs="Symbol"/>
    </w:rPr>
  </w:style>
  <w:style w:type="character" w:customStyle="1" w:styleId="ListLabel944">
    <w:name w:val="ListLabel 944"/>
    <w:qFormat/>
    <w:rsid w:val="000B1863"/>
    <w:rPr>
      <w:rFonts w:cs="Courier New"/>
    </w:rPr>
  </w:style>
  <w:style w:type="character" w:customStyle="1" w:styleId="ListLabel945">
    <w:name w:val="ListLabel 945"/>
    <w:qFormat/>
    <w:rsid w:val="000B1863"/>
    <w:rPr>
      <w:rFonts w:cs="Wingdings"/>
    </w:rPr>
  </w:style>
  <w:style w:type="character" w:customStyle="1" w:styleId="ListLabel946">
    <w:name w:val="ListLabel 946"/>
    <w:qFormat/>
    <w:rsid w:val="000B1863"/>
    <w:rPr>
      <w:rFonts w:cs="Wingdings"/>
      <w:sz w:val="24"/>
    </w:rPr>
  </w:style>
  <w:style w:type="character" w:customStyle="1" w:styleId="ListLabel947">
    <w:name w:val="ListLabel 947"/>
    <w:qFormat/>
    <w:rsid w:val="000B1863"/>
    <w:rPr>
      <w:rFonts w:cs="Courier New"/>
    </w:rPr>
  </w:style>
  <w:style w:type="character" w:customStyle="1" w:styleId="ListLabel948">
    <w:name w:val="ListLabel 948"/>
    <w:qFormat/>
    <w:rsid w:val="000B1863"/>
    <w:rPr>
      <w:rFonts w:cs="Wingdings"/>
    </w:rPr>
  </w:style>
  <w:style w:type="character" w:customStyle="1" w:styleId="ListLabel949">
    <w:name w:val="ListLabel 949"/>
    <w:qFormat/>
    <w:rsid w:val="000B1863"/>
    <w:rPr>
      <w:rFonts w:cs="Symbol"/>
    </w:rPr>
  </w:style>
  <w:style w:type="character" w:customStyle="1" w:styleId="ListLabel950">
    <w:name w:val="ListLabel 950"/>
    <w:qFormat/>
    <w:rsid w:val="000B1863"/>
    <w:rPr>
      <w:rFonts w:cs="Courier New"/>
    </w:rPr>
  </w:style>
  <w:style w:type="character" w:customStyle="1" w:styleId="ListLabel951">
    <w:name w:val="ListLabel 951"/>
    <w:qFormat/>
    <w:rsid w:val="000B1863"/>
    <w:rPr>
      <w:rFonts w:cs="Wingdings"/>
    </w:rPr>
  </w:style>
  <w:style w:type="character" w:customStyle="1" w:styleId="ListLabel952">
    <w:name w:val="ListLabel 952"/>
    <w:qFormat/>
    <w:rsid w:val="000B1863"/>
    <w:rPr>
      <w:rFonts w:cs="Symbol"/>
    </w:rPr>
  </w:style>
  <w:style w:type="character" w:customStyle="1" w:styleId="ListLabel953">
    <w:name w:val="ListLabel 953"/>
    <w:qFormat/>
    <w:rsid w:val="000B1863"/>
    <w:rPr>
      <w:rFonts w:cs="Courier New"/>
    </w:rPr>
  </w:style>
  <w:style w:type="character" w:customStyle="1" w:styleId="ListLabel954">
    <w:name w:val="ListLabel 954"/>
    <w:qFormat/>
    <w:rsid w:val="000B1863"/>
    <w:rPr>
      <w:rFonts w:cs="Wingdings"/>
    </w:rPr>
  </w:style>
  <w:style w:type="character" w:customStyle="1" w:styleId="ListLabel955">
    <w:name w:val="ListLabel 955"/>
    <w:qFormat/>
    <w:rsid w:val="000B1863"/>
    <w:rPr>
      <w:rFonts w:cs="Wingdings"/>
      <w:sz w:val="24"/>
    </w:rPr>
  </w:style>
  <w:style w:type="character" w:customStyle="1" w:styleId="ListLabel956">
    <w:name w:val="ListLabel 956"/>
    <w:qFormat/>
    <w:rsid w:val="000B1863"/>
    <w:rPr>
      <w:rFonts w:cs="Courier New"/>
    </w:rPr>
  </w:style>
  <w:style w:type="character" w:customStyle="1" w:styleId="ListLabel957">
    <w:name w:val="ListLabel 957"/>
    <w:qFormat/>
    <w:rsid w:val="000B1863"/>
    <w:rPr>
      <w:rFonts w:cs="Wingdings"/>
    </w:rPr>
  </w:style>
  <w:style w:type="character" w:customStyle="1" w:styleId="ListLabel958">
    <w:name w:val="ListLabel 958"/>
    <w:qFormat/>
    <w:rsid w:val="000B1863"/>
    <w:rPr>
      <w:rFonts w:cs="Symbol"/>
    </w:rPr>
  </w:style>
  <w:style w:type="character" w:customStyle="1" w:styleId="ListLabel959">
    <w:name w:val="ListLabel 959"/>
    <w:qFormat/>
    <w:rsid w:val="000B1863"/>
    <w:rPr>
      <w:rFonts w:cs="Courier New"/>
    </w:rPr>
  </w:style>
  <w:style w:type="character" w:customStyle="1" w:styleId="ListLabel960">
    <w:name w:val="ListLabel 960"/>
    <w:qFormat/>
    <w:rsid w:val="000B1863"/>
    <w:rPr>
      <w:rFonts w:cs="Wingdings"/>
    </w:rPr>
  </w:style>
  <w:style w:type="character" w:customStyle="1" w:styleId="ListLabel961">
    <w:name w:val="ListLabel 961"/>
    <w:qFormat/>
    <w:rsid w:val="000B1863"/>
    <w:rPr>
      <w:rFonts w:cs="Symbol"/>
    </w:rPr>
  </w:style>
  <w:style w:type="character" w:customStyle="1" w:styleId="ListLabel962">
    <w:name w:val="ListLabel 962"/>
    <w:qFormat/>
    <w:rsid w:val="000B1863"/>
    <w:rPr>
      <w:rFonts w:cs="Courier New"/>
    </w:rPr>
  </w:style>
  <w:style w:type="character" w:customStyle="1" w:styleId="ListLabel963">
    <w:name w:val="ListLabel 963"/>
    <w:qFormat/>
    <w:rsid w:val="000B1863"/>
    <w:rPr>
      <w:rFonts w:cs="Wingdings"/>
    </w:rPr>
  </w:style>
  <w:style w:type="character" w:customStyle="1" w:styleId="ListLabel964">
    <w:name w:val="ListLabel 964"/>
    <w:qFormat/>
    <w:rsid w:val="000B1863"/>
    <w:rPr>
      <w:rFonts w:cs="Wingdings"/>
      <w:sz w:val="24"/>
    </w:rPr>
  </w:style>
  <w:style w:type="character" w:customStyle="1" w:styleId="ListLabel965">
    <w:name w:val="ListLabel 965"/>
    <w:qFormat/>
    <w:rsid w:val="000B1863"/>
    <w:rPr>
      <w:rFonts w:cs="Courier New"/>
    </w:rPr>
  </w:style>
  <w:style w:type="character" w:customStyle="1" w:styleId="ListLabel966">
    <w:name w:val="ListLabel 966"/>
    <w:qFormat/>
    <w:rsid w:val="000B1863"/>
    <w:rPr>
      <w:rFonts w:cs="Wingdings"/>
    </w:rPr>
  </w:style>
  <w:style w:type="character" w:customStyle="1" w:styleId="ListLabel967">
    <w:name w:val="ListLabel 967"/>
    <w:qFormat/>
    <w:rsid w:val="000B1863"/>
    <w:rPr>
      <w:rFonts w:cs="Symbol"/>
    </w:rPr>
  </w:style>
  <w:style w:type="character" w:customStyle="1" w:styleId="ListLabel968">
    <w:name w:val="ListLabel 968"/>
    <w:qFormat/>
    <w:rsid w:val="000B1863"/>
    <w:rPr>
      <w:rFonts w:cs="Courier New"/>
    </w:rPr>
  </w:style>
  <w:style w:type="character" w:customStyle="1" w:styleId="ListLabel969">
    <w:name w:val="ListLabel 969"/>
    <w:qFormat/>
    <w:rsid w:val="000B1863"/>
    <w:rPr>
      <w:rFonts w:cs="Wingdings"/>
    </w:rPr>
  </w:style>
  <w:style w:type="character" w:customStyle="1" w:styleId="ListLabel970">
    <w:name w:val="ListLabel 970"/>
    <w:qFormat/>
    <w:rsid w:val="000B1863"/>
    <w:rPr>
      <w:rFonts w:cs="Symbol"/>
    </w:rPr>
  </w:style>
  <w:style w:type="character" w:customStyle="1" w:styleId="ListLabel971">
    <w:name w:val="ListLabel 971"/>
    <w:qFormat/>
    <w:rsid w:val="000B1863"/>
    <w:rPr>
      <w:rFonts w:cs="Courier New"/>
    </w:rPr>
  </w:style>
  <w:style w:type="character" w:customStyle="1" w:styleId="ListLabel972">
    <w:name w:val="ListLabel 972"/>
    <w:qFormat/>
    <w:rsid w:val="000B1863"/>
    <w:rPr>
      <w:rFonts w:cs="Wingdings"/>
    </w:rPr>
  </w:style>
  <w:style w:type="character" w:customStyle="1" w:styleId="ListLabel973">
    <w:name w:val="ListLabel 973"/>
    <w:qFormat/>
    <w:rsid w:val="000B1863"/>
    <w:rPr>
      <w:rFonts w:cs="Wingdings"/>
      <w:sz w:val="24"/>
    </w:rPr>
  </w:style>
  <w:style w:type="character" w:customStyle="1" w:styleId="ListLabel974">
    <w:name w:val="ListLabel 974"/>
    <w:qFormat/>
    <w:rsid w:val="000B1863"/>
    <w:rPr>
      <w:rFonts w:cs="Courier New"/>
    </w:rPr>
  </w:style>
  <w:style w:type="character" w:customStyle="1" w:styleId="ListLabel975">
    <w:name w:val="ListLabel 975"/>
    <w:qFormat/>
    <w:rsid w:val="000B1863"/>
    <w:rPr>
      <w:rFonts w:cs="Wingdings"/>
    </w:rPr>
  </w:style>
  <w:style w:type="character" w:customStyle="1" w:styleId="ListLabel976">
    <w:name w:val="ListLabel 976"/>
    <w:qFormat/>
    <w:rsid w:val="000B1863"/>
    <w:rPr>
      <w:rFonts w:cs="Symbol"/>
    </w:rPr>
  </w:style>
  <w:style w:type="character" w:customStyle="1" w:styleId="ListLabel977">
    <w:name w:val="ListLabel 977"/>
    <w:qFormat/>
    <w:rsid w:val="000B1863"/>
    <w:rPr>
      <w:rFonts w:cs="Courier New"/>
    </w:rPr>
  </w:style>
  <w:style w:type="character" w:customStyle="1" w:styleId="ListLabel978">
    <w:name w:val="ListLabel 978"/>
    <w:qFormat/>
    <w:rsid w:val="000B1863"/>
    <w:rPr>
      <w:rFonts w:cs="Wingdings"/>
    </w:rPr>
  </w:style>
  <w:style w:type="character" w:customStyle="1" w:styleId="ListLabel979">
    <w:name w:val="ListLabel 979"/>
    <w:qFormat/>
    <w:rsid w:val="000B1863"/>
    <w:rPr>
      <w:rFonts w:cs="Symbol"/>
    </w:rPr>
  </w:style>
  <w:style w:type="character" w:customStyle="1" w:styleId="ListLabel980">
    <w:name w:val="ListLabel 980"/>
    <w:qFormat/>
    <w:rsid w:val="000B1863"/>
    <w:rPr>
      <w:rFonts w:cs="Courier New"/>
    </w:rPr>
  </w:style>
  <w:style w:type="character" w:customStyle="1" w:styleId="ListLabel981">
    <w:name w:val="ListLabel 981"/>
    <w:qFormat/>
    <w:rsid w:val="000B1863"/>
    <w:rPr>
      <w:rFonts w:cs="Wingdings"/>
    </w:rPr>
  </w:style>
  <w:style w:type="character" w:customStyle="1" w:styleId="ListLabel982">
    <w:name w:val="ListLabel 982"/>
    <w:qFormat/>
    <w:rsid w:val="000B1863"/>
    <w:rPr>
      <w:rFonts w:cs="Wingdings"/>
      <w:sz w:val="24"/>
    </w:rPr>
  </w:style>
  <w:style w:type="character" w:customStyle="1" w:styleId="ListLabel983">
    <w:name w:val="ListLabel 983"/>
    <w:qFormat/>
    <w:rsid w:val="000B1863"/>
    <w:rPr>
      <w:rFonts w:cs="Courier New"/>
    </w:rPr>
  </w:style>
  <w:style w:type="character" w:customStyle="1" w:styleId="ListLabel984">
    <w:name w:val="ListLabel 984"/>
    <w:qFormat/>
    <w:rsid w:val="000B1863"/>
    <w:rPr>
      <w:rFonts w:cs="Wingdings"/>
    </w:rPr>
  </w:style>
  <w:style w:type="character" w:customStyle="1" w:styleId="ListLabel985">
    <w:name w:val="ListLabel 985"/>
    <w:qFormat/>
    <w:rsid w:val="000B1863"/>
    <w:rPr>
      <w:rFonts w:cs="Symbol"/>
    </w:rPr>
  </w:style>
  <w:style w:type="character" w:customStyle="1" w:styleId="ListLabel986">
    <w:name w:val="ListLabel 986"/>
    <w:qFormat/>
    <w:rsid w:val="000B1863"/>
    <w:rPr>
      <w:rFonts w:cs="Courier New"/>
    </w:rPr>
  </w:style>
  <w:style w:type="character" w:customStyle="1" w:styleId="ListLabel987">
    <w:name w:val="ListLabel 987"/>
    <w:qFormat/>
    <w:rsid w:val="000B1863"/>
    <w:rPr>
      <w:rFonts w:cs="Wingdings"/>
    </w:rPr>
  </w:style>
  <w:style w:type="character" w:customStyle="1" w:styleId="ListLabel988">
    <w:name w:val="ListLabel 988"/>
    <w:qFormat/>
    <w:rsid w:val="000B1863"/>
    <w:rPr>
      <w:rFonts w:cs="Symbol"/>
    </w:rPr>
  </w:style>
  <w:style w:type="character" w:customStyle="1" w:styleId="ListLabel989">
    <w:name w:val="ListLabel 989"/>
    <w:qFormat/>
    <w:rsid w:val="000B1863"/>
    <w:rPr>
      <w:rFonts w:cs="Courier New"/>
    </w:rPr>
  </w:style>
  <w:style w:type="character" w:customStyle="1" w:styleId="ListLabel990">
    <w:name w:val="ListLabel 990"/>
    <w:qFormat/>
    <w:rsid w:val="000B1863"/>
    <w:rPr>
      <w:rFonts w:cs="Wingdings"/>
    </w:rPr>
  </w:style>
  <w:style w:type="character" w:customStyle="1" w:styleId="ListLabel991">
    <w:name w:val="ListLabel 991"/>
    <w:qFormat/>
    <w:rsid w:val="000B1863"/>
    <w:rPr>
      <w:rFonts w:cs="Wingdings"/>
      <w:sz w:val="24"/>
    </w:rPr>
  </w:style>
  <w:style w:type="character" w:customStyle="1" w:styleId="ListLabel992">
    <w:name w:val="ListLabel 992"/>
    <w:qFormat/>
    <w:rsid w:val="000B1863"/>
    <w:rPr>
      <w:rFonts w:cs="Courier New"/>
    </w:rPr>
  </w:style>
  <w:style w:type="character" w:customStyle="1" w:styleId="ListLabel993">
    <w:name w:val="ListLabel 993"/>
    <w:qFormat/>
    <w:rsid w:val="000B1863"/>
    <w:rPr>
      <w:rFonts w:cs="Wingdings"/>
    </w:rPr>
  </w:style>
  <w:style w:type="character" w:customStyle="1" w:styleId="ListLabel994">
    <w:name w:val="ListLabel 994"/>
    <w:qFormat/>
    <w:rsid w:val="000B1863"/>
    <w:rPr>
      <w:rFonts w:cs="Symbol"/>
    </w:rPr>
  </w:style>
  <w:style w:type="character" w:customStyle="1" w:styleId="ListLabel995">
    <w:name w:val="ListLabel 995"/>
    <w:qFormat/>
    <w:rsid w:val="000B1863"/>
    <w:rPr>
      <w:rFonts w:cs="Courier New"/>
    </w:rPr>
  </w:style>
  <w:style w:type="character" w:customStyle="1" w:styleId="ListLabel996">
    <w:name w:val="ListLabel 996"/>
    <w:qFormat/>
    <w:rsid w:val="000B1863"/>
    <w:rPr>
      <w:rFonts w:cs="Wingdings"/>
    </w:rPr>
  </w:style>
  <w:style w:type="character" w:customStyle="1" w:styleId="ListLabel997">
    <w:name w:val="ListLabel 997"/>
    <w:qFormat/>
    <w:rsid w:val="000B1863"/>
    <w:rPr>
      <w:rFonts w:cs="Symbol"/>
    </w:rPr>
  </w:style>
  <w:style w:type="character" w:customStyle="1" w:styleId="ListLabel998">
    <w:name w:val="ListLabel 998"/>
    <w:qFormat/>
    <w:rsid w:val="000B1863"/>
    <w:rPr>
      <w:rFonts w:cs="Courier New"/>
    </w:rPr>
  </w:style>
  <w:style w:type="character" w:customStyle="1" w:styleId="ListLabel999">
    <w:name w:val="ListLabel 999"/>
    <w:qFormat/>
    <w:rsid w:val="000B1863"/>
    <w:rPr>
      <w:rFonts w:cs="Wingdings"/>
    </w:rPr>
  </w:style>
  <w:style w:type="character" w:customStyle="1" w:styleId="ListLabel1000">
    <w:name w:val="ListLabel 1000"/>
    <w:qFormat/>
    <w:rsid w:val="000B1863"/>
    <w:rPr>
      <w:rFonts w:cs="Wingdings"/>
      <w:sz w:val="24"/>
    </w:rPr>
  </w:style>
  <w:style w:type="character" w:customStyle="1" w:styleId="ListLabel1001">
    <w:name w:val="ListLabel 1001"/>
    <w:qFormat/>
    <w:rsid w:val="000B1863"/>
    <w:rPr>
      <w:rFonts w:cs="Courier New"/>
    </w:rPr>
  </w:style>
  <w:style w:type="character" w:customStyle="1" w:styleId="ListLabel1002">
    <w:name w:val="ListLabel 1002"/>
    <w:qFormat/>
    <w:rsid w:val="000B1863"/>
    <w:rPr>
      <w:rFonts w:cs="Wingdings"/>
    </w:rPr>
  </w:style>
  <w:style w:type="character" w:customStyle="1" w:styleId="ListLabel1003">
    <w:name w:val="ListLabel 1003"/>
    <w:qFormat/>
    <w:rsid w:val="000B1863"/>
    <w:rPr>
      <w:rFonts w:cs="Symbol"/>
    </w:rPr>
  </w:style>
  <w:style w:type="character" w:customStyle="1" w:styleId="ListLabel1004">
    <w:name w:val="ListLabel 1004"/>
    <w:qFormat/>
    <w:rsid w:val="000B1863"/>
    <w:rPr>
      <w:rFonts w:cs="Courier New"/>
    </w:rPr>
  </w:style>
  <w:style w:type="character" w:customStyle="1" w:styleId="ListLabel1005">
    <w:name w:val="ListLabel 1005"/>
    <w:qFormat/>
    <w:rsid w:val="000B1863"/>
    <w:rPr>
      <w:rFonts w:cs="Wingdings"/>
    </w:rPr>
  </w:style>
  <w:style w:type="character" w:customStyle="1" w:styleId="ListLabel1006">
    <w:name w:val="ListLabel 1006"/>
    <w:qFormat/>
    <w:rsid w:val="000B1863"/>
    <w:rPr>
      <w:rFonts w:cs="Symbol"/>
    </w:rPr>
  </w:style>
  <w:style w:type="character" w:customStyle="1" w:styleId="ListLabel1007">
    <w:name w:val="ListLabel 1007"/>
    <w:qFormat/>
    <w:rsid w:val="000B1863"/>
    <w:rPr>
      <w:rFonts w:cs="Courier New"/>
    </w:rPr>
  </w:style>
  <w:style w:type="character" w:customStyle="1" w:styleId="ListLabel1008">
    <w:name w:val="ListLabel 1008"/>
    <w:qFormat/>
    <w:rsid w:val="000B1863"/>
    <w:rPr>
      <w:rFonts w:cs="Wingdings"/>
    </w:rPr>
  </w:style>
  <w:style w:type="character" w:customStyle="1" w:styleId="ListLabel1009">
    <w:name w:val="ListLabel 1009"/>
    <w:qFormat/>
    <w:rsid w:val="000B1863"/>
    <w:rPr>
      <w:rFonts w:cs="Wingdings"/>
      <w:sz w:val="24"/>
    </w:rPr>
  </w:style>
  <w:style w:type="character" w:customStyle="1" w:styleId="ListLabel1010">
    <w:name w:val="ListLabel 1010"/>
    <w:qFormat/>
    <w:rsid w:val="000B1863"/>
    <w:rPr>
      <w:rFonts w:cs="Courier New"/>
    </w:rPr>
  </w:style>
  <w:style w:type="character" w:customStyle="1" w:styleId="ListLabel1011">
    <w:name w:val="ListLabel 1011"/>
    <w:qFormat/>
    <w:rsid w:val="000B1863"/>
    <w:rPr>
      <w:rFonts w:cs="Wingdings"/>
    </w:rPr>
  </w:style>
  <w:style w:type="character" w:customStyle="1" w:styleId="ListLabel1012">
    <w:name w:val="ListLabel 1012"/>
    <w:qFormat/>
    <w:rsid w:val="000B1863"/>
    <w:rPr>
      <w:rFonts w:cs="Symbol"/>
    </w:rPr>
  </w:style>
  <w:style w:type="character" w:customStyle="1" w:styleId="ListLabel1013">
    <w:name w:val="ListLabel 1013"/>
    <w:qFormat/>
    <w:rsid w:val="000B1863"/>
    <w:rPr>
      <w:rFonts w:cs="Courier New"/>
    </w:rPr>
  </w:style>
  <w:style w:type="character" w:customStyle="1" w:styleId="ListLabel1014">
    <w:name w:val="ListLabel 1014"/>
    <w:qFormat/>
    <w:rsid w:val="000B1863"/>
    <w:rPr>
      <w:rFonts w:cs="Wingdings"/>
    </w:rPr>
  </w:style>
  <w:style w:type="character" w:customStyle="1" w:styleId="ListLabel1015">
    <w:name w:val="ListLabel 1015"/>
    <w:qFormat/>
    <w:rsid w:val="000B1863"/>
    <w:rPr>
      <w:rFonts w:cs="Symbol"/>
    </w:rPr>
  </w:style>
  <w:style w:type="character" w:customStyle="1" w:styleId="ListLabel1016">
    <w:name w:val="ListLabel 1016"/>
    <w:qFormat/>
    <w:rsid w:val="000B1863"/>
    <w:rPr>
      <w:rFonts w:cs="Courier New"/>
    </w:rPr>
  </w:style>
  <w:style w:type="character" w:customStyle="1" w:styleId="ListLabel1017">
    <w:name w:val="ListLabel 1017"/>
    <w:qFormat/>
    <w:rsid w:val="000B1863"/>
    <w:rPr>
      <w:rFonts w:cs="Wingdings"/>
    </w:rPr>
  </w:style>
  <w:style w:type="character" w:customStyle="1" w:styleId="ListLabel1018">
    <w:name w:val="ListLabel 1018"/>
    <w:qFormat/>
    <w:rsid w:val="000B1863"/>
    <w:rPr>
      <w:rFonts w:cs="Wingdings"/>
    </w:rPr>
  </w:style>
  <w:style w:type="character" w:customStyle="1" w:styleId="ListLabel1019">
    <w:name w:val="ListLabel 1019"/>
    <w:qFormat/>
    <w:rsid w:val="000B1863"/>
    <w:rPr>
      <w:rFonts w:cs="Courier New"/>
    </w:rPr>
  </w:style>
  <w:style w:type="character" w:customStyle="1" w:styleId="ListLabel1020">
    <w:name w:val="ListLabel 1020"/>
    <w:qFormat/>
    <w:rsid w:val="000B1863"/>
    <w:rPr>
      <w:rFonts w:cs="Wingdings"/>
    </w:rPr>
  </w:style>
  <w:style w:type="character" w:customStyle="1" w:styleId="ListLabel1021">
    <w:name w:val="ListLabel 1021"/>
    <w:qFormat/>
    <w:rsid w:val="000B1863"/>
    <w:rPr>
      <w:rFonts w:cs="Symbol"/>
    </w:rPr>
  </w:style>
  <w:style w:type="character" w:customStyle="1" w:styleId="ListLabel1022">
    <w:name w:val="ListLabel 1022"/>
    <w:qFormat/>
    <w:rsid w:val="000B1863"/>
    <w:rPr>
      <w:rFonts w:cs="Courier New"/>
    </w:rPr>
  </w:style>
  <w:style w:type="character" w:customStyle="1" w:styleId="ListLabel1023">
    <w:name w:val="ListLabel 1023"/>
    <w:qFormat/>
    <w:rsid w:val="000B1863"/>
    <w:rPr>
      <w:rFonts w:cs="Wingdings"/>
    </w:rPr>
  </w:style>
  <w:style w:type="character" w:customStyle="1" w:styleId="ListLabel1024">
    <w:name w:val="ListLabel 1024"/>
    <w:qFormat/>
    <w:rsid w:val="000B1863"/>
    <w:rPr>
      <w:rFonts w:cs="Symbol"/>
    </w:rPr>
  </w:style>
  <w:style w:type="character" w:customStyle="1" w:styleId="ListLabel1025">
    <w:name w:val="ListLabel 1025"/>
    <w:qFormat/>
    <w:rsid w:val="000B1863"/>
    <w:rPr>
      <w:rFonts w:cs="Courier New"/>
    </w:rPr>
  </w:style>
  <w:style w:type="character" w:customStyle="1" w:styleId="ListLabel1026">
    <w:name w:val="ListLabel 1026"/>
    <w:qFormat/>
    <w:rsid w:val="000B1863"/>
    <w:rPr>
      <w:rFonts w:cs="Wingdings"/>
    </w:rPr>
  </w:style>
  <w:style w:type="character" w:customStyle="1" w:styleId="ListLabel1027">
    <w:name w:val="ListLabel 1027"/>
    <w:qFormat/>
    <w:rsid w:val="000B1863"/>
    <w:rPr>
      <w:rFonts w:cs="Wingdings"/>
      <w:sz w:val="20"/>
    </w:rPr>
  </w:style>
  <w:style w:type="character" w:customStyle="1" w:styleId="ListLabel1028">
    <w:name w:val="ListLabel 1028"/>
    <w:qFormat/>
    <w:rsid w:val="000B1863"/>
    <w:rPr>
      <w:rFonts w:cs="Courier New"/>
    </w:rPr>
  </w:style>
  <w:style w:type="character" w:customStyle="1" w:styleId="ListLabel1029">
    <w:name w:val="ListLabel 1029"/>
    <w:qFormat/>
    <w:rsid w:val="000B1863"/>
    <w:rPr>
      <w:rFonts w:cs="Wingdings"/>
    </w:rPr>
  </w:style>
  <w:style w:type="character" w:customStyle="1" w:styleId="ListLabel1030">
    <w:name w:val="ListLabel 1030"/>
    <w:qFormat/>
    <w:rsid w:val="000B1863"/>
    <w:rPr>
      <w:rFonts w:cs="Symbol"/>
    </w:rPr>
  </w:style>
  <w:style w:type="character" w:customStyle="1" w:styleId="ListLabel1031">
    <w:name w:val="ListLabel 1031"/>
    <w:qFormat/>
    <w:rsid w:val="000B1863"/>
    <w:rPr>
      <w:rFonts w:cs="Courier New"/>
    </w:rPr>
  </w:style>
  <w:style w:type="character" w:customStyle="1" w:styleId="ListLabel1032">
    <w:name w:val="ListLabel 1032"/>
    <w:qFormat/>
    <w:rsid w:val="000B1863"/>
    <w:rPr>
      <w:rFonts w:cs="Wingdings"/>
    </w:rPr>
  </w:style>
  <w:style w:type="character" w:customStyle="1" w:styleId="ListLabel1033">
    <w:name w:val="ListLabel 1033"/>
    <w:qFormat/>
    <w:rsid w:val="000B1863"/>
    <w:rPr>
      <w:rFonts w:cs="Symbol"/>
    </w:rPr>
  </w:style>
  <w:style w:type="character" w:customStyle="1" w:styleId="ListLabel1034">
    <w:name w:val="ListLabel 1034"/>
    <w:qFormat/>
    <w:rsid w:val="000B1863"/>
    <w:rPr>
      <w:rFonts w:cs="Courier New"/>
    </w:rPr>
  </w:style>
  <w:style w:type="character" w:customStyle="1" w:styleId="ListLabel1035">
    <w:name w:val="ListLabel 1035"/>
    <w:qFormat/>
    <w:rsid w:val="000B1863"/>
    <w:rPr>
      <w:rFonts w:cs="Wingdings"/>
    </w:rPr>
  </w:style>
  <w:style w:type="character" w:customStyle="1" w:styleId="ListLabel1036">
    <w:name w:val="ListLabel 1036"/>
    <w:qFormat/>
    <w:rsid w:val="000B1863"/>
    <w:rPr>
      <w:rFonts w:cs="Wingdings"/>
      <w:sz w:val="24"/>
    </w:rPr>
  </w:style>
  <w:style w:type="character" w:customStyle="1" w:styleId="ListLabel1037">
    <w:name w:val="ListLabel 1037"/>
    <w:qFormat/>
    <w:rsid w:val="000B1863"/>
    <w:rPr>
      <w:rFonts w:cs="Courier New"/>
    </w:rPr>
  </w:style>
  <w:style w:type="character" w:customStyle="1" w:styleId="ListLabel1038">
    <w:name w:val="ListLabel 1038"/>
    <w:qFormat/>
    <w:rsid w:val="000B1863"/>
    <w:rPr>
      <w:rFonts w:cs="Wingdings"/>
    </w:rPr>
  </w:style>
  <w:style w:type="character" w:customStyle="1" w:styleId="ListLabel1039">
    <w:name w:val="ListLabel 1039"/>
    <w:qFormat/>
    <w:rsid w:val="000B1863"/>
    <w:rPr>
      <w:rFonts w:cs="Symbol"/>
    </w:rPr>
  </w:style>
  <w:style w:type="character" w:customStyle="1" w:styleId="ListLabel1040">
    <w:name w:val="ListLabel 1040"/>
    <w:qFormat/>
    <w:rsid w:val="000B1863"/>
    <w:rPr>
      <w:rFonts w:cs="Courier New"/>
    </w:rPr>
  </w:style>
  <w:style w:type="character" w:customStyle="1" w:styleId="ListLabel1041">
    <w:name w:val="ListLabel 1041"/>
    <w:qFormat/>
    <w:rsid w:val="000B1863"/>
    <w:rPr>
      <w:rFonts w:cs="Wingdings"/>
    </w:rPr>
  </w:style>
  <w:style w:type="character" w:customStyle="1" w:styleId="ListLabel1042">
    <w:name w:val="ListLabel 1042"/>
    <w:qFormat/>
    <w:rsid w:val="000B1863"/>
    <w:rPr>
      <w:rFonts w:cs="Symbol"/>
    </w:rPr>
  </w:style>
  <w:style w:type="character" w:customStyle="1" w:styleId="ListLabel1043">
    <w:name w:val="ListLabel 1043"/>
    <w:qFormat/>
    <w:rsid w:val="000B1863"/>
    <w:rPr>
      <w:rFonts w:cs="Courier New"/>
    </w:rPr>
  </w:style>
  <w:style w:type="character" w:customStyle="1" w:styleId="ListLabel1044">
    <w:name w:val="ListLabel 1044"/>
    <w:qFormat/>
    <w:rsid w:val="000B1863"/>
    <w:rPr>
      <w:rFonts w:cs="Wingdings"/>
    </w:rPr>
  </w:style>
  <w:style w:type="character" w:customStyle="1" w:styleId="ListLabel1045">
    <w:name w:val="ListLabel 1045"/>
    <w:qFormat/>
    <w:rsid w:val="000B1863"/>
    <w:rPr>
      <w:rFonts w:cs="Wingdings"/>
      <w:sz w:val="24"/>
    </w:rPr>
  </w:style>
  <w:style w:type="character" w:customStyle="1" w:styleId="ListLabel1046">
    <w:name w:val="ListLabel 1046"/>
    <w:qFormat/>
    <w:rsid w:val="000B1863"/>
    <w:rPr>
      <w:rFonts w:cs="Courier New"/>
    </w:rPr>
  </w:style>
  <w:style w:type="character" w:customStyle="1" w:styleId="ListLabel1047">
    <w:name w:val="ListLabel 1047"/>
    <w:qFormat/>
    <w:rsid w:val="000B1863"/>
    <w:rPr>
      <w:rFonts w:cs="Wingdings"/>
    </w:rPr>
  </w:style>
  <w:style w:type="character" w:customStyle="1" w:styleId="ListLabel1048">
    <w:name w:val="ListLabel 1048"/>
    <w:qFormat/>
    <w:rsid w:val="000B1863"/>
    <w:rPr>
      <w:rFonts w:cs="Symbol"/>
    </w:rPr>
  </w:style>
  <w:style w:type="character" w:customStyle="1" w:styleId="ListLabel1049">
    <w:name w:val="ListLabel 1049"/>
    <w:qFormat/>
    <w:rsid w:val="000B1863"/>
    <w:rPr>
      <w:rFonts w:cs="Courier New"/>
    </w:rPr>
  </w:style>
  <w:style w:type="character" w:customStyle="1" w:styleId="ListLabel1050">
    <w:name w:val="ListLabel 1050"/>
    <w:qFormat/>
    <w:rsid w:val="000B1863"/>
    <w:rPr>
      <w:rFonts w:cs="Wingdings"/>
    </w:rPr>
  </w:style>
  <w:style w:type="character" w:customStyle="1" w:styleId="ListLabel1051">
    <w:name w:val="ListLabel 1051"/>
    <w:qFormat/>
    <w:rsid w:val="000B1863"/>
    <w:rPr>
      <w:rFonts w:cs="Symbol"/>
    </w:rPr>
  </w:style>
  <w:style w:type="character" w:customStyle="1" w:styleId="ListLabel1052">
    <w:name w:val="ListLabel 1052"/>
    <w:qFormat/>
    <w:rsid w:val="000B1863"/>
    <w:rPr>
      <w:rFonts w:cs="Courier New"/>
    </w:rPr>
  </w:style>
  <w:style w:type="character" w:customStyle="1" w:styleId="ListLabel1053">
    <w:name w:val="ListLabel 1053"/>
    <w:qFormat/>
    <w:rsid w:val="000B1863"/>
    <w:rPr>
      <w:rFonts w:cs="Wingdings"/>
    </w:rPr>
  </w:style>
  <w:style w:type="character" w:customStyle="1" w:styleId="ListLabel1054">
    <w:name w:val="ListLabel 1054"/>
    <w:qFormat/>
    <w:rsid w:val="000B1863"/>
    <w:rPr>
      <w:rFonts w:cs="Wingdings"/>
      <w:sz w:val="24"/>
    </w:rPr>
  </w:style>
  <w:style w:type="character" w:customStyle="1" w:styleId="ListLabel1055">
    <w:name w:val="ListLabel 1055"/>
    <w:qFormat/>
    <w:rsid w:val="000B1863"/>
    <w:rPr>
      <w:rFonts w:cs="Courier New"/>
    </w:rPr>
  </w:style>
  <w:style w:type="character" w:customStyle="1" w:styleId="ListLabel1056">
    <w:name w:val="ListLabel 1056"/>
    <w:qFormat/>
    <w:rsid w:val="000B1863"/>
    <w:rPr>
      <w:rFonts w:cs="Wingdings"/>
    </w:rPr>
  </w:style>
  <w:style w:type="character" w:customStyle="1" w:styleId="ListLabel1057">
    <w:name w:val="ListLabel 1057"/>
    <w:qFormat/>
    <w:rsid w:val="000B1863"/>
    <w:rPr>
      <w:rFonts w:cs="Symbol"/>
    </w:rPr>
  </w:style>
  <w:style w:type="character" w:customStyle="1" w:styleId="ListLabel1058">
    <w:name w:val="ListLabel 1058"/>
    <w:qFormat/>
    <w:rsid w:val="000B1863"/>
    <w:rPr>
      <w:rFonts w:cs="Courier New"/>
    </w:rPr>
  </w:style>
  <w:style w:type="character" w:customStyle="1" w:styleId="ListLabel1059">
    <w:name w:val="ListLabel 1059"/>
    <w:qFormat/>
    <w:rsid w:val="000B1863"/>
    <w:rPr>
      <w:rFonts w:cs="Wingdings"/>
    </w:rPr>
  </w:style>
  <w:style w:type="character" w:customStyle="1" w:styleId="ListLabel1060">
    <w:name w:val="ListLabel 1060"/>
    <w:qFormat/>
    <w:rsid w:val="000B1863"/>
    <w:rPr>
      <w:rFonts w:cs="Symbol"/>
    </w:rPr>
  </w:style>
  <w:style w:type="character" w:customStyle="1" w:styleId="ListLabel1061">
    <w:name w:val="ListLabel 1061"/>
    <w:qFormat/>
    <w:rsid w:val="000B1863"/>
    <w:rPr>
      <w:rFonts w:cs="Courier New"/>
    </w:rPr>
  </w:style>
  <w:style w:type="character" w:customStyle="1" w:styleId="ListLabel1062">
    <w:name w:val="ListLabel 1062"/>
    <w:qFormat/>
    <w:rsid w:val="000B1863"/>
    <w:rPr>
      <w:rFonts w:cs="Wingdings"/>
    </w:rPr>
  </w:style>
  <w:style w:type="character" w:customStyle="1" w:styleId="ListLabel1063">
    <w:name w:val="ListLabel 1063"/>
    <w:qFormat/>
    <w:rsid w:val="000B1863"/>
    <w:rPr>
      <w:rFonts w:cs="Wingdings"/>
      <w:sz w:val="24"/>
    </w:rPr>
  </w:style>
  <w:style w:type="character" w:customStyle="1" w:styleId="ListLabel1064">
    <w:name w:val="ListLabel 1064"/>
    <w:qFormat/>
    <w:rsid w:val="000B1863"/>
    <w:rPr>
      <w:rFonts w:cs="Courier New"/>
    </w:rPr>
  </w:style>
  <w:style w:type="character" w:customStyle="1" w:styleId="ListLabel1065">
    <w:name w:val="ListLabel 1065"/>
    <w:qFormat/>
    <w:rsid w:val="000B1863"/>
    <w:rPr>
      <w:rFonts w:cs="Wingdings"/>
    </w:rPr>
  </w:style>
  <w:style w:type="character" w:customStyle="1" w:styleId="ListLabel1066">
    <w:name w:val="ListLabel 1066"/>
    <w:qFormat/>
    <w:rsid w:val="000B1863"/>
    <w:rPr>
      <w:rFonts w:cs="Symbol"/>
    </w:rPr>
  </w:style>
  <w:style w:type="character" w:customStyle="1" w:styleId="ListLabel1067">
    <w:name w:val="ListLabel 1067"/>
    <w:qFormat/>
    <w:rsid w:val="000B1863"/>
    <w:rPr>
      <w:rFonts w:cs="Courier New"/>
    </w:rPr>
  </w:style>
  <w:style w:type="character" w:customStyle="1" w:styleId="ListLabel1068">
    <w:name w:val="ListLabel 1068"/>
    <w:qFormat/>
    <w:rsid w:val="000B1863"/>
    <w:rPr>
      <w:rFonts w:cs="Wingdings"/>
    </w:rPr>
  </w:style>
  <w:style w:type="character" w:customStyle="1" w:styleId="ListLabel1069">
    <w:name w:val="ListLabel 1069"/>
    <w:qFormat/>
    <w:rsid w:val="000B1863"/>
    <w:rPr>
      <w:rFonts w:cs="Symbol"/>
    </w:rPr>
  </w:style>
  <w:style w:type="character" w:customStyle="1" w:styleId="ListLabel1070">
    <w:name w:val="ListLabel 1070"/>
    <w:qFormat/>
    <w:rsid w:val="000B1863"/>
    <w:rPr>
      <w:rFonts w:cs="Courier New"/>
    </w:rPr>
  </w:style>
  <w:style w:type="character" w:customStyle="1" w:styleId="ListLabel1071">
    <w:name w:val="ListLabel 1071"/>
    <w:qFormat/>
    <w:rsid w:val="000B1863"/>
    <w:rPr>
      <w:rFonts w:cs="Wingdings"/>
    </w:rPr>
  </w:style>
  <w:style w:type="character" w:customStyle="1" w:styleId="ListLabel1072">
    <w:name w:val="ListLabel 1072"/>
    <w:qFormat/>
    <w:rsid w:val="000B1863"/>
    <w:rPr>
      <w:rFonts w:cs="Wingdings"/>
      <w:sz w:val="24"/>
    </w:rPr>
  </w:style>
  <w:style w:type="character" w:customStyle="1" w:styleId="ListLabel1073">
    <w:name w:val="ListLabel 1073"/>
    <w:qFormat/>
    <w:rsid w:val="000B1863"/>
    <w:rPr>
      <w:rFonts w:cs="Courier New"/>
    </w:rPr>
  </w:style>
  <w:style w:type="character" w:customStyle="1" w:styleId="ListLabel1074">
    <w:name w:val="ListLabel 1074"/>
    <w:qFormat/>
    <w:rsid w:val="000B1863"/>
    <w:rPr>
      <w:rFonts w:cs="Wingdings"/>
    </w:rPr>
  </w:style>
  <w:style w:type="character" w:customStyle="1" w:styleId="ListLabel1075">
    <w:name w:val="ListLabel 1075"/>
    <w:qFormat/>
    <w:rsid w:val="000B1863"/>
    <w:rPr>
      <w:rFonts w:cs="Symbol"/>
    </w:rPr>
  </w:style>
  <w:style w:type="character" w:customStyle="1" w:styleId="ListLabel1076">
    <w:name w:val="ListLabel 1076"/>
    <w:qFormat/>
    <w:rsid w:val="000B1863"/>
    <w:rPr>
      <w:rFonts w:cs="Courier New"/>
    </w:rPr>
  </w:style>
  <w:style w:type="character" w:customStyle="1" w:styleId="ListLabel1077">
    <w:name w:val="ListLabel 1077"/>
    <w:qFormat/>
    <w:rsid w:val="000B1863"/>
    <w:rPr>
      <w:rFonts w:cs="Wingdings"/>
    </w:rPr>
  </w:style>
  <w:style w:type="character" w:customStyle="1" w:styleId="ListLabel1078">
    <w:name w:val="ListLabel 1078"/>
    <w:qFormat/>
    <w:rsid w:val="000B1863"/>
    <w:rPr>
      <w:rFonts w:cs="Symbol"/>
    </w:rPr>
  </w:style>
  <w:style w:type="character" w:customStyle="1" w:styleId="ListLabel1079">
    <w:name w:val="ListLabel 1079"/>
    <w:qFormat/>
    <w:rsid w:val="000B1863"/>
    <w:rPr>
      <w:rFonts w:cs="Courier New"/>
    </w:rPr>
  </w:style>
  <w:style w:type="character" w:customStyle="1" w:styleId="ListLabel1080">
    <w:name w:val="ListLabel 1080"/>
    <w:qFormat/>
    <w:rsid w:val="000B1863"/>
    <w:rPr>
      <w:rFonts w:cs="Wingdings"/>
    </w:rPr>
  </w:style>
  <w:style w:type="character" w:customStyle="1" w:styleId="ListLabel1081">
    <w:name w:val="ListLabel 1081"/>
    <w:qFormat/>
    <w:rsid w:val="000B1863"/>
    <w:rPr>
      <w:rFonts w:cs="Wingdings"/>
      <w:sz w:val="24"/>
    </w:rPr>
  </w:style>
  <w:style w:type="character" w:customStyle="1" w:styleId="ListLabel1082">
    <w:name w:val="ListLabel 1082"/>
    <w:qFormat/>
    <w:rsid w:val="000B1863"/>
    <w:rPr>
      <w:rFonts w:cs="Courier New"/>
    </w:rPr>
  </w:style>
  <w:style w:type="character" w:customStyle="1" w:styleId="ListLabel1083">
    <w:name w:val="ListLabel 1083"/>
    <w:qFormat/>
    <w:rsid w:val="000B1863"/>
    <w:rPr>
      <w:rFonts w:cs="Wingdings"/>
    </w:rPr>
  </w:style>
  <w:style w:type="character" w:customStyle="1" w:styleId="ListLabel1084">
    <w:name w:val="ListLabel 1084"/>
    <w:qFormat/>
    <w:rsid w:val="000B1863"/>
    <w:rPr>
      <w:rFonts w:cs="Symbol"/>
    </w:rPr>
  </w:style>
  <w:style w:type="character" w:customStyle="1" w:styleId="ListLabel1085">
    <w:name w:val="ListLabel 1085"/>
    <w:qFormat/>
    <w:rsid w:val="000B1863"/>
    <w:rPr>
      <w:rFonts w:cs="Courier New"/>
    </w:rPr>
  </w:style>
  <w:style w:type="character" w:customStyle="1" w:styleId="ListLabel1086">
    <w:name w:val="ListLabel 1086"/>
    <w:qFormat/>
    <w:rsid w:val="000B1863"/>
    <w:rPr>
      <w:rFonts w:cs="Wingdings"/>
    </w:rPr>
  </w:style>
  <w:style w:type="character" w:customStyle="1" w:styleId="ListLabel1087">
    <w:name w:val="ListLabel 1087"/>
    <w:qFormat/>
    <w:rsid w:val="000B1863"/>
    <w:rPr>
      <w:rFonts w:cs="Symbol"/>
    </w:rPr>
  </w:style>
  <w:style w:type="character" w:customStyle="1" w:styleId="ListLabel1088">
    <w:name w:val="ListLabel 1088"/>
    <w:qFormat/>
    <w:rsid w:val="000B1863"/>
    <w:rPr>
      <w:rFonts w:cs="Courier New"/>
    </w:rPr>
  </w:style>
  <w:style w:type="character" w:customStyle="1" w:styleId="ListLabel1089">
    <w:name w:val="ListLabel 1089"/>
    <w:qFormat/>
    <w:rsid w:val="000B1863"/>
    <w:rPr>
      <w:rFonts w:cs="Wingdings"/>
    </w:rPr>
  </w:style>
  <w:style w:type="character" w:customStyle="1" w:styleId="ListLabel1090">
    <w:name w:val="ListLabel 1090"/>
    <w:qFormat/>
    <w:rsid w:val="000B1863"/>
    <w:rPr>
      <w:rFonts w:cs="Wingdings"/>
      <w:sz w:val="24"/>
    </w:rPr>
  </w:style>
  <w:style w:type="character" w:customStyle="1" w:styleId="ListLabel1091">
    <w:name w:val="ListLabel 1091"/>
    <w:qFormat/>
    <w:rsid w:val="000B1863"/>
    <w:rPr>
      <w:rFonts w:cs="Courier New"/>
    </w:rPr>
  </w:style>
  <w:style w:type="character" w:customStyle="1" w:styleId="ListLabel1092">
    <w:name w:val="ListLabel 1092"/>
    <w:qFormat/>
    <w:rsid w:val="000B1863"/>
    <w:rPr>
      <w:rFonts w:cs="Wingdings"/>
    </w:rPr>
  </w:style>
  <w:style w:type="character" w:customStyle="1" w:styleId="ListLabel1093">
    <w:name w:val="ListLabel 1093"/>
    <w:qFormat/>
    <w:rsid w:val="000B1863"/>
    <w:rPr>
      <w:rFonts w:cs="Symbol"/>
    </w:rPr>
  </w:style>
  <w:style w:type="character" w:customStyle="1" w:styleId="ListLabel1094">
    <w:name w:val="ListLabel 1094"/>
    <w:qFormat/>
    <w:rsid w:val="000B1863"/>
    <w:rPr>
      <w:rFonts w:cs="Courier New"/>
    </w:rPr>
  </w:style>
  <w:style w:type="character" w:customStyle="1" w:styleId="ListLabel1095">
    <w:name w:val="ListLabel 1095"/>
    <w:qFormat/>
    <w:rsid w:val="000B1863"/>
    <w:rPr>
      <w:rFonts w:cs="Wingdings"/>
    </w:rPr>
  </w:style>
  <w:style w:type="character" w:customStyle="1" w:styleId="ListLabel1096">
    <w:name w:val="ListLabel 1096"/>
    <w:qFormat/>
    <w:rsid w:val="000B1863"/>
    <w:rPr>
      <w:rFonts w:cs="Symbol"/>
    </w:rPr>
  </w:style>
  <w:style w:type="character" w:customStyle="1" w:styleId="ListLabel1097">
    <w:name w:val="ListLabel 1097"/>
    <w:qFormat/>
    <w:rsid w:val="000B1863"/>
    <w:rPr>
      <w:rFonts w:cs="Courier New"/>
    </w:rPr>
  </w:style>
  <w:style w:type="character" w:customStyle="1" w:styleId="ListLabel1098">
    <w:name w:val="ListLabel 1098"/>
    <w:qFormat/>
    <w:rsid w:val="000B1863"/>
    <w:rPr>
      <w:rFonts w:cs="Wingdings"/>
    </w:rPr>
  </w:style>
  <w:style w:type="character" w:customStyle="1" w:styleId="ListLabel1099">
    <w:name w:val="ListLabel 1099"/>
    <w:qFormat/>
    <w:rsid w:val="000B1863"/>
    <w:rPr>
      <w:rFonts w:cs="Wingdings"/>
      <w:sz w:val="24"/>
    </w:rPr>
  </w:style>
  <w:style w:type="character" w:customStyle="1" w:styleId="ListLabel1100">
    <w:name w:val="ListLabel 1100"/>
    <w:qFormat/>
    <w:rsid w:val="000B1863"/>
    <w:rPr>
      <w:rFonts w:cs="Courier New"/>
    </w:rPr>
  </w:style>
  <w:style w:type="character" w:customStyle="1" w:styleId="ListLabel1101">
    <w:name w:val="ListLabel 1101"/>
    <w:qFormat/>
    <w:rsid w:val="000B1863"/>
    <w:rPr>
      <w:rFonts w:cs="Wingdings"/>
    </w:rPr>
  </w:style>
  <w:style w:type="character" w:customStyle="1" w:styleId="ListLabel1102">
    <w:name w:val="ListLabel 1102"/>
    <w:qFormat/>
    <w:rsid w:val="000B1863"/>
    <w:rPr>
      <w:rFonts w:cs="Symbol"/>
    </w:rPr>
  </w:style>
  <w:style w:type="character" w:customStyle="1" w:styleId="ListLabel1103">
    <w:name w:val="ListLabel 1103"/>
    <w:qFormat/>
    <w:rsid w:val="000B1863"/>
    <w:rPr>
      <w:rFonts w:cs="Courier New"/>
    </w:rPr>
  </w:style>
  <w:style w:type="character" w:customStyle="1" w:styleId="ListLabel1104">
    <w:name w:val="ListLabel 1104"/>
    <w:qFormat/>
    <w:rsid w:val="000B1863"/>
    <w:rPr>
      <w:rFonts w:cs="Wingdings"/>
    </w:rPr>
  </w:style>
  <w:style w:type="character" w:customStyle="1" w:styleId="ListLabel1105">
    <w:name w:val="ListLabel 1105"/>
    <w:qFormat/>
    <w:rsid w:val="000B1863"/>
    <w:rPr>
      <w:rFonts w:cs="Symbol"/>
    </w:rPr>
  </w:style>
  <w:style w:type="character" w:customStyle="1" w:styleId="ListLabel1106">
    <w:name w:val="ListLabel 1106"/>
    <w:qFormat/>
    <w:rsid w:val="000B1863"/>
    <w:rPr>
      <w:rFonts w:cs="Courier New"/>
    </w:rPr>
  </w:style>
  <w:style w:type="character" w:customStyle="1" w:styleId="ListLabel1107">
    <w:name w:val="ListLabel 1107"/>
    <w:qFormat/>
    <w:rsid w:val="000B1863"/>
    <w:rPr>
      <w:rFonts w:cs="Wingdings"/>
    </w:rPr>
  </w:style>
  <w:style w:type="character" w:customStyle="1" w:styleId="ListLabel1108">
    <w:name w:val="ListLabel 1108"/>
    <w:qFormat/>
    <w:rsid w:val="000B1863"/>
    <w:rPr>
      <w:rFonts w:cs="Wingdings"/>
      <w:sz w:val="24"/>
    </w:rPr>
  </w:style>
  <w:style w:type="character" w:customStyle="1" w:styleId="ListLabel1109">
    <w:name w:val="ListLabel 1109"/>
    <w:qFormat/>
    <w:rsid w:val="000B1863"/>
    <w:rPr>
      <w:rFonts w:cs="Courier New"/>
    </w:rPr>
  </w:style>
  <w:style w:type="character" w:customStyle="1" w:styleId="ListLabel1110">
    <w:name w:val="ListLabel 1110"/>
    <w:qFormat/>
    <w:rsid w:val="000B1863"/>
    <w:rPr>
      <w:rFonts w:cs="Wingdings"/>
    </w:rPr>
  </w:style>
  <w:style w:type="character" w:customStyle="1" w:styleId="ListLabel1111">
    <w:name w:val="ListLabel 1111"/>
    <w:qFormat/>
    <w:rsid w:val="000B1863"/>
    <w:rPr>
      <w:rFonts w:cs="Symbol"/>
    </w:rPr>
  </w:style>
  <w:style w:type="character" w:customStyle="1" w:styleId="ListLabel1112">
    <w:name w:val="ListLabel 1112"/>
    <w:qFormat/>
    <w:rsid w:val="000B1863"/>
    <w:rPr>
      <w:rFonts w:cs="Courier New"/>
    </w:rPr>
  </w:style>
  <w:style w:type="character" w:customStyle="1" w:styleId="ListLabel1113">
    <w:name w:val="ListLabel 1113"/>
    <w:qFormat/>
    <w:rsid w:val="000B1863"/>
    <w:rPr>
      <w:rFonts w:cs="Wingdings"/>
    </w:rPr>
  </w:style>
  <w:style w:type="character" w:customStyle="1" w:styleId="ListLabel1114">
    <w:name w:val="ListLabel 1114"/>
    <w:qFormat/>
    <w:rsid w:val="000B1863"/>
    <w:rPr>
      <w:rFonts w:cs="Symbol"/>
    </w:rPr>
  </w:style>
  <w:style w:type="character" w:customStyle="1" w:styleId="ListLabel1115">
    <w:name w:val="ListLabel 1115"/>
    <w:qFormat/>
    <w:rsid w:val="000B1863"/>
    <w:rPr>
      <w:rFonts w:cs="Courier New"/>
    </w:rPr>
  </w:style>
  <w:style w:type="character" w:customStyle="1" w:styleId="ListLabel1116">
    <w:name w:val="ListLabel 1116"/>
    <w:qFormat/>
    <w:rsid w:val="000B1863"/>
    <w:rPr>
      <w:rFonts w:cs="Wingdings"/>
    </w:rPr>
  </w:style>
  <w:style w:type="character" w:customStyle="1" w:styleId="ListLabel1117">
    <w:name w:val="ListLabel 1117"/>
    <w:qFormat/>
    <w:rsid w:val="000B1863"/>
    <w:rPr>
      <w:rFonts w:cs="Wingdings"/>
      <w:sz w:val="24"/>
    </w:rPr>
  </w:style>
  <w:style w:type="character" w:customStyle="1" w:styleId="ListLabel1118">
    <w:name w:val="ListLabel 1118"/>
    <w:qFormat/>
    <w:rsid w:val="000B1863"/>
    <w:rPr>
      <w:rFonts w:cs="Courier New"/>
    </w:rPr>
  </w:style>
  <w:style w:type="character" w:customStyle="1" w:styleId="ListLabel1119">
    <w:name w:val="ListLabel 1119"/>
    <w:qFormat/>
    <w:rsid w:val="000B1863"/>
    <w:rPr>
      <w:rFonts w:cs="Wingdings"/>
    </w:rPr>
  </w:style>
  <w:style w:type="character" w:customStyle="1" w:styleId="ListLabel1120">
    <w:name w:val="ListLabel 1120"/>
    <w:qFormat/>
    <w:rsid w:val="000B1863"/>
    <w:rPr>
      <w:rFonts w:cs="Symbol"/>
    </w:rPr>
  </w:style>
  <w:style w:type="character" w:customStyle="1" w:styleId="ListLabel1121">
    <w:name w:val="ListLabel 1121"/>
    <w:qFormat/>
    <w:rsid w:val="000B1863"/>
    <w:rPr>
      <w:rFonts w:cs="Courier New"/>
    </w:rPr>
  </w:style>
  <w:style w:type="character" w:customStyle="1" w:styleId="ListLabel1122">
    <w:name w:val="ListLabel 1122"/>
    <w:qFormat/>
    <w:rsid w:val="000B1863"/>
    <w:rPr>
      <w:rFonts w:cs="Wingdings"/>
    </w:rPr>
  </w:style>
  <w:style w:type="character" w:customStyle="1" w:styleId="ListLabel1123">
    <w:name w:val="ListLabel 1123"/>
    <w:qFormat/>
    <w:rsid w:val="000B1863"/>
    <w:rPr>
      <w:rFonts w:cs="Symbol"/>
    </w:rPr>
  </w:style>
  <w:style w:type="character" w:customStyle="1" w:styleId="ListLabel1124">
    <w:name w:val="ListLabel 1124"/>
    <w:qFormat/>
    <w:rsid w:val="000B1863"/>
    <w:rPr>
      <w:rFonts w:cs="Courier New"/>
    </w:rPr>
  </w:style>
  <w:style w:type="character" w:customStyle="1" w:styleId="ListLabel1125">
    <w:name w:val="ListLabel 1125"/>
    <w:qFormat/>
    <w:rsid w:val="000B1863"/>
    <w:rPr>
      <w:rFonts w:cs="Wingdings"/>
    </w:rPr>
  </w:style>
  <w:style w:type="character" w:customStyle="1" w:styleId="ListLabel1126">
    <w:name w:val="ListLabel 1126"/>
    <w:qFormat/>
    <w:rsid w:val="000B1863"/>
    <w:rPr>
      <w:rFonts w:cs="OpenSymbol"/>
    </w:rPr>
  </w:style>
  <w:style w:type="character" w:customStyle="1" w:styleId="ListLabel1127">
    <w:name w:val="ListLabel 1127"/>
    <w:qFormat/>
    <w:rsid w:val="000B1863"/>
    <w:rPr>
      <w:rFonts w:cs="OpenSymbol"/>
    </w:rPr>
  </w:style>
  <w:style w:type="character" w:customStyle="1" w:styleId="ListLabel1128">
    <w:name w:val="ListLabel 1128"/>
    <w:qFormat/>
    <w:rsid w:val="000B1863"/>
    <w:rPr>
      <w:rFonts w:cs="OpenSymbol"/>
    </w:rPr>
  </w:style>
  <w:style w:type="character" w:customStyle="1" w:styleId="ListLabel1129">
    <w:name w:val="ListLabel 1129"/>
    <w:qFormat/>
    <w:rsid w:val="000B1863"/>
    <w:rPr>
      <w:rFonts w:cs="OpenSymbol"/>
    </w:rPr>
  </w:style>
  <w:style w:type="character" w:customStyle="1" w:styleId="ListLabel1130">
    <w:name w:val="ListLabel 1130"/>
    <w:qFormat/>
    <w:rsid w:val="000B1863"/>
    <w:rPr>
      <w:rFonts w:cs="OpenSymbol"/>
    </w:rPr>
  </w:style>
  <w:style w:type="character" w:customStyle="1" w:styleId="ListLabel1131">
    <w:name w:val="ListLabel 1131"/>
    <w:qFormat/>
    <w:rsid w:val="000B1863"/>
    <w:rPr>
      <w:rFonts w:cs="OpenSymbol"/>
    </w:rPr>
  </w:style>
  <w:style w:type="character" w:customStyle="1" w:styleId="ListLabel1132">
    <w:name w:val="ListLabel 1132"/>
    <w:qFormat/>
    <w:rsid w:val="000B1863"/>
    <w:rPr>
      <w:rFonts w:cs="OpenSymbol"/>
    </w:rPr>
  </w:style>
  <w:style w:type="character" w:customStyle="1" w:styleId="ListLabel1133">
    <w:name w:val="ListLabel 1133"/>
    <w:qFormat/>
    <w:rsid w:val="000B1863"/>
    <w:rPr>
      <w:rFonts w:cs="OpenSymbol"/>
    </w:rPr>
  </w:style>
  <w:style w:type="character" w:customStyle="1" w:styleId="ListLabel1134">
    <w:name w:val="ListLabel 1134"/>
    <w:qFormat/>
    <w:rsid w:val="000B1863"/>
    <w:rPr>
      <w:rFonts w:cs="OpenSymbol"/>
    </w:rPr>
  </w:style>
  <w:style w:type="character" w:customStyle="1" w:styleId="ListLabel1135">
    <w:name w:val="ListLabel 1135"/>
    <w:qFormat/>
    <w:rsid w:val="000B1863"/>
    <w:rPr>
      <w:rFonts w:cs="OpenSymbol"/>
    </w:rPr>
  </w:style>
  <w:style w:type="character" w:customStyle="1" w:styleId="ListLabel1136">
    <w:name w:val="ListLabel 1136"/>
    <w:qFormat/>
    <w:rsid w:val="000B1863"/>
    <w:rPr>
      <w:rFonts w:cs="OpenSymbol"/>
    </w:rPr>
  </w:style>
  <w:style w:type="character" w:customStyle="1" w:styleId="ListLabel1137">
    <w:name w:val="ListLabel 1137"/>
    <w:qFormat/>
    <w:rsid w:val="000B1863"/>
    <w:rPr>
      <w:rFonts w:cs="OpenSymbol"/>
    </w:rPr>
  </w:style>
  <w:style w:type="character" w:customStyle="1" w:styleId="ListLabel1138">
    <w:name w:val="ListLabel 1138"/>
    <w:qFormat/>
    <w:rsid w:val="000B1863"/>
    <w:rPr>
      <w:rFonts w:cs="OpenSymbol"/>
    </w:rPr>
  </w:style>
  <w:style w:type="character" w:customStyle="1" w:styleId="ListLabel1139">
    <w:name w:val="ListLabel 1139"/>
    <w:qFormat/>
    <w:rsid w:val="000B1863"/>
    <w:rPr>
      <w:rFonts w:cs="OpenSymbol"/>
    </w:rPr>
  </w:style>
  <w:style w:type="character" w:customStyle="1" w:styleId="ListLabel1140">
    <w:name w:val="ListLabel 1140"/>
    <w:qFormat/>
    <w:rsid w:val="000B1863"/>
    <w:rPr>
      <w:rFonts w:cs="OpenSymbol"/>
    </w:rPr>
  </w:style>
  <w:style w:type="character" w:customStyle="1" w:styleId="ListLabel1141">
    <w:name w:val="ListLabel 1141"/>
    <w:qFormat/>
    <w:rsid w:val="000B1863"/>
    <w:rPr>
      <w:rFonts w:cs="OpenSymbol"/>
    </w:rPr>
  </w:style>
  <w:style w:type="character" w:customStyle="1" w:styleId="ListLabel1142">
    <w:name w:val="ListLabel 1142"/>
    <w:qFormat/>
    <w:rsid w:val="000B1863"/>
    <w:rPr>
      <w:rFonts w:cs="OpenSymbol"/>
    </w:rPr>
  </w:style>
  <w:style w:type="character" w:customStyle="1" w:styleId="ListLabel1143">
    <w:name w:val="ListLabel 1143"/>
    <w:qFormat/>
    <w:rsid w:val="000B1863"/>
    <w:rPr>
      <w:rFonts w:cs="OpenSymbol"/>
    </w:rPr>
  </w:style>
  <w:style w:type="character" w:customStyle="1" w:styleId="ListLabel1144">
    <w:name w:val="ListLabel 1144"/>
    <w:qFormat/>
    <w:rsid w:val="000B1863"/>
    <w:rPr>
      <w:rFonts w:cs="OpenSymbol"/>
    </w:rPr>
  </w:style>
  <w:style w:type="character" w:customStyle="1" w:styleId="ListLabel1145">
    <w:name w:val="ListLabel 1145"/>
    <w:qFormat/>
    <w:rsid w:val="000B1863"/>
    <w:rPr>
      <w:rFonts w:cs="OpenSymbol"/>
    </w:rPr>
  </w:style>
  <w:style w:type="character" w:customStyle="1" w:styleId="ListLabel1146">
    <w:name w:val="ListLabel 1146"/>
    <w:qFormat/>
    <w:rsid w:val="000B1863"/>
    <w:rPr>
      <w:rFonts w:cs="OpenSymbol"/>
    </w:rPr>
  </w:style>
  <w:style w:type="character" w:customStyle="1" w:styleId="ListLabel1147">
    <w:name w:val="ListLabel 1147"/>
    <w:qFormat/>
    <w:rsid w:val="000B1863"/>
    <w:rPr>
      <w:rFonts w:cs="OpenSymbol"/>
    </w:rPr>
  </w:style>
  <w:style w:type="character" w:customStyle="1" w:styleId="ListLabel1148">
    <w:name w:val="ListLabel 1148"/>
    <w:qFormat/>
    <w:rsid w:val="000B1863"/>
    <w:rPr>
      <w:rFonts w:cs="OpenSymbol"/>
    </w:rPr>
  </w:style>
  <w:style w:type="character" w:customStyle="1" w:styleId="ListLabel1149">
    <w:name w:val="ListLabel 1149"/>
    <w:qFormat/>
    <w:rsid w:val="000B1863"/>
    <w:rPr>
      <w:rFonts w:cs="OpenSymbol"/>
    </w:rPr>
  </w:style>
  <w:style w:type="character" w:customStyle="1" w:styleId="ListLabel1150">
    <w:name w:val="ListLabel 1150"/>
    <w:qFormat/>
    <w:rsid w:val="000B1863"/>
    <w:rPr>
      <w:rFonts w:cs="OpenSymbol"/>
    </w:rPr>
  </w:style>
  <w:style w:type="character" w:customStyle="1" w:styleId="ListLabel1151">
    <w:name w:val="ListLabel 1151"/>
    <w:qFormat/>
    <w:rsid w:val="000B1863"/>
    <w:rPr>
      <w:rFonts w:cs="OpenSymbol"/>
    </w:rPr>
  </w:style>
  <w:style w:type="character" w:customStyle="1" w:styleId="ListLabel1152">
    <w:name w:val="ListLabel 1152"/>
    <w:qFormat/>
    <w:rsid w:val="000B1863"/>
    <w:rPr>
      <w:rFonts w:cs="OpenSymbol"/>
    </w:rPr>
  </w:style>
  <w:style w:type="character" w:customStyle="1" w:styleId="ListLabel1153">
    <w:name w:val="ListLabel 1153"/>
    <w:qFormat/>
    <w:rsid w:val="000B1863"/>
    <w:rPr>
      <w:rFonts w:cs="Courier New"/>
    </w:rPr>
  </w:style>
  <w:style w:type="character" w:customStyle="1" w:styleId="ListLabel1154">
    <w:name w:val="ListLabel 1154"/>
    <w:qFormat/>
    <w:rsid w:val="000B1863"/>
    <w:rPr>
      <w:rFonts w:cs="Courier New"/>
    </w:rPr>
  </w:style>
  <w:style w:type="character" w:customStyle="1" w:styleId="ListLabel1155">
    <w:name w:val="ListLabel 1155"/>
    <w:qFormat/>
    <w:rsid w:val="000B1863"/>
    <w:rPr>
      <w:rFonts w:cs="Courier New"/>
    </w:rPr>
  </w:style>
  <w:style w:type="character" w:customStyle="1" w:styleId="ListLabel1156">
    <w:name w:val="ListLabel 1156"/>
    <w:qFormat/>
    <w:rsid w:val="000B1863"/>
    <w:rPr>
      <w:rFonts w:cs="Courier New"/>
    </w:rPr>
  </w:style>
  <w:style w:type="character" w:customStyle="1" w:styleId="ListLabel1157">
    <w:name w:val="ListLabel 1157"/>
    <w:qFormat/>
    <w:rsid w:val="000B1863"/>
    <w:rPr>
      <w:rFonts w:cs="Courier New"/>
    </w:rPr>
  </w:style>
  <w:style w:type="character" w:customStyle="1" w:styleId="ListLabel1158">
    <w:name w:val="ListLabel 1158"/>
    <w:qFormat/>
    <w:rsid w:val="000B1863"/>
    <w:rPr>
      <w:rFonts w:cs="Courier New"/>
    </w:rPr>
  </w:style>
  <w:style w:type="character" w:customStyle="1" w:styleId="ListLabel1159">
    <w:name w:val="ListLabel 1159"/>
    <w:qFormat/>
    <w:rsid w:val="000B1863"/>
    <w:rPr>
      <w:rFonts w:cs="Courier New"/>
    </w:rPr>
  </w:style>
  <w:style w:type="character" w:customStyle="1" w:styleId="ListLabel1160">
    <w:name w:val="ListLabel 1160"/>
    <w:qFormat/>
    <w:rsid w:val="000B1863"/>
    <w:rPr>
      <w:rFonts w:cs="Courier New"/>
    </w:rPr>
  </w:style>
  <w:style w:type="character" w:customStyle="1" w:styleId="ListLabel1161">
    <w:name w:val="ListLabel 1161"/>
    <w:qFormat/>
    <w:rsid w:val="000B1863"/>
    <w:rPr>
      <w:rFonts w:cs="Courier New"/>
    </w:rPr>
  </w:style>
  <w:style w:type="character" w:customStyle="1" w:styleId="ListLabel1162">
    <w:name w:val="ListLabel 1162"/>
    <w:qFormat/>
    <w:rsid w:val="000B1863"/>
    <w:rPr>
      <w:rFonts w:cs="Courier New"/>
    </w:rPr>
  </w:style>
  <w:style w:type="character" w:customStyle="1" w:styleId="ListLabel1163">
    <w:name w:val="ListLabel 1163"/>
    <w:qFormat/>
    <w:rsid w:val="000B1863"/>
    <w:rPr>
      <w:rFonts w:cs="Courier New"/>
    </w:rPr>
  </w:style>
  <w:style w:type="character" w:customStyle="1" w:styleId="ListLabel1164">
    <w:name w:val="ListLabel 1164"/>
    <w:qFormat/>
    <w:rsid w:val="000B1863"/>
    <w:rPr>
      <w:rFonts w:cs="Courier New"/>
    </w:rPr>
  </w:style>
  <w:style w:type="character" w:customStyle="1" w:styleId="ListLabel1165">
    <w:name w:val="ListLabel 1165"/>
    <w:qFormat/>
    <w:rsid w:val="000B1863"/>
    <w:rPr>
      <w:rFonts w:cs="Courier New"/>
    </w:rPr>
  </w:style>
  <w:style w:type="character" w:customStyle="1" w:styleId="ListLabel1166">
    <w:name w:val="ListLabel 1166"/>
    <w:qFormat/>
    <w:rsid w:val="000B1863"/>
    <w:rPr>
      <w:rFonts w:cs="Courier New"/>
    </w:rPr>
  </w:style>
  <w:style w:type="character" w:customStyle="1" w:styleId="ListLabel1167">
    <w:name w:val="ListLabel 1167"/>
    <w:qFormat/>
    <w:rsid w:val="000B1863"/>
    <w:rPr>
      <w:rFonts w:cs="Courier New"/>
    </w:rPr>
  </w:style>
  <w:style w:type="character" w:customStyle="1" w:styleId="ListLabel1168">
    <w:name w:val="ListLabel 1168"/>
    <w:qFormat/>
    <w:rsid w:val="000B1863"/>
    <w:rPr>
      <w:rFonts w:cs="Wingdings"/>
      <w:sz w:val="24"/>
    </w:rPr>
  </w:style>
  <w:style w:type="character" w:customStyle="1" w:styleId="ListLabel1169">
    <w:name w:val="ListLabel 1169"/>
    <w:qFormat/>
    <w:rsid w:val="000B1863"/>
    <w:rPr>
      <w:rFonts w:cs="Courier New"/>
    </w:rPr>
  </w:style>
  <w:style w:type="character" w:customStyle="1" w:styleId="ListLabel1170">
    <w:name w:val="ListLabel 1170"/>
    <w:qFormat/>
    <w:rsid w:val="000B1863"/>
    <w:rPr>
      <w:rFonts w:cs="Wingdings"/>
    </w:rPr>
  </w:style>
  <w:style w:type="character" w:customStyle="1" w:styleId="ListLabel1171">
    <w:name w:val="ListLabel 1171"/>
    <w:qFormat/>
    <w:rsid w:val="000B1863"/>
    <w:rPr>
      <w:rFonts w:cs="Symbol"/>
    </w:rPr>
  </w:style>
  <w:style w:type="character" w:customStyle="1" w:styleId="ListLabel1172">
    <w:name w:val="ListLabel 1172"/>
    <w:qFormat/>
    <w:rsid w:val="000B1863"/>
    <w:rPr>
      <w:rFonts w:cs="Courier New"/>
    </w:rPr>
  </w:style>
  <w:style w:type="character" w:customStyle="1" w:styleId="ListLabel1173">
    <w:name w:val="ListLabel 1173"/>
    <w:qFormat/>
    <w:rsid w:val="000B1863"/>
    <w:rPr>
      <w:rFonts w:cs="Wingdings"/>
    </w:rPr>
  </w:style>
  <w:style w:type="character" w:customStyle="1" w:styleId="ListLabel1174">
    <w:name w:val="ListLabel 1174"/>
    <w:qFormat/>
    <w:rsid w:val="000B1863"/>
    <w:rPr>
      <w:rFonts w:cs="Symbol"/>
    </w:rPr>
  </w:style>
  <w:style w:type="character" w:customStyle="1" w:styleId="ListLabel1175">
    <w:name w:val="ListLabel 1175"/>
    <w:qFormat/>
    <w:rsid w:val="000B1863"/>
    <w:rPr>
      <w:rFonts w:cs="Courier New"/>
    </w:rPr>
  </w:style>
  <w:style w:type="character" w:customStyle="1" w:styleId="ListLabel1176">
    <w:name w:val="ListLabel 1176"/>
    <w:qFormat/>
    <w:rsid w:val="000B1863"/>
    <w:rPr>
      <w:rFonts w:cs="Wingdings"/>
    </w:rPr>
  </w:style>
  <w:style w:type="character" w:customStyle="1" w:styleId="ListLabel1177">
    <w:name w:val="ListLabel 1177"/>
    <w:qFormat/>
    <w:rsid w:val="000B1863"/>
    <w:rPr>
      <w:rFonts w:cs="Symbol"/>
      <w:sz w:val="20"/>
    </w:rPr>
  </w:style>
  <w:style w:type="character" w:customStyle="1" w:styleId="ListLabel1178">
    <w:name w:val="ListLabel 1178"/>
    <w:qFormat/>
    <w:rsid w:val="000B1863"/>
    <w:rPr>
      <w:rFonts w:cs="Calibri"/>
    </w:rPr>
  </w:style>
  <w:style w:type="character" w:customStyle="1" w:styleId="ListLabel1179">
    <w:name w:val="ListLabel 1179"/>
    <w:qFormat/>
    <w:rsid w:val="000B1863"/>
    <w:rPr>
      <w:rFonts w:cs="Wingdings"/>
    </w:rPr>
  </w:style>
  <w:style w:type="character" w:customStyle="1" w:styleId="ListLabel1180">
    <w:name w:val="ListLabel 1180"/>
    <w:qFormat/>
    <w:rsid w:val="000B1863"/>
    <w:rPr>
      <w:rFonts w:cs="Symbol"/>
    </w:rPr>
  </w:style>
  <w:style w:type="character" w:customStyle="1" w:styleId="ListLabel1181">
    <w:name w:val="ListLabel 1181"/>
    <w:qFormat/>
    <w:rsid w:val="000B1863"/>
    <w:rPr>
      <w:rFonts w:cs="Courier New"/>
    </w:rPr>
  </w:style>
  <w:style w:type="character" w:customStyle="1" w:styleId="ListLabel1182">
    <w:name w:val="ListLabel 1182"/>
    <w:qFormat/>
    <w:rsid w:val="000B1863"/>
    <w:rPr>
      <w:rFonts w:cs="Wingdings"/>
    </w:rPr>
  </w:style>
  <w:style w:type="character" w:customStyle="1" w:styleId="ListLabel1183">
    <w:name w:val="ListLabel 1183"/>
    <w:qFormat/>
    <w:rsid w:val="000B1863"/>
    <w:rPr>
      <w:rFonts w:cs="Symbol"/>
    </w:rPr>
  </w:style>
  <w:style w:type="character" w:customStyle="1" w:styleId="ListLabel1184">
    <w:name w:val="ListLabel 1184"/>
    <w:qFormat/>
    <w:rsid w:val="000B1863"/>
    <w:rPr>
      <w:rFonts w:cs="Courier New"/>
    </w:rPr>
  </w:style>
  <w:style w:type="character" w:customStyle="1" w:styleId="ListLabel1185">
    <w:name w:val="ListLabel 1185"/>
    <w:qFormat/>
    <w:rsid w:val="000B1863"/>
    <w:rPr>
      <w:rFonts w:cs="Wingdings"/>
    </w:rPr>
  </w:style>
  <w:style w:type="character" w:customStyle="1" w:styleId="ListLabel1186">
    <w:name w:val="ListLabel 1186"/>
    <w:qFormat/>
    <w:rsid w:val="000B1863"/>
    <w:rPr>
      <w:rFonts w:cs="Symbol"/>
      <w:sz w:val="20"/>
    </w:rPr>
  </w:style>
  <w:style w:type="character" w:customStyle="1" w:styleId="ListLabel1187">
    <w:name w:val="ListLabel 1187"/>
    <w:qFormat/>
    <w:rsid w:val="000B1863"/>
    <w:rPr>
      <w:rFonts w:cs="Courier New"/>
    </w:rPr>
  </w:style>
  <w:style w:type="character" w:customStyle="1" w:styleId="ListLabel1188">
    <w:name w:val="ListLabel 1188"/>
    <w:qFormat/>
    <w:rsid w:val="000B1863"/>
    <w:rPr>
      <w:rFonts w:cs="Wingdings"/>
    </w:rPr>
  </w:style>
  <w:style w:type="character" w:customStyle="1" w:styleId="ListLabel1189">
    <w:name w:val="ListLabel 1189"/>
    <w:qFormat/>
    <w:rsid w:val="000B1863"/>
    <w:rPr>
      <w:rFonts w:cs="Symbol"/>
    </w:rPr>
  </w:style>
  <w:style w:type="character" w:customStyle="1" w:styleId="ListLabel1190">
    <w:name w:val="ListLabel 1190"/>
    <w:qFormat/>
    <w:rsid w:val="000B1863"/>
    <w:rPr>
      <w:rFonts w:cs="Courier New"/>
    </w:rPr>
  </w:style>
  <w:style w:type="character" w:customStyle="1" w:styleId="ListLabel1191">
    <w:name w:val="ListLabel 1191"/>
    <w:qFormat/>
    <w:rsid w:val="000B1863"/>
    <w:rPr>
      <w:rFonts w:cs="Wingdings"/>
    </w:rPr>
  </w:style>
  <w:style w:type="character" w:customStyle="1" w:styleId="ListLabel1192">
    <w:name w:val="ListLabel 1192"/>
    <w:qFormat/>
    <w:rsid w:val="000B1863"/>
    <w:rPr>
      <w:rFonts w:cs="Symbol"/>
    </w:rPr>
  </w:style>
  <w:style w:type="character" w:customStyle="1" w:styleId="ListLabel1193">
    <w:name w:val="ListLabel 1193"/>
    <w:qFormat/>
    <w:rsid w:val="000B1863"/>
    <w:rPr>
      <w:rFonts w:cs="Courier New"/>
    </w:rPr>
  </w:style>
  <w:style w:type="character" w:customStyle="1" w:styleId="ListLabel1194">
    <w:name w:val="ListLabel 1194"/>
    <w:qFormat/>
    <w:rsid w:val="000B1863"/>
    <w:rPr>
      <w:rFonts w:cs="Wingdings"/>
    </w:rPr>
  </w:style>
  <w:style w:type="character" w:customStyle="1" w:styleId="ListLabel1195">
    <w:name w:val="ListLabel 1195"/>
    <w:qFormat/>
    <w:rsid w:val="000B1863"/>
    <w:rPr>
      <w:rFonts w:cs="Symbol"/>
      <w:sz w:val="20"/>
    </w:rPr>
  </w:style>
  <w:style w:type="character" w:customStyle="1" w:styleId="ListLabel1196">
    <w:name w:val="ListLabel 1196"/>
    <w:qFormat/>
    <w:rsid w:val="000B1863"/>
    <w:rPr>
      <w:rFonts w:cs="Courier New"/>
    </w:rPr>
  </w:style>
  <w:style w:type="character" w:customStyle="1" w:styleId="ListLabel1197">
    <w:name w:val="ListLabel 1197"/>
    <w:qFormat/>
    <w:rsid w:val="000B1863"/>
    <w:rPr>
      <w:rFonts w:cs="Wingdings"/>
    </w:rPr>
  </w:style>
  <w:style w:type="character" w:customStyle="1" w:styleId="ListLabel1198">
    <w:name w:val="ListLabel 1198"/>
    <w:qFormat/>
    <w:rsid w:val="000B1863"/>
    <w:rPr>
      <w:rFonts w:cs="Symbol"/>
    </w:rPr>
  </w:style>
  <w:style w:type="character" w:customStyle="1" w:styleId="ListLabel1199">
    <w:name w:val="ListLabel 1199"/>
    <w:qFormat/>
    <w:rsid w:val="000B1863"/>
    <w:rPr>
      <w:rFonts w:cs="Courier New"/>
    </w:rPr>
  </w:style>
  <w:style w:type="character" w:customStyle="1" w:styleId="ListLabel1200">
    <w:name w:val="ListLabel 1200"/>
    <w:qFormat/>
    <w:rsid w:val="000B1863"/>
    <w:rPr>
      <w:rFonts w:cs="Wingdings"/>
    </w:rPr>
  </w:style>
  <w:style w:type="character" w:customStyle="1" w:styleId="ListLabel1201">
    <w:name w:val="ListLabel 1201"/>
    <w:qFormat/>
    <w:rsid w:val="000B1863"/>
    <w:rPr>
      <w:rFonts w:cs="Symbol"/>
    </w:rPr>
  </w:style>
  <w:style w:type="character" w:customStyle="1" w:styleId="ListLabel1202">
    <w:name w:val="ListLabel 1202"/>
    <w:qFormat/>
    <w:rsid w:val="000B1863"/>
    <w:rPr>
      <w:rFonts w:cs="Courier New"/>
    </w:rPr>
  </w:style>
  <w:style w:type="character" w:customStyle="1" w:styleId="ListLabel1203">
    <w:name w:val="ListLabel 1203"/>
    <w:qFormat/>
    <w:rsid w:val="000B1863"/>
    <w:rPr>
      <w:rFonts w:cs="Wingdings"/>
    </w:rPr>
  </w:style>
  <w:style w:type="character" w:customStyle="1" w:styleId="ListLabel1204">
    <w:name w:val="ListLabel 1204"/>
    <w:qFormat/>
    <w:rsid w:val="000B1863"/>
    <w:rPr>
      <w:rFonts w:cs="Symbol"/>
      <w:sz w:val="20"/>
    </w:rPr>
  </w:style>
  <w:style w:type="character" w:customStyle="1" w:styleId="ListLabel1205">
    <w:name w:val="ListLabel 1205"/>
    <w:qFormat/>
    <w:rsid w:val="000B1863"/>
    <w:rPr>
      <w:rFonts w:cs="Courier New"/>
    </w:rPr>
  </w:style>
  <w:style w:type="character" w:customStyle="1" w:styleId="ListLabel1206">
    <w:name w:val="ListLabel 1206"/>
    <w:qFormat/>
    <w:rsid w:val="000B1863"/>
    <w:rPr>
      <w:rFonts w:cs="Wingdings"/>
    </w:rPr>
  </w:style>
  <w:style w:type="character" w:customStyle="1" w:styleId="ListLabel1207">
    <w:name w:val="ListLabel 1207"/>
    <w:qFormat/>
    <w:rsid w:val="000B1863"/>
    <w:rPr>
      <w:rFonts w:cs="Symbol"/>
    </w:rPr>
  </w:style>
  <w:style w:type="character" w:customStyle="1" w:styleId="ListLabel1208">
    <w:name w:val="ListLabel 1208"/>
    <w:qFormat/>
    <w:rsid w:val="000B1863"/>
    <w:rPr>
      <w:rFonts w:cs="Courier New"/>
    </w:rPr>
  </w:style>
  <w:style w:type="character" w:customStyle="1" w:styleId="ListLabel1209">
    <w:name w:val="ListLabel 1209"/>
    <w:qFormat/>
    <w:rsid w:val="000B1863"/>
    <w:rPr>
      <w:rFonts w:cs="Wingdings"/>
    </w:rPr>
  </w:style>
  <w:style w:type="character" w:customStyle="1" w:styleId="ListLabel1210">
    <w:name w:val="ListLabel 1210"/>
    <w:qFormat/>
    <w:rsid w:val="000B1863"/>
    <w:rPr>
      <w:rFonts w:cs="Symbol"/>
    </w:rPr>
  </w:style>
  <w:style w:type="character" w:customStyle="1" w:styleId="ListLabel1211">
    <w:name w:val="ListLabel 1211"/>
    <w:qFormat/>
    <w:rsid w:val="000B1863"/>
    <w:rPr>
      <w:rFonts w:cs="Courier New"/>
    </w:rPr>
  </w:style>
  <w:style w:type="character" w:customStyle="1" w:styleId="ListLabel1212">
    <w:name w:val="ListLabel 1212"/>
    <w:qFormat/>
    <w:rsid w:val="000B1863"/>
    <w:rPr>
      <w:rFonts w:cs="Wingdings"/>
    </w:rPr>
  </w:style>
  <w:style w:type="character" w:customStyle="1" w:styleId="ListLabel1213">
    <w:name w:val="ListLabel 1213"/>
    <w:qFormat/>
    <w:rsid w:val="000B1863"/>
    <w:rPr>
      <w:rFonts w:cs="Wingdings"/>
      <w:sz w:val="20"/>
    </w:rPr>
  </w:style>
  <w:style w:type="character" w:customStyle="1" w:styleId="ListLabel1214">
    <w:name w:val="ListLabel 1214"/>
    <w:qFormat/>
    <w:rsid w:val="000B1863"/>
    <w:rPr>
      <w:rFonts w:cs="Courier New"/>
    </w:rPr>
  </w:style>
  <w:style w:type="character" w:customStyle="1" w:styleId="ListLabel1215">
    <w:name w:val="ListLabel 1215"/>
    <w:qFormat/>
    <w:rsid w:val="000B1863"/>
    <w:rPr>
      <w:rFonts w:cs="Wingdings"/>
    </w:rPr>
  </w:style>
  <w:style w:type="character" w:customStyle="1" w:styleId="ListLabel1216">
    <w:name w:val="ListLabel 1216"/>
    <w:qFormat/>
    <w:rsid w:val="000B1863"/>
    <w:rPr>
      <w:rFonts w:cs="Symbol"/>
    </w:rPr>
  </w:style>
  <w:style w:type="character" w:customStyle="1" w:styleId="ListLabel1217">
    <w:name w:val="ListLabel 1217"/>
    <w:qFormat/>
    <w:rsid w:val="000B1863"/>
    <w:rPr>
      <w:rFonts w:cs="Courier New"/>
    </w:rPr>
  </w:style>
  <w:style w:type="character" w:customStyle="1" w:styleId="ListLabel1218">
    <w:name w:val="ListLabel 1218"/>
    <w:qFormat/>
    <w:rsid w:val="000B1863"/>
    <w:rPr>
      <w:rFonts w:cs="Wingdings"/>
    </w:rPr>
  </w:style>
  <w:style w:type="character" w:customStyle="1" w:styleId="ListLabel1219">
    <w:name w:val="ListLabel 1219"/>
    <w:qFormat/>
    <w:rsid w:val="000B1863"/>
    <w:rPr>
      <w:rFonts w:cs="Symbol"/>
    </w:rPr>
  </w:style>
  <w:style w:type="character" w:customStyle="1" w:styleId="ListLabel1220">
    <w:name w:val="ListLabel 1220"/>
    <w:qFormat/>
    <w:rsid w:val="000B1863"/>
    <w:rPr>
      <w:rFonts w:cs="Courier New"/>
    </w:rPr>
  </w:style>
  <w:style w:type="character" w:customStyle="1" w:styleId="ListLabel1221">
    <w:name w:val="ListLabel 1221"/>
    <w:qFormat/>
    <w:rsid w:val="000B1863"/>
    <w:rPr>
      <w:rFonts w:cs="Wingdings"/>
    </w:rPr>
  </w:style>
  <w:style w:type="character" w:customStyle="1" w:styleId="ListLabel1222">
    <w:name w:val="ListLabel 1222"/>
    <w:qFormat/>
    <w:rsid w:val="000B1863"/>
    <w:rPr>
      <w:rFonts w:cs="Wingdings"/>
      <w:sz w:val="20"/>
    </w:rPr>
  </w:style>
  <w:style w:type="character" w:customStyle="1" w:styleId="ListLabel1223">
    <w:name w:val="ListLabel 1223"/>
    <w:qFormat/>
    <w:rsid w:val="000B1863"/>
    <w:rPr>
      <w:rFonts w:cs="Courier New"/>
      <w:sz w:val="20"/>
    </w:rPr>
  </w:style>
  <w:style w:type="character" w:customStyle="1" w:styleId="ListLabel1224">
    <w:name w:val="ListLabel 1224"/>
    <w:qFormat/>
    <w:rsid w:val="000B1863"/>
    <w:rPr>
      <w:rFonts w:cs="Wingdings"/>
    </w:rPr>
  </w:style>
  <w:style w:type="character" w:customStyle="1" w:styleId="ListLabel1225">
    <w:name w:val="ListLabel 1225"/>
    <w:qFormat/>
    <w:rsid w:val="000B1863"/>
    <w:rPr>
      <w:rFonts w:cs="Symbol"/>
    </w:rPr>
  </w:style>
  <w:style w:type="character" w:customStyle="1" w:styleId="ListLabel1226">
    <w:name w:val="ListLabel 1226"/>
    <w:qFormat/>
    <w:rsid w:val="000B1863"/>
    <w:rPr>
      <w:rFonts w:cs="Courier New"/>
    </w:rPr>
  </w:style>
  <w:style w:type="character" w:customStyle="1" w:styleId="ListLabel1227">
    <w:name w:val="ListLabel 1227"/>
    <w:qFormat/>
    <w:rsid w:val="000B1863"/>
    <w:rPr>
      <w:rFonts w:cs="Wingdings"/>
    </w:rPr>
  </w:style>
  <w:style w:type="character" w:customStyle="1" w:styleId="ListLabel1228">
    <w:name w:val="ListLabel 1228"/>
    <w:qFormat/>
    <w:rsid w:val="000B1863"/>
    <w:rPr>
      <w:rFonts w:cs="Symbol"/>
    </w:rPr>
  </w:style>
  <w:style w:type="character" w:customStyle="1" w:styleId="ListLabel1229">
    <w:name w:val="ListLabel 1229"/>
    <w:qFormat/>
    <w:rsid w:val="000B1863"/>
    <w:rPr>
      <w:rFonts w:cs="Courier New"/>
    </w:rPr>
  </w:style>
  <w:style w:type="character" w:customStyle="1" w:styleId="ListLabel1230">
    <w:name w:val="ListLabel 1230"/>
    <w:qFormat/>
    <w:rsid w:val="000B1863"/>
    <w:rPr>
      <w:rFonts w:cs="Wingdings"/>
    </w:rPr>
  </w:style>
  <w:style w:type="character" w:customStyle="1" w:styleId="ListLabel1231">
    <w:name w:val="ListLabel 1231"/>
    <w:qFormat/>
    <w:rsid w:val="000B1863"/>
    <w:rPr>
      <w:rFonts w:cs="Wingdings"/>
      <w:sz w:val="20"/>
    </w:rPr>
  </w:style>
  <w:style w:type="character" w:customStyle="1" w:styleId="ListLabel1232">
    <w:name w:val="ListLabel 1232"/>
    <w:qFormat/>
    <w:rsid w:val="000B1863"/>
    <w:rPr>
      <w:rFonts w:cs="Courier New"/>
    </w:rPr>
  </w:style>
  <w:style w:type="character" w:customStyle="1" w:styleId="ListLabel1233">
    <w:name w:val="ListLabel 1233"/>
    <w:qFormat/>
    <w:rsid w:val="000B1863"/>
    <w:rPr>
      <w:rFonts w:cs="Wingdings"/>
    </w:rPr>
  </w:style>
  <w:style w:type="character" w:customStyle="1" w:styleId="ListLabel1234">
    <w:name w:val="ListLabel 1234"/>
    <w:qFormat/>
    <w:rsid w:val="000B1863"/>
    <w:rPr>
      <w:rFonts w:cs="Symbol"/>
    </w:rPr>
  </w:style>
  <w:style w:type="character" w:customStyle="1" w:styleId="ListLabel1235">
    <w:name w:val="ListLabel 1235"/>
    <w:qFormat/>
    <w:rsid w:val="000B1863"/>
    <w:rPr>
      <w:rFonts w:cs="Courier New"/>
    </w:rPr>
  </w:style>
  <w:style w:type="character" w:customStyle="1" w:styleId="ListLabel1236">
    <w:name w:val="ListLabel 1236"/>
    <w:qFormat/>
    <w:rsid w:val="000B1863"/>
    <w:rPr>
      <w:rFonts w:cs="Wingdings"/>
    </w:rPr>
  </w:style>
  <w:style w:type="character" w:customStyle="1" w:styleId="ListLabel1237">
    <w:name w:val="ListLabel 1237"/>
    <w:qFormat/>
    <w:rsid w:val="000B1863"/>
    <w:rPr>
      <w:rFonts w:cs="Symbol"/>
    </w:rPr>
  </w:style>
  <w:style w:type="character" w:customStyle="1" w:styleId="ListLabel1238">
    <w:name w:val="ListLabel 1238"/>
    <w:qFormat/>
    <w:rsid w:val="000B1863"/>
    <w:rPr>
      <w:rFonts w:cs="Courier New"/>
    </w:rPr>
  </w:style>
  <w:style w:type="character" w:customStyle="1" w:styleId="ListLabel1239">
    <w:name w:val="ListLabel 1239"/>
    <w:qFormat/>
    <w:rsid w:val="000B1863"/>
    <w:rPr>
      <w:rFonts w:cs="Wingdings"/>
    </w:rPr>
  </w:style>
  <w:style w:type="character" w:customStyle="1" w:styleId="ListLabel1240">
    <w:name w:val="ListLabel 1240"/>
    <w:qFormat/>
    <w:rsid w:val="000B1863"/>
    <w:rPr>
      <w:rFonts w:cs="Wingdings"/>
      <w:sz w:val="20"/>
    </w:rPr>
  </w:style>
  <w:style w:type="character" w:customStyle="1" w:styleId="ListLabel1241">
    <w:name w:val="ListLabel 1241"/>
    <w:qFormat/>
    <w:rsid w:val="000B1863"/>
    <w:rPr>
      <w:rFonts w:cs="Courier New"/>
    </w:rPr>
  </w:style>
  <w:style w:type="character" w:customStyle="1" w:styleId="ListLabel1242">
    <w:name w:val="ListLabel 1242"/>
    <w:qFormat/>
    <w:rsid w:val="000B1863"/>
    <w:rPr>
      <w:rFonts w:cs="Wingdings"/>
    </w:rPr>
  </w:style>
  <w:style w:type="character" w:customStyle="1" w:styleId="ListLabel1243">
    <w:name w:val="ListLabel 1243"/>
    <w:qFormat/>
    <w:rsid w:val="000B1863"/>
    <w:rPr>
      <w:rFonts w:cs="Symbol"/>
    </w:rPr>
  </w:style>
  <w:style w:type="character" w:customStyle="1" w:styleId="ListLabel1244">
    <w:name w:val="ListLabel 1244"/>
    <w:qFormat/>
    <w:rsid w:val="000B1863"/>
    <w:rPr>
      <w:rFonts w:cs="Courier New"/>
    </w:rPr>
  </w:style>
  <w:style w:type="character" w:customStyle="1" w:styleId="ListLabel1245">
    <w:name w:val="ListLabel 1245"/>
    <w:qFormat/>
    <w:rsid w:val="000B1863"/>
    <w:rPr>
      <w:rFonts w:cs="Wingdings"/>
    </w:rPr>
  </w:style>
  <w:style w:type="character" w:customStyle="1" w:styleId="ListLabel1246">
    <w:name w:val="ListLabel 1246"/>
    <w:qFormat/>
    <w:rsid w:val="000B1863"/>
    <w:rPr>
      <w:rFonts w:cs="Symbol"/>
    </w:rPr>
  </w:style>
  <w:style w:type="character" w:customStyle="1" w:styleId="ListLabel1247">
    <w:name w:val="ListLabel 1247"/>
    <w:qFormat/>
    <w:rsid w:val="000B1863"/>
    <w:rPr>
      <w:rFonts w:cs="Courier New"/>
    </w:rPr>
  </w:style>
  <w:style w:type="character" w:customStyle="1" w:styleId="ListLabel1248">
    <w:name w:val="ListLabel 1248"/>
    <w:qFormat/>
    <w:rsid w:val="000B1863"/>
    <w:rPr>
      <w:rFonts w:cs="Wingdings"/>
    </w:rPr>
  </w:style>
  <w:style w:type="character" w:customStyle="1" w:styleId="ListLabel1249">
    <w:name w:val="ListLabel 1249"/>
    <w:qFormat/>
    <w:rsid w:val="000B1863"/>
    <w:rPr>
      <w:rFonts w:eastAsia="Calibri" w:cs="Arial"/>
    </w:rPr>
  </w:style>
  <w:style w:type="character" w:customStyle="1" w:styleId="ListLabel1250">
    <w:name w:val="ListLabel 1250"/>
    <w:qFormat/>
    <w:rsid w:val="000B1863"/>
    <w:rPr>
      <w:rFonts w:ascii="Times New Roman" w:hAnsi="Times New Roman" w:cs="Wingdings"/>
      <w:sz w:val="24"/>
    </w:rPr>
  </w:style>
  <w:style w:type="character" w:customStyle="1" w:styleId="ListLabel1251">
    <w:name w:val="ListLabel 1251"/>
    <w:qFormat/>
    <w:rsid w:val="000B1863"/>
    <w:rPr>
      <w:rFonts w:cs="Courier New"/>
    </w:rPr>
  </w:style>
  <w:style w:type="character" w:customStyle="1" w:styleId="ListLabel1252">
    <w:name w:val="ListLabel 1252"/>
    <w:qFormat/>
    <w:rsid w:val="000B1863"/>
    <w:rPr>
      <w:rFonts w:cs="Wingdings"/>
    </w:rPr>
  </w:style>
  <w:style w:type="character" w:customStyle="1" w:styleId="ListLabel1253">
    <w:name w:val="ListLabel 1253"/>
    <w:qFormat/>
    <w:rsid w:val="000B1863"/>
    <w:rPr>
      <w:rFonts w:cs="Symbol"/>
    </w:rPr>
  </w:style>
  <w:style w:type="character" w:customStyle="1" w:styleId="ListLabel1254">
    <w:name w:val="ListLabel 1254"/>
    <w:qFormat/>
    <w:rsid w:val="000B1863"/>
    <w:rPr>
      <w:rFonts w:cs="Courier New"/>
    </w:rPr>
  </w:style>
  <w:style w:type="character" w:customStyle="1" w:styleId="ListLabel1255">
    <w:name w:val="ListLabel 1255"/>
    <w:qFormat/>
    <w:rsid w:val="000B1863"/>
    <w:rPr>
      <w:rFonts w:cs="Wingdings"/>
    </w:rPr>
  </w:style>
  <w:style w:type="character" w:customStyle="1" w:styleId="ListLabel1256">
    <w:name w:val="ListLabel 1256"/>
    <w:qFormat/>
    <w:rsid w:val="000B1863"/>
    <w:rPr>
      <w:rFonts w:cs="Symbol"/>
    </w:rPr>
  </w:style>
  <w:style w:type="character" w:customStyle="1" w:styleId="ListLabel1257">
    <w:name w:val="ListLabel 1257"/>
    <w:qFormat/>
    <w:rsid w:val="000B1863"/>
    <w:rPr>
      <w:rFonts w:cs="Courier New"/>
    </w:rPr>
  </w:style>
  <w:style w:type="character" w:customStyle="1" w:styleId="ListLabel1258">
    <w:name w:val="ListLabel 1258"/>
    <w:qFormat/>
    <w:rsid w:val="000B1863"/>
    <w:rPr>
      <w:rFonts w:cs="Wingdings"/>
    </w:rPr>
  </w:style>
  <w:style w:type="character" w:customStyle="1" w:styleId="ListLabel1259">
    <w:name w:val="ListLabel 1259"/>
    <w:qFormat/>
    <w:rsid w:val="000B1863"/>
    <w:rPr>
      <w:rFonts w:ascii="Times New Roman" w:hAnsi="Times New Roman" w:cs="Wingdings"/>
    </w:rPr>
  </w:style>
  <w:style w:type="character" w:customStyle="1" w:styleId="ListLabel1260">
    <w:name w:val="ListLabel 1260"/>
    <w:qFormat/>
    <w:rsid w:val="000B1863"/>
    <w:rPr>
      <w:rFonts w:cs="Courier New"/>
    </w:rPr>
  </w:style>
  <w:style w:type="character" w:customStyle="1" w:styleId="ListLabel1261">
    <w:name w:val="ListLabel 1261"/>
    <w:qFormat/>
    <w:rsid w:val="000B1863"/>
    <w:rPr>
      <w:rFonts w:cs="Wingdings"/>
    </w:rPr>
  </w:style>
  <w:style w:type="character" w:customStyle="1" w:styleId="ListLabel1262">
    <w:name w:val="ListLabel 1262"/>
    <w:qFormat/>
    <w:rsid w:val="000B1863"/>
    <w:rPr>
      <w:rFonts w:cs="Symbol"/>
    </w:rPr>
  </w:style>
  <w:style w:type="character" w:customStyle="1" w:styleId="ListLabel1263">
    <w:name w:val="ListLabel 1263"/>
    <w:qFormat/>
    <w:rsid w:val="000B1863"/>
    <w:rPr>
      <w:rFonts w:cs="Courier New"/>
    </w:rPr>
  </w:style>
  <w:style w:type="character" w:customStyle="1" w:styleId="ListLabel1264">
    <w:name w:val="ListLabel 1264"/>
    <w:qFormat/>
    <w:rsid w:val="000B1863"/>
    <w:rPr>
      <w:rFonts w:cs="Wingdings"/>
    </w:rPr>
  </w:style>
  <w:style w:type="character" w:customStyle="1" w:styleId="ListLabel1265">
    <w:name w:val="ListLabel 1265"/>
    <w:qFormat/>
    <w:rsid w:val="000B1863"/>
    <w:rPr>
      <w:rFonts w:cs="Symbol"/>
    </w:rPr>
  </w:style>
  <w:style w:type="character" w:customStyle="1" w:styleId="ListLabel1266">
    <w:name w:val="ListLabel 1266"/>
    <w:qFormat/>
    <w:rsid w:val="000B1863"/>
    <w:rPr>
      <w:rFonts w:cs="Courier New"/>
    </w:rPr>
  </w:style>
  <w:style w:type="character" w:customStyle="1" w:styleId="ListLabel1267">
    <w:name w:val="ListLabel 1267"/>
    <w:qFormat/>
    <w:rsid w:val="000B1863"/>
    <w:rPr>
      <w:rFonts w:cs="Wingdings"/>
    </w:rPr>
  </w:style>
  <w:style w:type="character" w:customStyle="1" w:styleId="ListLabel1268">
    <w:name w:val="ListLabel 1268"/>
    <w:qFormat/>
    <w:rsid w:val="000B1863"/>
    <w:rPr>
      <w:rFonts w:ascii="Times New Roman" w:hAnsi="Times New Roman" w:cs="Wingdings"/>
    </w:rPr>
  </w:style>
  <w:style w:type="character" w:customStyle="1" w:styleId="ListLabel1269">
    <w:name w:val="ListLabel 1269"/>
    <w:qFormat/>
    <w:rsid w:val="000B1863"/>
    <w:rPr>
      <w:rFonts w:cs="Courier New"/>
    </w:rPr>
  </w:style>
  <w:style w:type="character" w:customStyle="1" w:styleId="ListLabel1270">
    <w:name w:val="ListLabel 1270"/>
    <w:qFormat/>
    <w:rsid w:val="000B1863"/>
    <w:rPr>
      <w:rFonts w:cs="Wingdings"/>
    </w:rPr>
  </w:style>
  <w:style w:type="character" w:customStyle="1" w:styleId="ListLabel1271">
    <w:name w:val="ListLabel 1271"/>
    <w:qFormat/>
    <w:rsid w:val="000B1863"/>
    <w:rPr>
      <w:rFonts w:cs="Symbol"/>
    </w:rPr>
  </w:style>
  <w:style w:type="character" w:customStyle="1" w:styleId="ListLabel1272">
    <w:name w:val="ListLabel 1272"/>
    <w:qFormat/>
    <w:rsid w:val="000B1863"/>
    <w:rPr>
      <w:rFonts w:cs="Courier New"/>
    </w:rPr>
  </w:style>
  <w:style w:type="character" w:customStyle="1" w:styleId="ListLabel1273">
    <w:name w:val="ListLabel 1273"/>
    <w:qFormat/>
    <w:rsid w:val="000B1863"/>
    <w:rPr>
      <w:rFonts w:cs="Wingdings"/>
    </w:rPr>
  </w:style>
  <w:style w:type="character" w:customStyle="1" w:styleId="ListLabel1274">
    <w:name w:val="ListLabel 1274"/>
    <w:qFormat/>
    <w:rsid w:val="000B1863"/>
    <w:rPr>
      <w:rFonts w:cs="Symbol"/>
    </w:rPr>
  </w:style>
  <w:style w:type="character" w:customStyle="1" w:styleId="ListLabel1275">
    <w:name w:val="ListLabel 1275"/>
    <w:qFormat/>
    <w:rsid w:val="000B1863"/>
    <w:rPr>
      <w:rFonts w:cs="Courier New"/>
    </w:rPr>
  </w:style>
  <w:style w:type="character" w:customStyle="1" w:styleId="ListLabel1276">
    <w:name w:val="ListLabel 1276"/>
    <w:qFormat/>
    <w:rsid w:val="000B1863"/>
    <w:rPr>
      <w:rFonts w:cs="Wingdings"/>
    </w:rPr>
  </w:style>
  <w:style w:type="character" w:customStyle="1" w:styleId="ListLabel1277">
    <w:name w:val="ListLabel 1277"/>
    <w:qFormat/>
    <w:rsid w:val="000B1863"/>
    <w:rPr>
      <w:rFonts w:ascii="Times New Roman" w:hAnsi="Times New Roman" w:cs="Wingdings"/>
    </w:rPr>
  </w:style>
  <w:style w:type="character" w:customStyle="1" w:styleId="ListLabel1278">
    <w:name w:val="ListLabel 1278"/>
    <w:qFormat/>
    <w:rsid w:val="000B1863"/>
    <w:rPr>
      <w:rFonts w:cs="Courier New"/>
    </w:rPr>
  </w:style>
  <w:style w:type="character" w:customStyle="1" w:styleId="ListLabel1279">
    <w:name w:val="ListLabel 1279"/>
    <w:qFormat/>
    <w:rsid w:val="000B1863"/>
    <w:rPr>
      <w:rFonts w:cs="Wingdings"/>
    </w:rPr>
  </w:style>
  <w:style w:type="character" w:customStyle="1" w:styleId="ListLabel1280">
    <w:name w:val="ListLabel 1280"/>
    <w:qFormat/>
    <w:rsid w:val="000B1863"/>
    <w:rPr>
      <w:rFonts w:cs="Symbol"/>
    </w:rPr>
  </w:style>
  <w:style w:type="character" w:customStyle="1" w:styleId="ListLabel1281">
    <w:name w:val="ListLabel 1281"/>
    <w:qFormat/>
    <w:rsid w:val="000B1863"/>
    <w:rPr>
      <w:rFonts w:cs="Courier New"/>
    </w:rPr>
  </w:style>
  <w:style w:type="character" w:customStyle="1" w:styleId="ListLabel1282">
    <w:name w:val="ListLabel 1282"/>
    <w:qFormat/>
    <w:rsid w:val="000B1863"/>
    <w:rPr>
      <w:rFonts w:cs="Wingdings"/>
    </w:rPr>
  </w:style>
  <w:style w:type="character" w:customStyle="1" w:styleId="ListLabel1283">
    <w:name w:val="ListLabel 1283"/>
    <w:qFormat/>
    <w:rsid w:val="000B1863"/>
    <w:rPr>
      <w:rFonts w:cs="Symbol"/>
    </w:rPr>
  </w:style>
  <w:style w:type="character" w:customStyle="1" w:styleId="ListLabel1284">
    <w:name w:val="ListLabel 1284"/>
    <w:qFormat/>
    <w:rsid w:val="000B1863"/>
    <w:rPr>
      <w:rFonts w:cs="Courier New"/>
    </w:rPr>
  </w:style>
  <w:style w:type="character" w:customStyle="1" w:styleId="ListLabel1285">
    <w:name w:val="ListLabel 1285"/>
    <w:qFormat/>
    <w:rsid w:val="000B1863"/>
    <w:rPr>
      <w:rFonts w:cs="Wingdings"/>
    </w:rPr>
  </w:style>
  <w:style w:type="character" w:customStyle="1" w:styleId="ListLabel1286">
    <w:name w:val="ListLabel 1286"/>
    <w:qFormat/>
    <w:rsid w:val="000B1863"/>
    <w:rPr>
      <w:rFonts w:ascii="Times New Roman" w:hAnsi="Times New Roman" w:cs="Wingdings"/>
      <w:sz w:val="24"/>
    </w:rPr>
  </w:style>
  <w:style w:type="character" w:customStyle="1" w:styleId="ListLabel1287">
    <w:name w:val="ListLabel 1287"/>
    <w:qFormat/>
    <w:rsid w:val="000B1863"/>
    <w:rPr>
      <w:rFonts w:cs="Courier New"/>
    </w:rPr>
  </w:style>
  <w:style w:type="character" w:customStyle="1" w:styleId="ListLabel1288">
    <w:name w:val="ListLabel 1288"/>
    <w:qFormat/>
    <w:rsid w:val="000B1863"/>
    <w:rPr>
      <w:rFonts w:cs="Wingdings"/>
    </w:rPr>
  </w:style>
  <w:style w:type="character" w:customStyle="1" w:styleId="ListLabel1289">
    <w:name w:val="ListLabel 1289"/>
    <w:qFormat/>
    <w:rsid w:val="000B1863"/>
    <w:rPr>
      <w:rFonts w:cs="Symbol"/>
    </w:rPr>
  </w:style>
  <w:style w:type="character" w:customStyle="1" w:styleId="ListLabel1290">
    <w:name w:val="ListLabel 1290"/>
    <w:qFormat/>
    <w:rsid w:val="000B1863"/>
    <w:rPr>
      <w:rFonts w:cs="Courier New"/>
    </w:rPr>
  </w:style>
  <w:style w:type="character" w:customStyle="1" w:styleId="ListLabel1291">
    <w:name w:val="ListLabel 1291"/>
    <w:qFormat/>
    <w:rsid w:val="000B1863"/>
    <w:rPr>
      <w:rFonts w:cs="Wingdings"/>
    </w:rPr>
  </w:style>
  <w:style w:type="character" w:customStyle="1" w:styleId="ListLabel1292">
    <w:name w:val="ListLabel 1292"/>
    <w:qFormat/>
    <w:rsid w:val="000B1863"/>
    <w:rPr>
      <w:rFonts w:cs="Symbol"/>
    </w:rPr>
  </w:style>
  <w:style w:type="character" w:customStyle="1" w:styleId="ListLabel1293">
    <w:name w:val="ListLabel 1293"/>
    <w:qFormat/>
    <w:rsid w:val="000B1863"/>
    <w:rPr>
      <w:rFonts w:cs="Courier New"/>
    </w:rPr>
  </w:style>
  <w:style w:type="character" w:customStyle="1" w:styleId="ListLabel1294">
    <w:name w:val="ListLabel 1294"/>
    <w:qFormat/>
    <w:rsid w:val="000B1863"/>
    <w:rPr>
      <w:rFonts w:cs="Wingdings"/>
    </w:rPr>
  </w:style>
  <w:style w:type="character" w:customStyle="1" w:styleId="ListLabel1295">
    <w:name w:val="ListLabel 1295"/>
    <w:qFormat/>
    <w:rsid w:val="000B1863"/>
    <w:rPr>
      <w:rFonts w:ascii="Times New Roman" w:hAnsi="Times New Roman" w:cs="Wingdings"/>
      <w:sz w:val="24"/>
    </w:rPr>
  </w:style>
  <w:style w:type="character" w:customStyle="1" w:styleId="ListLabel1296">
    <w:name w:val="ListLabel 1296"/>
    <w:qFormat/>
    <w:rsid w:val="000B1863"/>
    <w:rPr>
      <w:rFonts w:cs="Courier New"/>
    </w:rPr>
  </w:style>
  <w:style w:type="character" w:customStyle="1" w:styleId="ListLabel1297">
    <w:name w:val="ListLabel 1297"/>
    <w:qFormat/>
    <w:rsid w:val="000B1863"/>
    <w:rPr>
      <w:rFonts w:cs="Wingdings"/>
    </w:rPr>
  </w:style>
  <w:style w:type="character" w:customStyle="1" w:styleId="ListLabel1298">
    <w:name w:val="ListLabel 1298"/>
    <w:qFormat/>
    <w:rsid w:val="000B1863"/>
    <w:rPr>
      <w:rFonts w:cs="Symbol"/>
    </w:rPr>
  </w:style>
  <w:style w:type="character" w:customStyle="1" w:styleId="ListLabel1299">
    <w:name w:val="ListLabel 1299"/>
    <w:qFormat/>
    <w:rsid w:val="000B1863"/>
    <w:rPr>
      <w:rFonts w:cs="Courier New"/>
    </w:rPr>
  </w:style>
  <w:style w:type="character" w:customStyle="1" w:styleId="ListLabel1300">
    <w:name w:val="ListLabel 1300"/>
    <w:qFormat/>
    <w:rsid w:val="000B1863"/>
    <w:rPr>
      <w:rFonts w:cs="Wingdings"/>
    </w:rPr>
  </w:style>
  <w:style w:type="character" w:customStyle="1" w:styleId="ListLabel1301">
    <w:name w:val="ListLabel 1301"/>
    <w:qFormat/>
    <w:rsid w:val="000B1863"/>
    <w:rPr>
      <w:rFonts w:cs="Symbol"/>
    </w:rPr>
  </w:style>
  <w:style w:type="character" w:customStyle="1" w:styleId="ListLabel1302">
    <w:name w:val="ListLabel 1302"/>
    <w:qFormat/>
    <w:rsid w:val="000B1863"/>
    <w:rPr>
      <w:rFonts w:cs="Courier New"/>
    </w:rPr>
  </w:style>
  <w:style w:type="character" w:customStyle="1" w:styleId="ListLabel1303">
    <w:name w:val="ListLabel 1303"/>
    <w:qFormat/>
    <w:rsid w:val="000B1863"/>
    <w:rPr>
      <w:rFonts w:cs="Wingdings"/>
    </w:rPr>
  </w:style>
  <w:style w:type="character" w:customStyle="1" w:styleId="ListLabel1304">
    <w:name w:val="ListLabel 1304"/>
    <w:qFormat/>
    <w:rsid w:val="000B1863"/>
    <w:rPr>
      <w:rFonts w:ascii="Times New Roman" w:hAnsi="Times New Roman" w:cs="Wingdings"/>
      <w:sz w:val="24"/>
    </w:rPr>
  </w:style>
  <w:style w:type="character" w:customStyle="1" w:styleId="ListLabel1305">
    <w:name w:val="ListLabel 1305"/>
    <w:qFormat/>
    <w:rsid w:val="000B1863"/>
    <w:rPr>
      <w:rFonts w:cs="Courier New"/>
    </w:rPr>
  </w:style>
  <w:style w:type="character" w:customStyle="1" w:styleId="ListLabel1306">
    <w:name w:val="ListLabel 1306"/>
    <w:qFormat/>
    <w:rsid w:val="000B1863"/>
    <w:rPr>
      <w:rFonts w:cs="Wingdings"/>
    </w:rPr>
  </w:style>
  <w:style w:type="character" w:customStyle="1" w:styleId="ListLabel1307">
    <w:name w:val="ListLabel 1307"/>
    <w:qFormat/>
    <w:rsid w:val="000B1863"/>
    <w:rPr>
      <w:rFonts w:cs="Symbol"/>
    </w:rPr>
  </w:style>
  <w:style w:type="character" w:customStyle="1" w:styleId="ListLabel1308">
    <w:name w:val="ListLabel 1308"/>
    <w:qFormat/>
    <w:rsid w:val="000B1863"/>
    <w:rPr>
      <w:rFonts w:cs="Courier New"/>
    </w:rPr>
  </w:style>
  <w:style w:type="character" w:customStyle="1" w:styleId="ListLabel1309">
    <w:name w:val="ListLabel 1309"/>
    <w:qFormat/>
    <w:rsid w:val="000B1863"/>
    <w:rPr>
      <w:rFonts w:cs="Wingdings"/>
    </w:rPr>
  </w:style>
  <w:style w:type="character" w:customStyle="1" w:styleId="ListLabel1310">
    <w:name w:val="ListLabel 1310"/>
    <w:qFormat/>
    <w:rsid w:val="000B1863"/>
    <w:rPr>
      <w:rFonts w:cs="Symbol"/>
    </w:rPr>
  </w:style>
  <w:style w:type="character" w:customStyle="1" w:styleId="ListLabel1311">
    <w:name w:val="ListLabel 1311"/>
    <w:qFormat/>
    <w:rsid w:val="000B1863"/>
    <w:rPr>
      <w:rFonts w:cs="Courier New"/>
    </w:rPr>
  </w:style>
  <w:style w:type="character" w:customStyle="1" w:styleId="ListLabel1312">
    <w:name w:val="ListLabel 1312"/>
    <w:qFormat/>
    <w:rsid w:val="000B1863"/>
    <w:rPr>
      <w:rFonts w:cs="Wingdings"/>
    </w:rPr>
  </w:style>
  <w:style w:type="character" w:customStyle="1" w:styleId="ListLabel1313">
    <w:name w:val="ListLabel 1313"/>
    <w:qFormat/>
    <w:rsid w:val="000B1863"/>
    <w:rPr>
      <w:rFonts w:ascii="Times New Roman" w:hAnsi="Times New Roman" w:cs="Wingdings"/>
      <w:sz w:val="24"/>
    </w:rPr>
  </w:style>
  <w:style w:type="character" w:customStyle="1" w:styleId="ListLabel1314">
    <w:name w:val="ListLabel 1314"/>
    <w:qFormat/>
    <w:rsid w:val="000B1863"/>
    <w:rPr>
      <w:rFonts w:cs="Courier New"/>
    </w:rPr>
  </w:style>
  <w:style w:type="character" w:customStyle="1" w:styleId="ListLabel1315">
    <w:name w:val="ListLabel 1315"/>
    <w:qFormat/>
    <w:rsid w:val="000B1863"/>
    <w:rPr>
      <w:rFonts w:cs="Wingdings"/>
    </w:rPr>
  </w:style>
  <w:style w:type="character" w:customStyle="1" w:styleId="ListLabel1316">
    <w:name w:val="ListLabel 1316"/>
    <w:qFormat/>
    <w:rsid w:val="000B1863"/>
    <w:rPr>
      <w:rFonts w:cs="Symbol"/>
    </w:rPr>
  </w:style>
  <w:style w:type="character" w:customStyle="1" w:styleId="ListLabel1317">
    <w:name w:val="ListLabel 1317"/>
    <w:qFormat/>
    <w:rsid w:val="000B1863"/>
    <w:rPr>
      <w:rFonts w:cs="Courier New"/>
    </w:rPr>
  </w:style>
  <w:style w:type="character" w:customStyle="1" w:styleId="ListLabel1318">
    <w:name w:val="ListLabel 1318"/>
    <w:qFormat/>
    <w:rsid w:val="000B1863"/>
    <w:rPr>
      <w:rFonts w:cs="Wingdings"/>
    </w:rPr>
  </w:style>
  <w:style w:type="character" w:customStyle="1" w:styleId="ListLabel1319">
    <w:name w:val="ListLabel 1319"/>
    <w:qFormat/>
    <w:rsid w:val="000B1863"/>
    <w:rPr>
      <w:rFonts w:cs="Symbol"/>
    </w:rPr>
  </w:style>
  <w:style w:type="character" w:customStyle="1" w:styleId="ListLabel1320">
    <w:name w:val="ListLabel 1320"/>
    <w:qFormat/>
    <w:rsid w:val="000B1863"/>
    <w:rPr>
      <w:rFonts w:cs="Courier New"/>
    </w:rPr>
  </w:style>
  <w:style w:type="character" w:customStyle="1" w:styleId="ListLabel1321">
    <w:name w:val="ListLabel 1321"/>
    <w:qFormat/>
    <w:rsid w:val="000B1863"/>
    <w:rPr>
      <w:rFonts w:cs="Wingdings"/>
    </w:rPr>
  </w:style>
  <w:style w:type="character" w:customStyle="1" w:styleId="ListLabel1322">
    <w:name w:val="ListLabel 1322"/>
    <w:qFormat/>
    <w:rsid w:val="000B1863"/>
    <w:rPr>
      <w:rFonts w:ascii="Times New Roman" w:hAnsi="Times New Roman" w:cs="Wingdings"/>
      <w:sz w:val="24"/>
    </w:rPr>
  </w:style>
  <w:style w:type="character" w:customStyle="1" w:styleId="ListLabel1323">
    <w:name w:val="ListLabel 1323"/>
    <w:qFormat/>
    <w:rsid w:val="000B1863"/>
    <w:rPr>
      <w:rFonts w:cs="Courier New"/>
    </w:rPr>
  </w:style>
  <w:style w:type="character" w:customStyle="1" w:styleId="ListLabel1324">
    <w:name w:val="ListLabel 1324"/>
    <w:qFormat/>
    <w:rsid w:val="000B1863"/>
    <w:rPr>
      <w:rFonts w:cs="Wingdings"/>
    </w:rPr>
  </w:style>
  <w:style w:type="character" w:customStyle="1" w:styleId="ListLabel1325">
    <w:name w:val="ListLabel 1325"/>
    <w:qFormat/>
    <w:rsid w:val="000B1863"/>
    <w:rPr>
      <w:rFonts w:cs="Symbol"/>
    </w:rPr>
  </w:style>
  <w:style w:type="character" w:customStyle="1" w:styleId="ListLabel1326">
    <w:name w:val="ListLabel 1326"/>
    <w:qFormat/>
    <w:rsid w:val="000B1863"/>
    <w:rPr>
      <w:rFonts w:cs="Courier New"/>
    </w:rPr>
  </w:style>
  <w:style w:type="character" w:customStyle="1" w:styleId="ListLabel1327">
    <w:name w:val="ListLabel 1327"/>
    <w:qFormat/>
    <w:rsid w:val="000B1863"/>
    <w:rPr>
      <w:rFonts w:cs="Wingdings"/>
    </w:rPr>
  </w:style>
  <w:style w:type="character" w:customStyle="1" w:styleId="ListLabel1328">
    <w:name w:val="ListLabel 1328"/>
    <w:qFormat/>
    <w:rsid w:val="000B1863"/>
    <w:rPr>
      <w:rFonts w:cs="Symbol"/>
    </w:rPr>
  </w:style>
  <w:style w:type="character" w:customStyle="1" w:styleId="ListLabel1329">
    <w:name w:val="ListLabel 1329"/>
    <w:qFormat/>
    <w:rsid w:val="000B1863"/>
    <w:rPr>
      <w:rFonts w:cs="Courier New"/>
    </w:rPr>
  </w:style>
  <w:style w:type="character" w:customStyle="1" w:styleId="ListLabel1330">
    <w:name w:val="ListLabel 1330"/>
    <w:qFormat/>
    <w:rsid w:val="000B1863"/>
    <w:rPr>
      <w:rFonts w:cs="Wingdings"/>
    </w:rPr>
  </w:style>
  <w:style w:type="character" w:customStyle="1" w:styleId="ListLabel1331">
    <w:name w:val="ListLabel 1331"/>
    <w:qFormat/>
    <w:rsid w:val="000B1863"/>
    <w:rPr>
      <w:rFonts w:ascii="Times New Roman" w:hAnsi="Times New Roman" w:cs="Wingdings"/>
      <w:sz w:val="24"/>
    </w:rPr>
  </w:style>
  <w:style w:type="character" w:customStyle="1" w:styleId="ListLabel1332">
    <w:name w:val="ListLabel 1332"/>
    <w:qFormat/>
    <w:rsid w:val="000B1863"/>
    <w:rPr>
      <w:rFonts w:cs="Courier New"/>
    </w:rPr>
  </w:style>
  <w:style w:type="character" w:customStyle="1" w:styleId="ListLabel1333">
    <w:name w:val="ListLabel 1333"/>
    <w:qFormat/>
    <w:rsid w:val="000B1863"/>
    <w:rPr>
      <w:rFonts w:cs="Wingdings"/>
    </w:rPr>
  </w:style>
  <w:style w:type="character" w:customStyle="1" w:styleId="ListLabel1334">
    <w:name w:val="ListLabel 1334"/>
    <w:qFormat/>
    <w:rsid w:val="000B1863"/>
    <w:rPr>
      <w:rFonts w:cs="Symbol"/>
    </w:rPr>
  </w:style>
  <w:style w:type="character" w:customStyle="1" w:styleId="ListLabel1335">
    <w:name w:val="ListLabel 1335"/>
    <w:qFormat/>
    <w:rsid w:val="000B1863"/>
    <w:rPr>
      <w:rFonts w:cs="Courier New"/>
    </w:rPr>
  </w:style>
  <w:style w:type="character" w:customStyle="1" w:styleId="ListLabel1336">
    <w:name w:val="ListLabel 1336"/>
    <w:qFormat/>
    <w:rsid w:val="000B1863"/>
    <w:rPr>
      <w:rFonts w:cs="Wingdings"/>
    </w:rPr>
  </w:style>
  <w:style w:type="character" w:customStyle="1" w:styleId="ListLabel1337">
    <w:name w:val="ListLabel 1337"/>
    <w:qFormat/>
    <w:rsid w:val="000B1863"/>
    <w:rPr>
      <w:rFonts w:cs="Symbol"/>
    </w:rPr>
  </w:style>
  <w:style w:type="character" w:customStyle="1" w:styleId="ListLabel1338">
    <w:name w:val="ListLabel 1338"/>
    <w:qFormat/>
    <w:rsid w:val="000B1863"/>
    <w:rPr>
      <w:rFonts w:cs="Courier New"/>
    </w:rPr>
  </w:style>
  <w:style w:type="character" w:customStyle="1" w:styleId="ListLabel1339">
    <w:name w:val="ListLabel 1339"/>
    <w:qFormat/>
    <w:rsid w:val="000B1863"/>
    <w:rPr>
      <w:rFonts w:cs="Wingdings"/>
    </w:rPr>
  </w:style>
  <w:style w:type="character" w:customStyle="1" w:styleId="ListLabel1340">
    <w:name w:val="ListLabel 1340"/>
    <w:qFormat/>
    <w:rsid w:val="000B1863"/>
    <w:rPr>
      <w:rFonts w:ascii="Times New Roman" w:hAnsi="Times New Roman" w:cs="Wingdings"/>
      <w:sz w:val="24"/>
    </w:rPr>
  </w:style>
  <w:style w:type="character" w:customStyle="1" w:styleId="ListLabel1341">
    <w:name w:val="ListLabel 1341"/>
    <w:qFormat/>
    <w:rsid w:val="000B1863"/>
    <w:rPr>
      <w:rFonts w:cs="Courier New"/>
    </w:rPr>
  </w:style>
  <w:style w:type="character" w:customStyle="1" w:styleId="ListLabel1342">
    <w:name w:val="ListLabel 1342"/>
    <w:qFormat/>
    <w:rsid w:val="000B1863"/>
    <w:rPr>
      <w:rFonts w:cs="Wingdings"/>
    </w:rPr>
  </w:style>
  <w:style w:type="character" w:customStyle="1" w:styleId="ListLabel1343">
    <w:name w:val="ListLabel 1343"/>
    <w:qFormat/>
    <w:rsid w:val="000B1863"/>
    <w:rPr>
      <w:rFonts w:cs="Symbol"/>
    </w:rPr>
  </w:style>
  <w:style w:type="character" w:customStyle="1" w:styleId="ListLabel1344">
    <w:name w:val="ListLabel 1344"/>
    <w:qFormat/>
    <w:rsid w:val="000B1863"/>
    <w:rPr>
      <w:rFonts w:cs="Courier New"/>
    </w:rPr>
  </w:style>
  <w:style w:type="character" w:customStyle="1" w:styleId="ListLabel1345">
    <w:name w:val="ListLabel 1345"/>
    <w:qFormat/>
    <w:rsid w:val="000B1863"/>
    <w:rPr>
      <w:rFonts w:cs="Wingdings"/>
    </w:rPr>
  </w:style>
  <w:style w:type="character" w:customStyle="1" w:styleId="ListLabel1346">
    <w:name w:val="ListLabel 1346"/>
    <w:qFormat/>
    <w:rsid w:val="000B1863"/>
    <w:rPr>
      <w:rFonts w:cs="Symbol"/>
    </w:rPr>
  </w:style>
  <w:style w:type="character" w:customStyle="1" w:styleId="ListLabel1347">
    <w:name w:val="ListLabel 1347"/>
    <w:qFormat/>
    <w:rsid w:val="000B1863"/>
    <w:rPr>
      <w:rFonts w:cs="Courier New"/>
    </w:rPr>
  </w:style>
  <w:style w:type="character" w:customStyle="1" w:styleId="ListLabel1348">
    <w:name w:val="ListLabel 1348"/>
    <w:qFormat/>
    <w:rsid w:val="000B1863"/>
    <w:rPr>
      <w:rFonts w:cs="Wingdings"/>
    </w:rPr>
  </w:style>
  <w:style w:type="character" w:customStyle="1" w:styleId="ListLabel1349">
    <w:name w:val="ListLabel 1349"/>
    <w:qFormat/>
    <w:rsid w:val="000B1863"/>
    <w:rPr>
      <w:rFonts w:ascii="Times New Roman" w:hAnsi="Times New Roman" w:cs="Wingdings"/>
      <w:sz w:val="24"/>
    </w:rPr>
  </w:style>
  <w:style w:type="character" w:customStyle="1" w:styleId="ListLabel1350">
    <w:name w:val="ListLabel 1350"/>
    <w:qFormat/>
    <w:rsid w:val="000B1863"/>
    <w:rPr>
      <w:rFonts w:cs="Courier New"/>
    </w:rPr>
  </w:style>
  <w:style w:type="character" w:customStyle="1" w:styleId="ListLabel1351">
    <w:name w:val="ListLabel 1351"/>
    <w:qFormat/>
    <w:rsid w:val="000B1863"/>
    <w:rPr>
      <w:rFonts w:cs="Wingdings"/>
    </w:rPr>
  </w:style>
  <w:style w:type="character" w:customStyle="1" w:styleId="ListLabel1352">
    <w:name w:val="ListLabel 1352"/>
    <w:qFormat/>
    <w:rsid w:val="000B1863"/>
    <w:rPr>
      <w:rFonts w:cs="Symbol"/>
    </w:rPr>
  </w:style>
  <w:style w:type="character" w:customStyle="1" w:styleId="ListLabel1353">
    <w:name w:val="ListLabel 1353"/>
    <w:qFormat/>
    <w:rsid w:val="000B1863"/>
    <w:rPr>
      <w:rFonts w:cs="Courier New"/>
    </w:rPr>
  </w:style>
  <w:style w:type="character" w:customStyle="1" w:styleId="ListLabel1354">
    <w:name w:val="ListLabel 1354"/>
    <w:qFormat/>
    <w:rsid w:val="000B1863"/>
    <w:rPr>
      <w:rFonts w:cs="Wingdings"/>
    </w:rPr>
  </w:style>
  <w:style w:type="character" w:customStyle="1" w:styleId="ListLabel1355">
    <w:name w:val="ListLabel 1355"/>
    <w:qFormat/>
    <w:rsid w:val="000B1863"/>
    <w:rPr>
      <w:rFonts w:cs="Symbol"/>
    </w:rPr>
  </w:style>
  <w:style w:type="character" w:customStyle="1" w:styleId="ListLabel1356">
    <w:name w:val="ListLabel 1356"/>
    <w:qFormat/>
    <w:rsid w:val="000B1863"/>
    <w:rPr>
      <w:rFonts w:cs="Courier New"/>
    </w:rPr>
  </w:style>
  <w:style w:type="character" w:customStyle="1" w:styleId="ListLabel1357">
    <w:name w:val="ListLabel 1357"/>
    <w:qFormat/>
    <w:rsid w:val="000B1863"/>
    <w:rPr>
      <w:rFonts w:cs="Wingdings"/>
    </w:rPr>
  </w:style>
  <w:style w:type="character" w:customStyle="1" w:styleId="ListLabel1358">
    <w:name w:val="ListLabel 1358"/>
    <w:qFormat/>
    <w:rsid w:val="000B1863"/>
    <w:rPr>
      <w:rFonts w:cs="Wingdings"/>
    </w:rPr>
  </w:style>
  <w:style w:type="character" w:customStyle="1" w:styleId="ListLabel1359">
    <w:name w:val="ListLabel 1359"/>
    <w:qFormat/>
    <w:rsid w:val="000B1863"/>
    <w:rPr>
      <w:rFonts w:cs="Courier New"/>
    </w:rPr>
  </w:style>
  <w:style w:type="character" w:customStyle="1" w:styleId="ListLabel1360">
    <w:name w:val="ListLabel 1360"/>
    <w:qFormat/>
    <w:rsid w:val="000B1863"/>
    <w:rPr>
      <w:rFonts w:cs="Wingdings"/>
    </w:rPr>
  </w:style>
  <w:style w:type="character" w:customStyle="1" w:styleId="ListLabel1361">
    <w:name w:val="ListLabel 1361"/>
    <w:qFormat/>
    <w:rsid w:val="000B1863"/>
    <w:rPr>
      <w:rFonts w:cs="Symbol"/>
    </w:rPr>
  </w:style>
  <w:style w:type="character" w:customStyle="1" w:styleId="ListLabel1362">
    <w:name w:val="ListLabel 1362"/>
    <w:qFormat/>
    <w:rsid w:val="000B1863"/>
    <w:rPr>
      <w:rFonts w:cs="Courier New"/>
    </w:rPr>
  </w:style>
  <w:style w:type="character" w:customStyle="1" w:styleId="ListLabel1363">
    <w:name w:val="ListLabel 1363"/>
    <w:qFormat/>
    <w:rsid w:val="000B1863"/>
    <w:rPr>
      <w:rFonts w:cs="Wingdings"/>
    </w:rPr>
  </w:style>
  <w:style w:type="character" w:customStyle="1" w:styleId="ListLabel1364">
    <w:name w:val="ListLabel 1364"/>
    <w:qFormat/>
    <w:rsid w:val="000B1863"/>
    <w:rPr>
      <w:rFonts w:cs="Symbol"/>
    </w:rPr>
  </w:style>
  <w:style w:type="character" w:customStyle="1" w:styleId="ListLabel1365">
    <w:name w:val="ListLabel 1365"/>
    <w:qFormat/>
    <w:rsid w:val="000B1863"/>
    <w:rPr>
      <w:rFonts w:cs="Courier New"/>
    </w:rPr>
  </w:style>
  <w:style w:type="character" w:customStyle="1" w:styleId="ListLabel1366">
    <w:name w:val="ListLabel 1366"/>
    <w:qFormat/>
    <w:rsid w:val="000B1863"/>
    <w:rPr>
      <w:rFonts w:cs="Wingdings"/>
    </w:rPr>
  </w:style>
  <w:style w:type="character" w:customStyle="1" w:styleId="ListLabel1367">
    <w:name w:val="ListLabel 1367"/>
    <w:qFormat/>
    <w:rsid w:val="000B1863"/>
    <w:rPr>
      <w:rFonts w:ascii="Times New Roman" w:hAnsi="Times New Roman" w:cs="Wingdings"/>
      <w:sz w:val="20"/>
    </w:rPr>
  </w:style>
  <w:style w:type="character" w:customStyle="1" w:styleId="ListLabel1368">
    <w:name w:val="ListLabel 1368"/>
    <w:qFormat/>
    <w:rsid w:val="000B1863"/>
    <w:rPr>
      <w:rFonts w:cs="Courier New"/>
    </w:rPr>
  </w:style>
  <w:style w:type="character" w:customStyle="1" w:styleId="ListLabel1369">
    <w:name w:val="ListLabel 1369"/>
    <w:qFormat/>
    <w:rsid w:val="000B1863"/>
    <w:rPr>
      <w:rFonts w:cs="Wingdings"/>
    </w:rPr>
  </w:style>
  <w:style w:type="character" w:customStyle="1" w:styleId="ListLabel1370">
    <w:name w:val="ListLabel 1370"/>
    <w:qFormat/>
    <w:rsid w:val="000B1863"/>
    <w:rPr>
      <w:rFonts w:cs="Symbol"/>
    </w:rPr>
  </w:style>
  <w:style w:type="character" w:customStyle="1" w:styleId="ListLabel1371">
    <w:name w:val="ListLabel 1371"/>
    <w:qFormat/>
    <w:rsid w:val="000B1863"/>
    <w:rPr>
      <w:rFonts w:cs="Courier New"/>
    </w:rPr>
  </w:style>
  <w:style w:type="character" w:customStyle="1" w:styleId="ListLabel1372">
    <w:name w:val="ListLabel 1372"/>
    <w:qFormat/>
    <w:rsid w:val="000B1863"/>
    <w:rPr>
      <w:rFonts w:cs="Wingdings"/>
    </w:rPr>
  </w:style>
  <w:style w:type="character" w:customStyle="1" w:styleId="ListLabel1373">
    <w:name w:val="ListLabel 1373"/>
    <w:qFormat/>
    <w:rsid w:val="000B1863"/>
    <w:rPr>
      <w:rFonts w:cs="Symbol"/>
    </w:rPr>
  </w:style>
  <w:style w:type="character" w:customStyle="1" w:styleId="ListLabel1374">
    <w:name w:val="ListLabel 1374"/>
    <w:qFormat/>
    <w:rsid w:val="000B1863"/>
    <w:rPr>
      <w:rFonts w:cs="Courier New"/>
    </w:rPr>
  </w:style>
  <w:style w:type="character" w:customStyle="1" w:styleId="ListLabel1375">
    <w:name w:val="ListLabel 1375"/>
    <w:qFormat/>
    <w:rsid w:val="000B1863"/>
    <w:rPr>
      <w:rFonts w:cs="Wingdings"/>
    </w:rPr>
  </w:style>
  <w:style w:type="character" w:customStyle="1" w:styleId="ListLabel1376">
    <w:name w:val="ListLabel 1376"/>
    <w:qFormat/>
    <w:rsid w:val="000B1863"/>
    <w:rPr>
      <w:rFonts w:ascii="Times New Roman" w:hAnsi="Times New Roman" w:cs="Wingdings"/>
      <w:sz w:val="24"/>
    </w:rPr>
  </w:style>
  <w:style w:type="character" w:customStyle="1" w:styleId="ListLabel1377">
    <w:name w:val="ListLabel 1377"/>
    <w:qFormat/>
    <w:rsid w:val="000B1863"/>
    <w:rPr>
      <w:rFonts w:cs="Courier New"/>
    </w:rPr>
  </w:style>
  <w:style w:type="character" w:customStyle="1" w:styleId="ListLabel1378">
    <w:name w:val="ListLabel 1378"/>
    <w:qFormat/>
    <w:rsid w:val="000B1863"/>
    <w:rPr>
      <w:rFonts w:cs="Wingdings"/>
    </w:rPr>
  </w:style>
  <w:style w:type="character" w:customStyle="1" w:styleId="ListLabel1379">
    <w:name w:val="ListLabel 1379"/>
    <w:qFormat/>
    <w:rsid w:val="000B1863"/>
    <w:rPr>
      <w:rFonts w:cs="Symbol"/>
    </w:rPr>
  </w:style>
  <w:style w:type="character" w:customStyle="1" w:styleId="ListLabel1380">
    <w:name w:val="ListLabel 1380"/>
    <w:qFormat/>
    <w:rsid w:val="000B1863"/>
    <w:rPr>
      <w:rFonts w:cs="Courier New"/>
    </w:rPr>
  </w:style>
  <w:style w:type="character" w:customStyle="1" w:styleId="ListLabel1381">
    <w:name w:val="ListLabel 1381"/>
    <w:qFormat/>
    <w:rsid w:val="000B1863"/>
    <w:rPr>
      <w:rFonts w:cs="Wingdings"/>
    </w:rPr>
  </w:style>
  <w:style w:type="character" w:customStyle="1" w:styleId="ListLabel1382">
    <w:name w:val="ListLabel 1382"/>
    <w:qFormat/>
    <w:rsid w:val="000B1863"/>
    <w:rPr>
      <w:rFonts w:cs="Symbol"/>
    </w:rPr>
  </w:style>
  <w:style w:type="character" w:customStyle="1" w:styleId="ListLabel1383">
    <w:name w:val="ListLabel 1383"/>
    <w:qFormat/>
    <w:rsid w:val="000B1863"/>
    <w:rPr>
      <w:rFonts w:cs="Courier New"/>
    </w:rPr>
  </w:style>
  <w:style w:type="character" w:customStyle="1" w:styleId="ListLabel1384">
    <w:name w:val="ListLabel 1384"/>
    <w:qFormat/>
    <w:rsid w:val="000B1863"/>
    <w:rPr>
      <w:rFonts w:cs="Wingdings"/>
    </w:rPr>
  </w:style>
  <w:style w:type="character" w:customStyle="1" w:styleId="ListLabel1385">
    <w:name w:val="ListLabel 1385"/>
    <w:qFormat/>
    <w:rsid w:val="000B1863"/>
    <w:rPr>
      <w:rFonts w:ascii="Times New Roman" w:hAnsi="Times New Roman" w:cs="Wingdings"/>
      <w:sz w:val="24"/>
    </w:rPr>
  </w:style>
  <w:style w:type="character" w:customStyle="1" w:styleId="ListLabel1386">
    <w:name w:val="ListLabel 1386"/>
    <w:qFormat/>
    <w:rsid w:val="000B1863"/>
    <w:rPr>
      <w:rFonts w:cs="Courier New"/>
    </w:rPr>
  </w:style>
  <w:style w:type="character" w:customStyle="1" w:styleId="ListLabel1387">
    <w:name w:val="ListLabel 1387"/>
    <w:qFormat/>
    <w:rsid w:val="000B1863"/>
    <w:rPr>
      <w:rFonts w:cs="Wingdings"/>
    </w:rPr>
  </w:style>
  <w:style w:type="character" w:customStyle="1" w:styleId="ListLabel1388">
    <w:name w:val="ListLabel 1388"/>
    <w:qFormat/>
    <w:rsid w:val="000B1863"/>
    <w:rPr>
      <w:rFonts w:cs="Symbol"/>
    </w:rPr>
  </w:style>
  <w:style w:type="character" w:customStyle="1" w:styleId="ListLabel1389">
    <w:name w:val="ListLabel 1389"/>
    <w:qFormat/>
    <w:rsid w:val="000B1863"/>
    <w:rPr>
      <w:rFonts w:cs="Courier New"/>
    </w:rPr>
  </w:style>
  <w:style w:type="character" w:customStyle="1" w:styleId="ListLabel1390">
    <w:name w:val="ListLabel 1390"/>
    <w:qFormat/>
    <w:rsid w:val="000B1863"/>
    <w:rPr>
      <w:rFonts w:cs="Wingdings"/>
    </w:rPr>
  </w:style>
  <w:style w:type="character" w:customStyle="1" w:styleId="ListLabel1391">
    <w:name w:val="ListLabel 1391"/>
    <w:qFormat/>
    <w:rsid w:val="000B1863"/>
    <w:rPr>
      <w:rFonts w:cs="Symbol"/>
    </w:rPr>
  </w:style>
  <w:style w:type="character" w:customStyle="1" w:styleId="ListLabel1392">
    <w:name w:val="ListLabel 1392"/>
    <w:qFormat/>
    <w:rsid w:val="000B1863"/>
    <w:rPr>
      <w:rFonts w:cs="Courier New"/>
    </w:rPr>
  </w:style>
  <w:style w:type="character" w:customStyle="1" w:styleId="ListLabel1393">
    <w:name w:val="ListLabel 1393"/>
    <w:qFormat/>
    <w:rsid w:val="000B1863"/>
    <w:rPr>
      <w:rFonts w:cs="Wingdings"/>
    </w:rPr>
  </w:style>
  <w:style w:type="character" w:customStyle="1" w:styleId="ListLabel1394">
    <w:name w:val="ListLabel 1394"/>
    <w:qFormat/>
    <w:rsid w:val="000B1863"/>
    <w:rPr>
      <w:rFonts w:ascii="Times New Roman" w:hAnsi="Times New Roman" w:cs="Wingdings"/>
      <w:sz w:val="24"/>
    </w:rPr>
  </w:style>
  <w:style w:type="character" w:customStyle="1" w:styleId="ListLabel1395">
    <w:name w:val="ListLabel 1395"/>
    <w:qFormat/>
    <w:rsid w:val="000B1863"/>
    <w:rPr>
      <w:rFonts w:cs="Courier New"/>
    </w:rPr>
  </w:style>
  <w:style w:type="character" w:customStyle="1" w:styleId="ListLabel1396">
    <w:name w:val="ListLabel 1396"/>
    <w:qFormat/>
    <w:rsid w:val="000B1863"/>
    <w:rPr>
      <w:rFonts w:cs="Wingdings"/>
    </w:rPr>
  </w:style>
  <w:style w:type="character" w:customStyle="1" w:styleId="ListLabel1397">
    <w:name w:val="ListLabel 1397"/>
    <w:qFormat/>
    <w:rsid w:val="000B1863"/>
    <w:rPr>
      <w:rFonts w:cs="Symbol"/>
    </w:rPr>
  </w:style>
  <w:style w:type="character" w:customStyle="1" w:styleId="ListLabel1398">
    <w:name w:val="ListLabel 1398"/>
    <w:qFormat/>
    <w:rsid w:val="000B1863"/>
    <w:rPr>
      <w:rFonts w:cs="Courier New"/>
    </w:rPr>
  </w:style>
  <w:style w:type="character" w:customStyle="1" w:styleId="ListLabel1399">
    <w:name w:val="ListLabel 1399"/>
    <w:qFormat/>
    <w:rsid w:val="000B1863"/>
    <w:rPr>
      <w:rFonts w:cs="Wingdings"/>
    </w:rPr>
  </w:style>
  <w:style w:type="character" w:customStyle="1" w:styleId="ListLabel1400">
    <w:name w:val="ListLabel 1400"/>
    <w:qFormat/>
    <w:rsid w:val="000B1863"/>
    <w:rPr>
      <w:rFonts w:cs="Symbol"/>
    </w:rPr>
  </w:style>
  <w:style w:type="character" w:customStyle="1" w:styleId="ListLabel1401">
    <w:name w:val="ListLabel 1401"/>
    <w:qFormat/>
    <w:rsid w:val="000B1863"/>
    <w:rPr>
      <w:rFonts w:cs="Courier New"/>
    </w:rPr>
  </w:style>
  <w:style w:type="character" w:customStyle="1" w:styleId="ListLabel1402">
    <w:name w:val="ListLabel 1402"/>
    <w:qFormat/>
    <w:rsid w:val="000B1863"/>
    <w:rPr>
      <w:rFonts w:cs="Wingdings"/>
    </w:rPr>
  </w:style>
  <w:style w:type="character" w:customStyle="1" w:styleId="ListLabel1403">
    <w:name w:val="ListLabel 1403"/>
    <w:qFormat/>
    <w:rsid w:val="000B1863"/>
    <w:rPr>
      <w:rFonts w:ascii="Times New Roman" w:hAnsi="Times New Roman" w:cs="Wingdings"/>
      <w:sz w:val="24"/>
    </w:rPr>
  </w:style>
  <w:style w:type="character" w:customStyle="1" w:styleId="ListLabel1404">
    <w:name w:val="ListLabel 1404"/>
    <w:qFormat/>
    <w:rsid w:val="000B1863"/>
    <w:rPr>
      <w:rFonts w:cs="Courier New"/>
    </w:rPr>
  </w:style>
  <w:style w:type="character" w:customStyle="1" w:styleId="ListLabel1405">
    <w:name w:val="ListLabel 1405"/>
    <w:qFormat/>
    <w:rsid w:val="000B1863"/>
    <w:rPr>
      <w:rFonts w:cs="Wingdings"/>
    </w:rPr>
  </w:style>
  <w:style w:type="character" w:customStyle="1" w:styleId="ListLabel1406">
    <w:name w:val="ListLabel 1406"/>
    <w:qFormat/>
    <w:rsid w:val="000B1863"/>
    <w:rPr>
      <w:rFonts w:cs="Symbol"/>
    </w:rPr>
  </w:style>
  <w:style w:type="character" w:customStyle="1" w:styleId="ListLabel1407">
    <w:name w:val="ListLabel 1407"/>
    <w:qFormat/>
    <w:rsid w:val="000B1863"/>
    <w:rPr>
      <w:rFonts w:cs="Courier New"/>
    </w:rPr>
  </w:style>
  <w:style w:type="character" w:customStyle="1" w:styleId="ListLabel1408">
    <w:name w:val="ListLabel 1408"/>
    <w:qFormat/>
    <w:rsid w:val="000B1863"/>
    <w:rPr>
      <w:rFonts w:cs="Wingdings"/>
    </w:rPr>
  </w:style>
  <w:style w:type="character" w:customStyle="1" w:styleId="ListLabel1409">
    <w:name w:val="ListLabel 1409"/>
    <w:qFormat/>
    <w:rsid w:val="000B1863"/>
    <w:rPr>
      <w:rFonts w:cs="Symbol"/>
    </w:rPr>
  </w:style>
  <w:style w:type="character" w:customStyle="1" w:styleId="ListLabel1410">
    <w:name w:val="ListLabel 1410"/>
    <w:qFormat/>
    <w:rsid w:val="000B1863"/>
    <w:rPr>
      <w:rFonts w:cs="Courier New"/>
    </w:rPr>
  </w:style>
  <w:style w:type="character" w:customStyle="1" w:styleId="ListLabel1411">
    <w:name w:val="ListLabel 1411"/>
    <w:qFormat/>
    <w:rsid w:val="000B1863"/>
    <w:rPr>
      <w:rFonts w:cs="Wingdings"/>
    </w:rPr>
  </w:style>
  <w:style w:type="character" w:customStyle="1" w:styleId="ListLabel1412">
    <w:name w:val="ListLabel 1412"/>
    <w:qFormat/>
    <w:rsid w:val="000B1863"/>
    <w:rPr>
      <w:rFonts w:ascii="Times New Roman" w:hAnsi="Times New Roman" w:cs="Wingdings"/>
      <w:sz w:val="24"/>
    </w:rPr>
  </w:style>
  <w:style w:type="character" w:customStyle="1" w:styleId="ListLabel1413">
    <w:name w:val="ListLabel 1413"/>
    <w:qFormat/>
    <w:rsid w:val="000B1863"/>
    <w:rPr>
      <w:rFonts w:cs="Courier New"/>
    </w:rPr>
  </w:style>
  <w:style w:type="character" w:customStyle="1" w:styleId="ListLabel1414">
    <w:name w:val="ListLabel 1414"/>
    <w:qFormat/>
    <w:rsid w:val="000B1863"/>
    <w:rPr>
      <w:rFonts w:cs="Wingdings"/>
    </w:rPr>
  </w:style>
  <w:style w:type="character" w:customStyle="1" w:styleId="ListLabel1415">
    <w:name w:val="ListLabel 1415"/>
    <w:qFormat/>
    <w:rsid w:val="000B1863"/>
    <w:rPr>
      <w:rFonts w:cs="Symbol"/>
    </w:rPr>
  </w:style>
  <w:style w:type="character" w:customStyle="1" w:styleId="ListLabel1416">
    <w:name w:val="ListLabel 1416"/>
    <w:qFormat/>
    <w:rsid w:val="000B1863"/>
    <w:rPr>
      <w:rFonts w:cs="Courier New"/>
    </w:rPr>
  </w:style>
  <w:style w:type="character" w:customStyle="1" w:styleId="ListLabel1417">
    <w:name w:val="ListLabel 1417"/>
    <w:qFormat/>
    <w:rsid w:val="000B1863"/>
    <w:rPr>
      <w:rFonts w:cs="Wingdings"/>
    </w:rPr>
  </w:style>
  <w:style w:type="character" w:customStyle="1" w:styleId="ListLabel1418">
    <w:name w:val="ListLabel 1418"/>
    <w:qFormat/>
    <w:rsid w:val="000B1863"/>
    <w:rPr>
      <w:rFonts w:cs="Symbol"/>
    </w:rPr>
  </w:style>
  <w:style w:type="character" w:customStyle="1" w:styleId="ListLabel1419">
    <w:name w:val="ListLabel 1419"/>
    <w:qFormat/>
    <w:rsid w:val="000B1863"/>
    <w:rPr>
      <w:rFonts w:cs="Courier New"/>
    </w:rPr>
  </w:style>
  <w:style w:type="character" w:customStyle="1" w:styleId="ListLabel1420">
    <w:name w:val="ListLabel 1420"/>
    <w:qFormat/>
    <w:rsid w:val="000B1863"/>
    <w:rPr>
      <w:rFonts w:cs="Wingdings"/>
    </w:rPr>
  </w:style>
  <w:style w:type="character" w:customStyle="1" w:styleId="ListLabel1421">
    <w:name w:val="ListLabel 1421"/>
    <w:qFormat/>
    <w:rsid w:val="000B1863"/>
    <w:rPr>
      <w:rFonts w:ascii="Times New Roman" w:hAnsi="Times New Roman" w:cs="Wingdings"/>
      <w:sz w:val="24"/>
    </w:rPr>
  </w:style>
  <w:style w:type="character" w:customStyle="1" w:styleId="ListLabel1422">
    <w:name w:val="ListLabel 1422"/>
    <w:qFormat/>
    <w:rsid w:val="000B1863"/>
    <w:rPr>
      <w:rFonts w:cs="Courier New"/>
    </w:rPr>
  </w:style>
  <w:style w:type="character" w:customStyle="1" w:styleId="ListLabel1423">
    <w:name w:val="ListLabel 1423"/>
    <w:qFormat/>
    <w:rsid w:val="000B1863"/>
    <w:rPr>
      <w:rFonts w:cs="Wingdings"/>
    </w:rPr>
  </w:style>
  <w:style w:type="character" w:customStyle="1" w:styleId="ListLabel1424">
    <w:name w:val="ListLabel 1424"/>
    <w:qFormat/>
    <w:rsid w:val="000B1863"/>
    <w:rPr>
      <w:rFonts w:cs="Symbol"/>
    </w:rPr>
  </w:style>
  <w:style w:type="character" w:customStyle="1" w:styleId="ListLabel1425">
    <w:name w:val="ListLabel 1425"/>
    <w:qFormat/>
    <w:rsid w:val="000B1863"/>
    <w:rPr>
      <w:rFonts w:cs="Courier New"/>
    </w:rPr>
  </w:style>
  <w:style w:type="character" w:customStyle="1" w:styleId="ListLabel1426">
    <w:name w:val="ListLabel 1426"/>
    <w:qFormat/>
    <w:rsid w:val="000B1863"/>
    <w:rPr>
      <w:rFonts w:cs="Wingdings"/>
    </w:rPr>
  </w:style>
  <w:style w:type="character" w:customStyle="1" w:styleId="ListLabel1427">
    <w:name w:val="ListLabel 1427"/>
    <w:qFormat/>
    <w:rsid w:val="000B1863"/>
    <w:rPr>
      <w:rFonts w:cs="Symbol"/>
    </w:rPr>
  </w:style>
  <w:style w:type="character" w:customStyle="1" w:styleId="ListLabel1428">
    <w:name w:val="ListLabel 1428"/>
    <w:qFormat/>
    <w:rsid w:val="000B1863"/>
    <w:rPr>
      <w:rFonts w:cs="Courier New"/>
    </w:rPr>
  </w:style>
  <w:style w:type="character" w:customStyle="1" w:styleId="ListLabel1429">
    <w:name w:val="ListLabel 1429"/>
    <w:qFormat/>
    <w:rsid w:val="000B1863"/>
    <w:rPr>
      <w:rFonts w:cs="Wingdings"/>
    </w:rPr>
  </w:style>
  <w:style w:type="character" w:customStyle="1" w:styleId="ListLabel1430">
    <w:name w:val="ListLabel 1430"/>
    <w:qFormat/>
    <w:rsid w:val="000B1863"/>
    <w:rPr>
      <w:rFonts w:ascii="Times New Roman" w:hAnsi="Times New Roman" w:cs="Wingdings"/>
      <w:sz w:val="24"/>
    </w:rPr>
  </w:style>
  <w:style w:type="character" w:customStyle="1" w:styleId="ListLabel1431">
    <w:name w:val="ListLabel 1431"/>
    <w:qFormat/>
    <w:rsid w:val="000B1863"/>
    <w:rPr>
      <w:rFonts w:cs="Courier New"/>
    </w:rPr>
  </w:style>
  <w:style w:type="character" w:customStyle="1" w:styleId="ListLabel1432">
    <w:name w:val="ListLabel 1432"/>
    <w:qFormat/>
    <w:rsid w:val="000B1863"/>
    <w:rPr>
      <w:rFonts w:cs="Wingdings"/>
    </w:rPr>
  </w:style>
  <w:style w:type="character" w:customStyle="1" w:styleId="ListLabel1433">
    <w:name w:val="ListLabel 1433"/>
    <w:qFormat/>
    <w:rsid w:val="000B1863"/>
    <w:rPr>
      <w:rFonts w:cs="Symbol"/>
    </w:rPr>
  </w:style>
  <w:style w:type="character" w:customStyle="1" w:styleId="ListLabel1434">
    <w:name w:val="ListLabel 1434"/>
    <w:qFormat/>
    <w:rsid w:val="000B1863"/>
    <w:rPr>
      <w:rFonts w:cs="Courier New"/>
    </w:rPr>
  </w:style>
  <w:style w:type="character" w:customStyle="1" w:styleId="ListLabel1435">
    <w:name w:val="ListLabel 1435"/>
    <w:qFormat/>
    <w:rsid w:val="000B1863"/>
    <w:rPr>
      <w:rFonts w:cs="Wingdings"/>
    </w:rPr>
  </w:style>
  <w:style w:type="character" w:customStyle="1" w:styleId="ListLabel1436">
    <w:name w:val="ListLabel 1436"/>
    <w:qFormat/>
    <w:rsid w:val="000B1863"/>
    <w:rPr>
      <w:rFonts w:cs="Symbol"/>
    </w:rPr>
  </w:style>
  <w:style w:type="character" w:customStyle="1" w:styleId="ListLabel1437">
    <w:name w:val="ListLabel 1437"/>
    <w:qFormat/>
    <w:rsid w:val="000B1863"/>
    <w:rPr>
      <w:rFonts w:cs="Courier New"/>
    </w:rPr>
  </w:style>
  <w:style w:type="character" w:customStyle="1" w:styleId="ListLabel1438">
    <w:name w:val="ListLabel 1438"/>
    <w:qFormat/>
    <w:rsid w:val="000B1863"/>
    <w:rPr>
      <w:rFonts w:cs="Wingdings"/>
    </w:rPr>
  </w:style>
  <w:style w:type="character" w:customStyle="1" w:styleId="ListLabel1439">
    <w:name w:val="ListLabel 1439"/>
    <w:qFormat/>
    <w:rsid w:val="000B1863"/>
    <w:rPr>
      <w:rFonts w:ascii="Times New Roman" w:hAnsi="Times New Roman" w:cs="Wingdings"/>
      <w:sz w:val="24"/>
    </w:rPr>
  </w:style>
  <w:style w:type="character" w:customStyle="1" w:styleId="ListLabel1440">
    <w:name w:val="ListLabel 1440"/>
    <w:qFormat/>
    <w:rsid w:val="000B1863"/>
    <w:rPr>
      <w:rFonts w:cs="Courier New"/>
    </w:rPr>
  </w:style>
  <w:style w:type="character" w:customStyle="1" w:styleId="ListLabel1441">
    <w:name w:val="ListLabel 1441"/>
    <w:qFormat/>
    <w:rsid w:val="000B1863"/>
    <w:rPr>
      <w:rFonts w:cs="Wingdings"/>
    </w:rPr>
  </w:style>
  <w:style w:type="character" w:customStyle="1" w:styleId="ListLabel1442">
    <w:name w:val="ListLabel 1442"/>
    <w:qFormat/>
    <w:rsid w:val="000B1863"/>
    <w:rPr>
      <w:rFonts w:cs="Symbol"/>
    </w:rPr>
  </w:style>
  <w:style w:type="character" w:customStyle="1" w:styleId="ListLabel1443">
    <w:name w:val="ListLabel 1443"/>
    <w:qFormat/>
    <w:rsid w:val="000B1863"/>
    <w:rPr>
      <w:rFonts w:cs="Courier New"/>
    </w:rPr>
  </w:style>
  <w:style w:type="character" w:customStyle="1" w:styleId="ListLabel1444">
    <w:name w:val="ListLabel 1444"/>
    <w:qFormat/>
    <w:rsid w:val="000B1863"/>
    <w:rPr>
      <w:rFonts w:cs="Wingdings"/>
    </w:rPr>
  </w:style>
  <w:style w:type="character" w:customStyle="1" w:styleId="ListLabel1445">
    <w:name w:val="ListLabel 1445"/>
    <w:qFormat/>
    <w:rsid w:val="000B1863"/>
    <w:rPr>
      <w:rFonts w:cs="Symbol"/>
    </w:rPr>
  </w:style>
  <w:style w:type="character" w:customStyle="1" w:styleId="ListLabel1446">
    <w:name w:val="ListLabel 1446"/>
    <w:qFormat/>
    <w:rsid w:val="000B1863"/>
    <w:rPr>
      <w:rFonts w:cs="Courier New"/>
    </w:rPr>
  </w:style>
  <w:style w:type="character" w:customStyle="1" w:styleId="ListLabel1447">
    <w:name w:val="ListLabel 1447"/>
    <w:qFormat/>
    <w:rsid w:val="000B1863"/>
    <w:rPr>
      <w:rFonts w:cs="Wingdings"/>
    </w:rPr>
  </w:style>
  <w:style w:type="character" w:customStyle="1" w:styleId="ListLabel1448">
    <w:name w:val="ListLabel 1448"/>
    <w:qFormat/>
    <w:rsid w:val="000B1863"/>
    <w:rPr>
      <w:rFonts w:ascii="Times New Roman" w:hAnsi="Times New Roman" w:cs="Wingdings"/>
      <w:sz w:val="24"/>
    </w:rPr>
  </w:style>
  <w:style w:type="character" w:customStyle="1" w:styleId="ListLabel1449">
    <w:name w:val="ListLabel 1449"/>
    <w:qFormat/>
    <w:rsid w:val="000B1863"/>
    <w:rPr>
      <w:rFonts w:cs="Courier New"/>
    </w:rPr>
  </w:style>
  <w:style w:type="character" w:customStyle="1" w:styleId="ListLabel1450">
    <w:name w:val="ListLabel 1450"/>
    <w:qFormat/>
    <w:rsid w:val="000B1863"/>
    <w:rPr>
      <w:rFonts w:cs="Wingdings"/>
    </w:rPr>
  </w:style>
  <w:style w:type="character" w:customStyle="1" w:styleId="ListLabel1451">
    <w:name w:val="ListLabel 1451"/>
    <w:qFormat/>
    <w:rsid w:val="000B1863"/>
    <w:rPr>
      <w:rFonts w:cs="Symbol"/>
    </w:rPr>
  </w:style>
  <w:style w:type="character" w:customStyle="1" w:styleId="ListLabel1452">
    <w:name w:val="ListLabel 1452"/>
    <w:qFormat/>
    <w:rsid w:val="000B1863"/>
    <w:rPr>
      <w:rFonts w:cs="Courier New"/>
    </w:rPr>
  </w:style>
  <w:style w:type="character" w:customStyle="1" w:styleId="ListLabel1453">
    <w:name w:val="ListLabel 1453"/>
    <w:qFormat/>
    <w:rsid w:val="000B1863"/>
    <w:rPr>
      <w:rFonts w:cs="Wingdings"/>
    </w:rPr>
  </w:style>
  <w:style w:type="character" w:customStyle="1" w:styleId="ListLabel1454">
    <w:name w:val="ListLabel 1454"/>
    <w:qFormat/>
    <w:rsid w:val="000B1863"/>
    <w:rPr>
      <w:rFonts w:cs="Symbol"/>
    </w:rPr>
  </w:style>
  <w:style w:type="character" w:customStyle="1" w:styleId="ListLabel1455">
    <w:name w:val="ListLabel 1455"/>
    <w:qFormat/>
    <w:rsid w:val="000B1863"/>
    <w:rPr>
      <w:rFonts w:cs="Courier New"/>
    </w:rPr>
  </w:style>
  <w:style w:type="character" w:customStyle="1" w:styleId="ListLabel1456">
    <w:name w:val="ListLabel 1456"/>
    <w:qFormat/>
    <w:rsid w:val="000B1863"/>
    <w:rPr>
      <w:rFonts w:cs="Wingdings"/>
    </w:rPr>
  </w:style>
  <w:style w:type="character" w:customStyle="1" w:styleId="ListLabel1457">
    <w:name w:val="ListLabel 1457"/>
    <w:qFormat/>
    <w:rsid w:val="000B1863"/>
    <w:rPr>
      <w:rFonts w:cs="OpenSymbol"/>
    </w:rPr>
  </w:style>
  <w:style w:type="character" w:customStyle="1" w:styleId="ListLabel1458">
    <w:name w:val="ListLabel 1458"/>
    <w:qFormat/>
    <w:rsid w:val="000B1863"/>
    <w:rPr>
      <w:rFonts w:cs="OpenSymbol"/>
    </w:rPr>
  </w:style>
  <w:style w:type="character" w:customStyle="1" w:styleId="ListLabel1459">
    <w:name w:val="ListLabel 1459"/>
    <w:qFormat/>
    <w:rsid w:val="000B1863"/>
    <w:rPr>
      <w:rFonts w:cs="OpenSymbol"/>
    </w:rPr>
  </w:style>
  <w:style w:type="character" w:customStyle="1" w:styleId="ListLabel1460">
    <w:name w:val="ListLabel 1460"/>
    <w:qFormat/>
    <w:rsid w:val="000B1863"/>
    <w:rPr>
      <w:rFonts w:cs="OpenSymbol"/>
    </w:rPr>
  </w:style>
  <w:style w:type="character" w:customStyle="1" w:styleId="ListLabel1461">
    <w:name w:val="ListLabel 1461"/>
    <w:qFormat/>
    <w:rsid w:val="000B1863"/>
    <w:rPr>
      <w:rFonts w:cs="OpenSymbol"/>
    </w:rPr>
  </w:style>
  <w:style w:type="character" w:customStyle="1" w:styleId="ListLabel1462">
    <w:name w:val="ListLabel 1462"/>
    <w:qFormat/>
    <w:rsid w:val="000B1863"/>
    <w:rPr>
      <w:rFonts w:cs="OpenSymbol"/>
    </w:rPr>
  </w:style>
  <w:style w:type="character" w:customStyle="1" w:styleId="ListLabel1463">
    <w:name w:val="ListLabel 1463"/>
    <w:qFormat/>
    <w:rsid w:val="000B1863"/>
    <w:rPr>
      <w:rFonts w:cs="OpenSymbol"/>
    </w:rPr>
  </w:style>
  <w:style w:type="character" w:customStyle="1" w:styleId="ListLabel1464">
    <w:name w:val="ListLabel 1464"/>
    <w:qFormat/>
    <w:rsid w:val="000B1863"/>
    <w:rPr>
      <w:rFonts w:cs="OpenSymbol"/>
    </w:rPr>
  </w:style>
  <w:style w:type="character" w:customStyle="1" w:styleId="ListLabel1465">
    <w:name w:val="ListLabel 1465"/>
    <w:qFormat/>
    <w:rsid w:val="000B1863"/>
    <w:rPr>
      <w:rFonts w:cs="OpenSymbol"/>
    </w:rPr>
  </w:style>
  <w:style w:type="character" w:customStyle="1" w:styleId="ListLabel1466">
    <w:name w:val="ListLabel 1466"/>
    <w:qFormat/>
    <w:rsid w:val="000B1863"/>
    <w:rPr>
      <w:rFonts w:cs="OpenSymbol"/>
    </w:rPr>
  </w:style>
  <w:style w:type="character" w:customStyle="1" w:styleId="ListLabel1467">
    <w:name w:val="ListLabel 1467"/>
    <w:qFormat/>
    <w:rsid w:val="000B1863"/>
    <w:rPr>
      <w:rFonts w:cs="OpenSymbol"/>
    </w:rPr>
  </w:style>
  <w:style w:type="character" w:customStyle="1" w:styleId="ListLabel1468">
    <w:name w:val="ListLabel 1468"/>
    <w:qFormat/>
    <w:rsid w:val="000B1863"/>
    <w:rPr>
      <w:rFonts w:cs="OpenSymbol"/>
    </w:rPr>
  </w:style>
  <w:style w:type="character" w:customStyle="1" w:styleId="ListLabel1469">
    <w:name w:val="ListLabel 1469"/>
    <w:qFormat/>
    <w:rsid w:val="000B1863"/>
    <w:rPr>
      <w:rFonts w:cs="OpenSymbol"/>
    </w:rPr>
  </w:style>
  <w:style w:type="character" w:customStyle="1" w:styleId="ListLabel1470">
    <w:name w:val="ListLabel 1470"/>
    <w:qFormat/>
    <w:rsid w:val="000B1863"/>
    <w:rPr>
      <w:rFonts w:cs="OpenSymbol"/>
    </w:rPr>
  </w:style>
  <w:style w:type="character" w:customStyle="1" w:styleId="ListLabel1471">
    <w:name w:val="ListLabel 1471"/>
    <w:qFormat/>
    <w:rsid w:val="000B1863"/>
    <w:rPr>
      <w:rFonts w:cs="OpenSymbol"/>
    </w:rPr>
  </w:style>
  <w:style w:type="character" w:customStyle="1" w:styleId="ListLabel1472">
    <w:name w:val="ListLabel 1472"/>
    <w:qFormat/>
    <w:rsid w:val="000B1863"/>
    <w:rPr>
      <w:rFonts w:cs="OpenSymbol"/>
    </w:rPr>
  </w:style>
  <w:style w:type="character" w:customStyle="1" w:styleId="ListLabel1473">
    <w:name w:val="ListLabel 1473"/>
    <w:qFormat/>
    <w:rsid w:val="000B1863"/>
    <w:rPr>
      <w:rFonts w:cs="OpenSymbol"/>
    </w:rPr>
  </w:style>
  <w:style w:type="character" w:customStyle="1" w:styleId="ListLabel1474">
    <w:name w:val="ListLabel 1474"/>
    <w:qFormat/>
    <w:rsid w:val="000B1863"/>
    <w:rPr>
      <w:rFonts w:cs="OpenSymbol"/>
    </w:rPr>
  </w:style>
  <w:style w:type="character" w:customStyle="1" w:styleId="ListLabel1475">
    <w:name w:val="ListLabel 1475"/>
    <w:qFormat/>
    <w:rsid w:val="000B1863"/>
    <w:rPr>
      <w:rFonts w:cs="OpenSymbol"/>
    </w:rPr>
  </w:style>
  <w:style w:type="character" w:customStyle="1" w:styleId="ListLabel1476">
    <w:name w:val="ListLabel 1476"/>
    <w:qFormat/>
    <w:rsid w:val="000B1863"/>
    <w:rPr>
      <w:rFonts w:cs="OpenSymbol"/>
    </w:rPr>
  </w:style>
  <w:style w:type="character" w:customStyle="1" w:styleId="ListLabel1477">
    <w:name w:val="ListLabel 1477"/>
    <w:qFormat/>
    <w:rsid w:val="000B1863"/>
    <w:rPr>
      <w:rFonts w:cs="OpenSymbol"/>
    </w:rPr>
  </w:style>
  <w:style w:type="character" w:customStyle="1" w:styleId="ListLabel1478">
    <w:name w:val="ListLabel 1478"/>
    <w:qFormat/>
    <w:rsid w:val="000B1863"/>
    <w:rPr>
      <w:rFonts w:cs="OpenSymbol"/>
    </w:rPr>
  </w:style>
  <w:style w:type="character" w:customStyle="1" w:styleId="ListLabel1479">
    <w:name w:val="ListLabel 1479"/>
    <w:qFormat/>
    <w:rsid w:val="000B1863"/>
    <w:rPr>
      <w:rFonts w:cs="OpenSymbol"/>
    </w:rPr>
  </w:style>
  <w:style w:type="character" w:customStyle="1" w:styleId="ListLabel1480">
    <w:name w:val="ListLabel 1480"/>
    <w:qFormat/>
    <w:rsid w:val="000B1863"/>
    <w:rPr>
      <w:rFonts w:cs="OpenSymbol"/>
    </w:rPr>
  </w:style>
  <w:style w:type="character" w:customStyle="1" w:styleId="ListLabel1481">
    <w:name w:val="ListLabel 1481"/>
    <w:qFormat/>
    <w:rsid w:val="000B1863"/>
    <w:rPr>
      <w:rFonts w:cs="OpenSymbol"/>
    </w:rPr>
  </w:style>
  <w:style w:type="character" w:customStyle="1" w:styleId="ListLabel1482">
    <w:name w:val="ListLabel 1482"/>
    <w:qFormat/>
    <w:rsid w:val="000B1863"/>
    <w:rPr>
      <w:rFonts w:cs="OpenSymbol"/>
    </w:rPr>
  </w:style>
  <w:style w:type="character" w:customStyle="1" w:styleId="ListLabel1483">
    <w:name w:val="ListLabel 1483"/>
    <w:qFormat/>
    <w:rsid w:val="000B1863"/>
    <w:rPr>
      <w:rFonts w:cs="OpenSymbol"/>
    </w:rPr>
  </w:style>
  <w:style w:type="character" w:customStyle="1" w:styleId="ListLabel1484">
    <w:name w:val="ListLabel 1484"/>
    <w:qFormat/>
    <w:rsid w:val="000B1863"/>
    <w:rPr>
      <w:rFonts w:ascii="Times New Roman" w:hAnsi="Times New Roman" w:cs="Wingdings"/>
      <w:sz w:val="24"/>
    </w:rPr>
  </w:style>
  <w:style w:type="character" w:customStyle="1" w:styleId="ListLabel1485">
    <w:name w:val="ListLabel 1485"/>
    <w:qFormat/>
    <w:rsid w:val="000B1863"/>
    <w:rPr>
      <w:rFonts w:cs="Courier New"/>
    </w:rPr>
  </w:style>
  <w:style w:type="character" w:customStyle="1" w:styleId="ListLabel1486">
    <w:name w:val="ListLabel 1486"/>
    <w:qFormat/>
    <w:rsid w:val="000B1863"/>
    <w:rPr>
      <w:rFonts w:cs="Wingdings"/>
    </w:rPr>
  </w:style>
  <w:style w:type="character" w:customStyle="1" w:styleId="ListLabel1487">
    <w:name w:val="ListLabel 1487"/>
    <w:qFormat/>
    <w:rsid w:val="000B1863"/>
    <w:rPr>
      <w:rFonts w:cs="Symbol"/>
    </w:rPr>
  </w:style>
  <w:style w:type="character" w:customStyle="1" w:styleId="ListLabel1488">
    <w:name w:val="ListLabel 1488"/>
    <w:qFormat/>
    <w:rsid w:val="000B1863"/>
    <w:rPr>
      <w:rFonts w:cs="Courier New"/>
    </w:rPr>
  </w:style>
  <w:style w:type="character" w:customStyle="1" w:styleId="ListLabel1489">
    <w:name w:val="ListLabel 1489"/>
    <w:qFormat/>
    <w:rsid w:val="000B1863"/>
    <w:rPr>
      <w:rFonts w:cs="Wingdings"/>
    </w:rPr>
  </w:style>
  <w:style w:type="character" w:customStyle="1" w:styleId="ListLabel1490">
    <w:name w:val="ListLabel 1490"/>
    <w:qFormat/>
    <w:rsid w:val="000B1863"/>
    <w:rPr>
      <w:rFonts w:cs="Symbol"/>
    </w:rPr>
  </w:style>
  <w:style w:type="character" w:customStyle="1" w:styleId="ListLabel1491">
    <w:name w:val="ListLabel 1491"/>
    <w:qFormat/>
    <w:rsid w:val="000B1863"/>
    <w:rPr>
      <w:rFonts w:cs="Courier New"/>
    </w:rPr>
  </w:style>
  <w:style w:type="character" w:customStyle="1" w:styleId="ListLabel1492">
    <w:name w:val="ListLabel 1492"/>
    <w:qFormat/>
    <w:rsid w:val="000B1863"/>
    <w:rPr>
      <w:rFonts w:cs="Wingdings"/>
    </w:rPr>
  </w:style>
  <w:style w:type="character" w:customStyle="1" w:styleId="ListLabel1493">
    <w:name w:val="ListLabel 1493"/>
    <w:qFormat/>
    <w:rsid w:val="000B1863"/>
    <w:rPr>
      <w:rFonts w:ascii="Times New Roman" w:hAnsi="Times New Roman" w:cs="Wingdings"/>
      <w:sz w:val="24"/>
    </w:rPr>
  </w:style>
  <w:style w:type="character" w:customStyle="1" w:styleId="ListLabel1494">
    <w:name w:val="ListLabel 1494"/>
    <w:qFormat/>
    <w:rsid w:val="000B1863"/>
    <w:rPr>
      <w:rFonts w:cs="Courier New"/>
    </w:rPr>
  </w:style>
  <w:style w:type="character" w:customStyle="1" w:styleId="ListLabel1495">
    <w:name w:val="ListLabel 1495"/>
    <w:qFormat/>
    <w:rsid w:val="000B1863"/>
    <w:rPr>
      <w:rFonts w:cs="Wingdings"/>
    </w:rPr>
  </w:style>
  <w:style w:type="character" w:customStyle="1" w:styleId="ListLabel1496">
    <w:name w:val="ListLabel 1496"/>
    <w:qFormat/>
    <w:rsid w:val="000B1863"/>
    <w:rPr>
      <w:rFonts w:cs="Symbol"/>
    </w:rPr>
  </w:style>
  <w:style w:type="character" w:customStyle="1" w:styleId="ListLabel1497">
    <w:name w:val="ListLabel 1497"/>
    <w:qFormat/>
    <w:rsid w:val="000B1863"/>
    <w:rPr>
      <w:rFonts w:cs="Courier New"/>
    </w:rPr>
  </w:style>
  <w:style w:type="character" w:customStyle="1" w:styleId="ListLabel1498">
    <w:name w:val="ListLabel 1498"/>
    <w:qFormat/>
    <w:rsid w:val="000B1863"/>
    <w:rPr>
      <w:rFonts w:cs="Wingdings"/>
    </w:rPr>
  </w:style>
  <w:style w:type="character" w:customStyle="1" w:styleId="ListLabel1499">
    <w:name w:val="ListLabel 1499"/>
    <w:qFormat/>
    <w:rsid w:val="000B1863"/>
    <w:rPr>
      <w:rFonts w:cs="Symbol"/>
    </w:rPr>
  </w:style>
  <w:style w:type="character" w:customStyle="1" w:styleId="ListLabel1500">
    <w:name w:val="ListLabel 1500"/>
    <w:qFormat/>
    <w:rsid w:val="000B1863"/>
    <w:rPr>
      <w:rFonts w:cs="Courier New"/>
    </w:rPr>
  </w:style>
  <w:style w:type="character" w:customStyle="1" w:styleId="ListLabel1501">
    <w:name w:val="ListLabel 1501"/>
    <w:qFormat/>
    <w:rsid w:val="000B1863"/>
    <w:rPr>
      <w:rFonts w:cs="Wingdings"/>
    </w:rPr>
  </w:style>
  <w:style w:type="character" w:customStyle="1" w:styleId="ListLabel1502">
    <w:name w:val="ListLabel 1502"/>
    <w:qFormat/>
    <w:rsid w:val="000B1863"/>
    <w:rPr>
      <w:rFonts w:ascii="Times New Roman" w:hAnsi="Times New Roman" w:cs="Wingdings"/>
      <w:sz w:val="24"/>
    </w:rPr>
  </w:style>
  <w:style w:type="character" w:customStyle="1" w:styleId="ListLabel1503">
    <w:name w:val="ListLabel 1503"/>
    <w:qFormat/>
    <w:rsid w:val="000B1863"/>
    <w:rPr>
      <w:rFonts w:cs="Courier New"/>
    </w:rPr>
  </w:style>
  <w:style w:type="character" w:customStyle="1" w:styleId="ListLabel1504">
    <w:name w:val="ListLabel 1504"/>
    <w:qFormat/>
    <w:rsid w:val="000B1863"/>
    <w:rPr>
      <w:rFonts w:cs="Wingdings"/>
    </w:rPr>
  </w:style>
  <w:style w:type="character" w:customStyle="1" w:styleId="ListLabel1505">
    <w:name w:val="ListLabel 1505"/>
    <w:qFormat/>
    <w:rsid w:val="000B1863"/>
    <w:rPr>
      <w:rFonts w:cs="Symbol"/>
    </w:rPr>
  </w:style>
  <w:style w:type="character" w:customStyle="1" w:styleId="ListLabel1506">
    <w:name w:val="ListLabel 1506"/>
    <w:qFormat/>
    <w:rsid w:val="000B1863"/>
    <w:rPr>
      <w:rFonts w:cs="Courier New"/>
    </w:rPr>
  </w:style>
  <w:style w:type="character" w:customStyle="1" w:styleId="ListLabel1507">
    <w:name w:val="ListLabel 1507"/>
    <w:qFormat/>
    <w:rsid w:val="000B1863"/>
    <w:rPr>
      <w:rFonts w:cs="Wingdings"/>
    </w:rPr>
  </w:style>
  <w:style w:type="character" w:customStyle="1" w:styleId="ListLabel1508">
    <w:name w:val="ListLabel 1508"/>
    <w:qFormat/>
    <w:rsid w:val="000B1863"/>
    <w:rPr>
      <w:rFonts w:cs="Symbol"/>
    </w:rPr>
  </w:style>
  <w:style w:type="character" w:customStyle="1" w:styleId="ListLabel1509">
    <w:name w:val="ListLabel 1509"/>
    <w:qFormat/>
    <w:rsid w:val="000B1863"/>
    <w:rPr>
      <w:rFonts w:cs="Courier New"/>
    </w:rPr>
  </w:style>
  <w:style w:type="character" w:customStyle="1" w:styleId="ListLabel1510">
    <w:name w:val="ListLabel 1510"/>
    <w:qFormat/>
    <w:rsid w:val="000B1863"/>
    <w:rPr>
      <w:rFonts w:cs="Wingdings"/>
    </w:rPr>
  </w:style>
  <w:style w:type="character" w:customStyle="1" w:styleId="ListLabel1511">
    <w:name w:val="ListLabel 1511"/>
    <w:qFormat/>
    <w:rsid w:val="000B1863"/>
    <w:rPr>
      <w:rFonts w:ascii="Times New Roman" w:hAnsi="Times New Roman" w:cs="Wingdings"/>
      <w:sz w:val="24"/>
    </w:rPr>
  </w:style>
  <w:style w:type="character" w:customStyle="1" w:styleId="ListLabel1512">
    <w:name w:val="ListLabel 1512"/>
    <w:qFormat/>
    <w:rsid w:val="000B1863"/>
    <w:rPr>
      <w:rFonts w:cs="Courier New"/>
    </w:rPr>
  </w:style>
  <w:style w:type="character" w:customStyle="1" w:styleId="ListLabel1513">
    <w:name w:val="ListLabel 1513"/>
    <w:qFormat/>
    <w:rsid w:val="000B1863"/>
    <w:rPr>
      <w:rFonts w:cs="Wingdings"/>
    </w:rPr>
  </w:style>
  <w:style w:type="character" w:customStyle="1" w:styleId="ListLabel1514">
    <w:name w:val="ListLabel 1514"/>
    <w:qFormat/>
    <w:rsid w:val="000B1863"/>
    <w:rPr>
      <w:rFonts w:cs="Symbol"/>
    </w:rPr>
  </w:style>
  <w:style w:type="character" w:customStyle="1" w:styleId="ListLabel1515">
    <w:name w:val="ListLabel 1515"/>
    <w:qFormat/>
    <w:rsid w:val="000B1863"/>
    <w:rPr>
      <w:rFonts w:cs="Courier New"/>
    </w:rPr>
  </w:style>
  <w:style w:type="character" w:customStyle="1" w:styleId="ListLabel1516">
    <w:name w:val="ListLabel 1516"/>
    <w:qFormat/>
    <w:rsid w:val="000B1863"/>
    <w:rPr>
      <w:rFonts w:cs="Wingdings"/>
    </w:rPr>
  </w:style>
  <w:style w:type="character" w:customStyle="1" w:styleId="ListLabel1517">
    <w:name w:val="ListLabel 1517"/>
    <w:qFormat/>
    <w:rsid w:val="000B1863"/>
    <w:rPr>
      <w:rFonts w:cs="Symbol"/>
    </w:rPr>
  </w:style>
  <w:style w:type="character" w:customStyle="1" w:styleId="ListLabel1518">
    <w:name w:val="ListLabel 1518"/>
    <w:qFormat/>
    <w:rsid w:val="000B1863"/>
    <w:rPr>
      <w:rFonts w:cs="Courier New"/>
    </w:rPr>
  </w:style>
  <w:style w:type="character" w:customStyle="1" w:styleId="ListLabel1519">
    <w:name w:val="ListLabel 1519"/>
    <w:qFormat/>
    <w:rsid w:val="000B1863"/>
    <w:rPr>
      <w:rFonts w:cs="Wingdings"/>
    </w:rPr>
  </w:style>
  <w:style w:type="character" w:customStyle="1" w:styleId="ListLabel1520">
    <w:name w:val="ListLabel 1520"/>
    <w:qFormat/>
    <w:rsid w:val="000B1863"/>
    <w:rPr>
      <w:rFonts w:ascii="Times New Roman" w:hAnsi="Times New Roman" w:cs="Wingdings"/>
      <w:sz w:val="24"/>
    </w:rPr>
  </w:style>
  <w:style w:type="character" w:customStyle="1" w:styleId="ListLabel1521">
    <w:name w:val="ListLabel 1521"/>
    <w:qFormat/>
    <w:rsid w:val="000B1863"/>
    <w:rPr>
      <w:rFonts w:cs="Courier New"/>
    </w:rPr>
  </w:style>
  <w:style w:type="character" w:customStyle="1" w:styleId="ListLabel1522">
    <w:name w:val="ListLabel 1522"/>
    <w:qFormat/>
    <w:rsid w:val="000B1863"/>
    <w:rPr>
      <w:rFonts w:cs="Wingdings"/>
    </w:rPr>
  </w:style>
  <w:style w:type="character" w:customStyle="1" w:styleId="ListLabel1523">
    <w:name w:val="ListLabel 1523"/>
    <w:qFormat/>
    <w:rsid w:val="000B1863"/>
    <w:rPr>
      <w:rFonts w:cs="Symbol"/>
    </w:rPr>
  </w:style>
  <w:style w:type="character" w:customStyle="1" w:styleId="ListLabel1524">
    <w:name w:val="ListLabel 1524"/>
    <w:qFormat/>
    <w:rsid w:val="000B1863"/>
    <w:rPr>
      <w:rFonts w:cs="Courier New"/>
    </w:rPr>
  </w:style>
  <w:style w:type="character" w:customStyle="1" w:styleId="ListLabel1525">
    <w:name w:val="ListLabel 1525"/>
    <w:qFormat/>
    <w:rsid w:val="000B1863"/>
    <w:rPr>
      <w:rFonts w:cs="Wingdings"/>
    </w:rPr>
  </w:style>
  <w:style w:type="character" w:customStyle="1" w:styleId="ListLabel1526">
    <w:name w:val="ListLabel 1526"/>
    <w:qFormat/>
    <w:rsid w:val="000B1863"/>
    <w:rPr>
      <w:rFonts w:cs="Symbol"/>
    </w:rPr>
  </w:style>
  <w:style w:type="character" w:customStyle="1" w:styleId="ListLabel1527">
    <w:name w:val="ListLabel 1527"/>
    <w:qFormat/>
    <w:rsid w:val="000B1863"/>
    <w:rPr>
      <w:rFonts w:cs="Courier New"/>
    </w:rPr>
  </w:style>
  <w:style w:type="character" w:customStyle="1" w:styleId="ListLabel1528">
    <w:name w:val="ListLabel 1528"/>
    <w:qFormat/>
    <w:rsid w:val="000B1863"/>
    <w:rPr>
      <w:rFonts w:cs="Wingdings"/>
    </w:rPr>
  </w:style>
  <w:style w:type="paragraph" w:styleId="Liste">
    <w:name w:val="List"/>
    <w:basedOn w:val="Corpsdetexte"/>
    <w:locked/>
    <w:rsid w:val="000B1863"/>
    <w:pPr>
      <w:jc w:val="left"/>
    </w:pPr>
    <w:rPr>
      <w:rFonts w:cs="Arial"/>
      <w:sz w:val="22"/>
    </w:rPr>
  </w:style>
  <w:style w:type="paragraph" w:styleId="Lgende">
    <w:name w:val="caption"/>
    <w:basedOn w:val="Normal"/>
    <w:qFormat/>
    <w:locked/>
    <w:rsid w:val="000B1863"/>
    <w:pPr>
      <w:suppressLineNumbers/>
      <w:spacing w:before="120" w:after="120"/>
    </w:pPr>
    <w:rPr>
      <w:rFonts w:cs="Arial"/>
      <w:i/>
      <w:iCs/>
      <w:sz w:val="24"/>
    </w:rPr>
  </w:style>
  <w:style w:type="paragraph" w:customStyle="1" w:styleId="Index">
    <w:name w:val="Index"/>
    <w:basedOn w:val="Normal"/>
    <w:qFormat/>
    <w:rsid w:val="000B1863"/>
    <w:pPr>
      <w:suppressLineNumbers/>
    </w:pPr>
    <w:rPr>
      <w:rFonts w:cs="Arial"/>
    </w:rPr>
  </w:style>
  <w:style w:type="paragraph" w:customStyle="1" w:styleId="Titre31">
    <w:name w:val="Titre 31"/>
    <w:basedOn w:val="Normal"/>
    <w:uiPriority w:val="1"/>
    <w:qFormat/>
    <w:rsid w:val="000B1863"/>
    <w:pPr>
      <w:widowControl w:val="0"/>
      <w:spacing w:before="0" w:after="0"/>
      <w:ind w:left="115"/>
      <w:jc w:val="left"/>
      <w:outlineLvl w:val="3"/>
    </w:pPr>
    <w:rPr>
      <w:rFonts w:ascii="Arial" w:eastAsia="Arial" w:hAnsi="Arial" w:cs="Arial"/>
      <w:b/>
      <w:bCs/>
      <w:sz w:val="18"/>
      <w:szCs w:val="18"/>
      <w:lang w:val="en-US" w:eastAsia="en-US" w:bidi="ar-SA"/>
    </w:rPr>
  </w:style>
  <w:style w:type="paragraph" w:customStyle="1" w:styleId="Contenudecadre">
    <w:name w:val="Contenu de cadre"/>
    <w:basedOn w:val="Normal"/>
    <w:qFormat/>
    <w:rsid w:val="000B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34585">
      <w:marLeft w:val="0"/>
      <w:marRight w:val="0"/>
      <w:marTop w:val="0"/>
      <w:marBottom w:val="0"/>
      <w:divBdr>
        <w:top w:val="none" w:sz="0" w:space="0" w:color="auto"/>
        <w:left w:val="none" w:sz="0" w:space="0" w:color="auto"/>
        <w:bottom w:val="none" w:sz="0" w:space="0" w:color="auto"/>
        <w:right w:val="none" w:sz="0" w:space="0" w:color="auto"/>
      </w:divBdr>
      <w:divsChild>
        <w:div w:id="598634596">
          <w:marLeft w:val="418"/>
          <w:marRight w:val="0"/>
          <w:marTop w:val="115"/>
          <w:marBottom w:val="0"/>
          <w:divBdr>
            <w:top w:val="none" w:sz="0" w:space="0" w:color="auto"/>
            <w:left w:val="none" w:sz="0" w:space="0" w:color="auto"/>
            <w:bottom w:val="none" w:sz="0" w:space="0" w:color="auto"/>
            <w:right w:val="none" w:sz="0" w:space="0" w:color="auto"/>
          </w:divBdr>
        </w:div>
        <w:div w:id="598634606">
          <w:marLeft w:val="418"/>
          <w:marRight w:val="0"/>
          <w:marTop w:val="115"/>
          <w:marBottom w:val="0"/>
          <w:divBdr>
            <w:top w:val="none" w:sz="0" w:space="0" w:color="auto"/>
            <w:left w:val="none" w:sz="0" w:space="0" w:color="auto"/>
            <w:bottom w:val="none" w:sz="0" w:space="0" w:color="auto"/>
            <w:right w:val="none" w:sz="0" w:space="0" w:color="auto"/>
          </w:divBdr>
        </w:div>
      </w:divsChild>
    </w:div>
    <w:div w:id="598634587">
      <w:marLeft w:val="0"/>
      <w:marRight w:val="0"/>
      <w:marTop w:val="0"/>
      <w:marBottom w:val="0"/>
      <w:divBdr>
        <w:top w:val="none" w:sz="0" w:space="0" w:color="auto"/>
        <w:left w:val="none" w:sz="0" w:space="0" w:color="auto"/>
        <w:bottom w:val="none" w:sz="0" w:space="0" w:color="auto"/>
        <w:right w:val="none" w:sz="0" w:space="0" w:color="auto"/>
      </w:divBdr>
      <w:divsChild>
        <w:div w:id="598634580">
          <w:marLeft w:val="720"/>
          <w:marRight w:val="0"/>
          <w:marTop w:val="67"/>
          <w:marBottom w:val="0"/>
          <w:divBdr>
            <w:top w:val="none" w:sz="0" w:space="0" w:color="auto"/>
            <w:left w:val="none" w:sz="0" w:space="0" w:color="auto"/>
            <w:bottom w:val="none" w:sz="0" w:space="0" w:color="auto"/>
            <w:right w:val="none" w:sz="0" w:space="0" w:color="auto"/>
          </w:divBdr>
        </w:div>
        <w:div w:id="598634581">
          <w:marLeft w:val="418"/>
          <w:marRight w:val="0"/>
          <w:marTop w:val="77"/>
          <w:marBottom w:val="0"/>
          <w:divBdr>
            <w:top w:val="none" w:sz="0" w:space="0" w:color="auto"/>
            <w:left w:val="none" w:sz="0" w:space="0" w:color="auto"/>
            <w:bottom w:val="none" w:sz="0" w:space="0" w:color="auto"/>
            <w:right w:val="none" w:sz="0" w:space="0" w:color="auto"/>
          </w:divBdr>
        </w:div>
        <w:div w:id="598634584">
          <w:marLeft w:val="720"/>
          <w:marRight w:val="0"/>
          <w:marTop w:val="67"/>
          <w:marBottom w:val="0"/>
          <w:divBdr>
            <w:top w:val="none" w:sz="0" w:space="0" w:color="auto"/>
            <w:left w:val="none" w:sz="0" w:space="0" w:color="auto"/>
            <w:bottom w:val="none" w:sz="0" w:space="0" w:color="auto"/>
            <w:right w:val="none" w:sz="0" w:space="0" w:color="auto"/>
          </w:divBdr>
        </w:div>
        <w:div w:id="598634598">
          <w:marLeft w:val="720"/>
          <w:marRight w:val="0"/>
          <w:marTop w:val="67"/>
          <w:marBottom w:val="0"/>
          <w:divBdr>
            <w:top w:val="none" w:sz="0" w:space="0" w:color="auto"/>
            <w:left w:val="none" w:sz="0" w:space="0" w:color="auto"/>
            <w:bottom w:val="none" w:sz="0" w:space="0" w:color="auto"/>
            <w:right w:val="none" w:sz="0" w:space="0" w:color="auto"/>
          </w:divBdr>
        </w:div>
        <w:div w:id="598634619">
          <w:marLeft w:val="720"/>
          <w:marRight w:val="0"/>
          <w:marTop w:val="67"/>
          <w:marBottom w:val="0"/>
          <w:divBdr>
            <w:top w:val="none" w:sz="0" w:space="0" w:color="auto"/>
            <w:left w:val="none" w:sz="0" w:space="0" w:color="auto"/>
            <w:bottom w:val="none" w:sz="0" w:space="0" w:color="auto"/>
            <w:right w:val="none" w:sz="0" w:space="0" w:color="auto"/>
          </w:divBdr>
        </w:div>
      </w:divsChild>
    </w:div>
    <w:div w:id="598634591">
      <w:marLeft w:val="0"/>
      <w:marRight w:val="0"/>
      <w:marTop w:val="0"/>
      <w:marBottom w:val="0"/>
      <w:divBdr>
        <w:top w:val="none" w:sz="0" w:space="0" w:color="auto"/>
        <w:left w:val="none" w:sz="0" w:space="0" w:color="auto"/>
        <w:bottom w:val="none" w:sz="0" w:space="0" w:color="auto"/>
        <w:right w:val="none" w:sz="0" w:space="0" w:color="auto"/>
      </w:divBdr>
      <w:divsChild>
        <w:div w:id="598634593">
          <w:marLeft w:val="720"/>
          <w:marRight w:val="0"/>
          <w:marTop w:val="86"/>
          <w:marBottom w:val="0"/>
          <w:divBdr>
            <w:top w:val="none" w:sz="0" w:space="0" w:color="auto"/>
            <w:left w:val="none" w:sz="0" w:space="0" w:color="auto"/>
            <w:bottom w:val="none" w:sz="0" w:space="0" w:color="auto"/>
            <w:right w:val="none" w:sz="0" w:space="0" w:color="auto"/>
          </w:divBdr>
        </w:div>
        <w:div w:id="598634594">
          <w:marLeft w:val="720"/>
          <w:marRight w:val="0"/>
          <w:marTop w:val="86"/>
          <w:marBottom w:val="0"/>
          <w:divBdr>
            <w:top w:val="none" w:sz="0" w:space="0" w:color="auto"/>
            <w:left w:val="none" w:sz="0" w:space="0" w:color="auto"/>
            <w:bottom w:val="none" w:sz="0" w:space="0" w:color="auto"/>
            <w:right w:val="none" w:sz="0" w:space="0" w:color="auto"/>
          </w:divBdr>
        </w:div>
        <w:div w:id="598634601">
          <w:marLeft w:val="418"/>
          <w:marRight w:val="0"/>
          <w:marTop w:val="96"/>
          <w:marBottom w:val="0"/>
          <w:divBdr>
            <w:top w:val="none" w:sz="0" w:space="0" w:color="auto"/>
            <w:left w:val="none" w:sz="0" w:space="0" w:color="auto"/>
            <w:bottom w:val="none" w:sz="0" w:space="0" w:color="auto"/>
            <w:right w:val="none" w:sz="0" w:space="0" w:color="auto"/>
          </w:divBdr>
        </w:div>
        <w:div w:id="598634607">
          <w:marLeft w:val="720"/>
          <w:marRight w:val="0"/>
          <w:marTop w:val="86"/>
          <w:marBottom w:val="0"/>
          <w:divBdr>
            <w:top w:val="none" w:sz="0" w:space="0" w:color="auto"/>
            <w:left w:val="none" w:sz="0" w:space="0" w:color="auto"/>
            <w:bottom w:val="none" w:sz="0" w:space="0" w:color="auto"/>
            <w:right w:val="none" w:sz="0" w:space="0" w:color="auto"/>
          </w:divBdr>
        </w:div>
        <w:div w:id="598634614">
          <w:marLeft w:val="418"/>
          <w:marRight w:val="0"/>
          <w:marTop w:val="96"/>
          <w:marBottom w:val="0"/>
          <w:divBdr>
            <w:top w:val="none" w:sz="0" w:space="0" w:color="auto"/>
            <w:left w:val="none" w:sz="0" w:space="0" w:color="auto"/>
            <w:bottom w:val="none" w:sz="0" w:space="0" w:color="auto"/>
            <w:right w:val="none" w:sz="0" w:space="0" w:color="auto"/>
          </w:divBdr>
        </w:div>
        <w:div w:id="598634616">
          <w:marLeft w:val="720"/>
          <w:marRight w:val="0"/>
          <w:marTop w:val="86"/>
          <w:marBottom w:val="0"/>
          <w:divBdr>
            <w:top w:val="none" w:sz="0" w:space="0" w:color="auto"/>
            <w:left w:val="none" w:sz="0" w:space="0" w:color="auto"/>
            <w:bottom w:val="none" w:sz="0" w:space="0" w:color="auto"/>
            <w:right w:val="none" w:sz="0" w:space="0" w:color="auto"/>
          </w:divBdr>
        </w:div>
        <w:div w:id="598634617">
          <w:marLeft w:val="720"/>
          <w:marRight w:val="0"/>
          <w:marTop w:val="86"/>
          <w:marBottom w:val="0"/>
          <w:divBdr>
            <w:top w:val="none" w:sz="0" w:space="0" w:color="auto"/>
            <w:left w:val="none" w:sz="0" w:space="0" w:color="auto"/>
            <w:bottom w:val="none" w:sz="0" w:space="0" w:color="auto"/>
            <w:right w:val="none" w:sz="0" w:space="0" w:color="auto"/>
          </w:divBdr>
        </w:div>
      </w:divsChild>
    </w:div>
    <w:div w:id="598634595">
      <w:marLeft w:val="0"/>
      <w:marRight w:val="0"/>
      <w:marTop w:val="0"/>
      <w:marBottom w:val="0"/>
      <w:divBdr>
        <w:top w:val="none" w:sz="0" w:space="0" w:color="auto"/>
        <w:left w:val="none" w:sz="0" w:space="0" w:color="auto"/>
        <w:bottom w:val="none" w:sz="0" w:space="0" w:color="auto"/>
        <w:right w:val="none" w:sz="0" w:space="0" w:color="auto"/>
      </w:divBdr>
    </w:div>
    <w:div w:id="598634599">
      <w:marLeft w:val="0"/>
      <w:marRight w:val="0"/>
      <w:marTop w:val="0"/>
      <w:marBottom w:val="0"/>
      <w:divBdr>
        <w:top w:val="none" w:sz="0" w:space="0" w:color="auto"/>
        <w:left w:val="none" w:sz="0" w:space="0" w:color="auto"/>
        <w:bottom w:val="none" w:sz="0" w:space="0" w:color="auto"/>
        <w:right w:val="none" w:sz="0" w:space="0" w:color="auto"/>
      </w:divBdr>
    </w:div>
    <w:div w:id="598634605">
      <w:marLeft w:val="0"/>
      <w:marRight w:val="0"/>
      <w:marTop w:val="0"/>
      <w:marBottom w:val="0"/>
      <w:divBdr>
        <w:top w:val="none" w:sz="0" w:space="0" w:color="auto"/>
        <w:left w:val="none" w:sz="0" w:space="0" w:color="auto"/>
        <w:bottom w:val="none" w:sz="0" w:space="0" w:color="auto"/>
        <w:right w:val="none" w:sz="0" w:space="0" w:color="auto"/>
      </w:divBdr>
      <w:divsChild>
        <w:div w:id="598634582">
          <w:marLeft w:val="288"/>
          <w:marRight w:val="0"/>
          <w:marTop w:val="96"/>
          <w:marBottom w:val="0"/>
          <w:divBdr>
            <w:top w:val="none" w:sz="0" w:space="0" w:color="auto"/>
            <w:left w:val="none" w:sz="0" w:space="0" w:color="auto"/>
            <w:bottom w:val="none" w:sz="0" w:space="0" w:color="auto"/>
            <w:right w:val="none" w:sz="0" w:space="0" w:color="auto"/>
          </w:divBdr>
        </w:div>
        <w:div w:id="598634603">
          <w:marLeft w:val="288"/>
          <w:marRight w:val="0"/>
          <w:marTop w:val="96"/>
          <w:marBottom w:val="0"/>
          <w:divBdr>
            <w:top w:val="none" w:sz="0" w:space="0" w:color="auto"/>
            <w:left w:val="none" w:sz="0" w:space="0" w:color="auto"/>
            <w:bottom w:val="none" w:sz="0" w:space="0" w:color="auto"/>
            <w:right w:val="none" w:sz="0" w:space="0" w:color="auto"/>
          </w:divBdr>
        </w:div>
        <w:div w:id="598634611">
          <w:marLeft w:val="288"/>
          <w:marRight w:val="0"/>
          <w:marTop w:val="96"/>
          <w:marBottom w:val="0"/>
          <w:divBdr>
            <w:top w:val="none" w:sz="0" w:space="0" w:color="auto"/>
            <w:left w:val="none" w:sz="0" w:space="0" w:color="auto"/>
            <w:bottom w:val="none" w:sz="0" w:space="0" w:color="auto"/>
            <w:right w:val="none" w:sz="0" w:space="0" w:color="auto"/>
          </w:divBdr>
        </w:div>
        <w:div w:id="598634613">
          <w:marLeft w:val="288"/>
          <w:marRight w:val="0"/>
          <w:marTop w:val="96"/>
          <w:marBottom w:val="0"/>
          <w:divBdr>
            <w:top w:val="none" w:sz="0" w:space="0" w:color="auto"/>
            <w:left w:val="none" w:sz="0" w:space="0" w:color="auto"/>
            <w:bottom w:val="none" w:sz="0" w:space="0" w:color="auto"/>
            <w:right w:val="none" w:sz="0" w:space="0" w:color="auto"/>
          </w:divBdr>
        </w:div>
        <w:div w:id="598634622">
          <w:marLeft w:val="288"/>
          <w:marRight w:val="0"/>
          <w:marTop w:val="96"/>
          <w:marBottom w:val="0"/>
          <w:divBdr>
            <w:top w:val="none" w:sz="0" w:space="0" w:color="auto"/>
            <w:left w:val="none" w:sz="0" w:space="0" w:color="auto"/>
            <w:bottom w:val="none" w:sz="0" w:space="0" w:color="auto"/>
            <w:right w:val="none" w:sz="0" w:space="0" w:color="auto"/>
          </w:divBdr>
        </w:div>
      </w:divsChild>
    </w:div>
    <w:div w:id="598634608">
      <w:marLeft w:val="0"/>
      <w:marRight w:val="0"/>
      <w:marTop w:val="0"/>
      <w:marBottom w:val="0"/>
      <w:divBdr>
        <w:top w:val="none" w:sz="0" w:space="0" w:color="auto"/>
        <w:left w:val="none" w:sz="0" w:space="0" w:color="auto"/>
        <w:bottom w:val="none" w:sz="0" w:space="0" w:color="auto"/>
        <w:right w:val="none" w:sz="0" w:space="0" w:color="auto"/>
      </w:divBdr>
    </w:div>
    <w:div w:id="598634610">
      <w:marLeft w:val="0"/>
      <w:marRight w:val="0"/>
      <w:marTop w:val="0"/>
      <w:marBottom w:val="0"/>
      <w:divBdr>
        <w:top w:val="none" w:sz="0" w:space="0" w:color="auto"/>
        <w:left w:val="none" w:sz="0" w:space="0" w:color="auto"/>
        <w:bottom w:val="none" w:sz="0" w:space="0" w:color="auto"/>
        <w:right w:val="none" w:sz="0" w:space="0" w:color="auto"/>
      </w:divBdr>
    </w:div>
    <w:div w:id="598634612">
      <w:marLeft w:val="0"/>
      <w:marRight w:val="0"/>
      <w:marTop w:val="0"/>
      <w:marBottom w:val="0"/>
      <w:divBdr>
        <w:top w:val="none" w:sz="0" w:space="0" w:color="auto"/>
        <w:left w:val="none" w:sz="0" w:space="0" w:color="auto"/>
        <w:bottom w:val="none" w:sz="0" w:space="0" w:color="auto"/>
        <w:right w:val="none" w:sz="0" w:space="0" w:color="auto"/>
      </w:divBdr>
    </w:div>
    <w:div w:id="598634615">
      <w:marLeft w:val="0"/>
      <w:marRight w:val="0"/>
      <w:marTop w:val="0"/>
      <w:marBottom w:val="0"/>
      <w:divBdr>
        <w:top w:val="none" w:sz="0" w:space="0" w:color="auto"/>
        <w:left w:val="none" w:sz="0" w:space="0" w:color="auto"/>
        <w:bottom w:val="none" w:sz="0" w:space="0" w:color="auto"/>
        <w:right w:val="none" w:sz="0" w:space="0" w:color="auto"/>
      </w:divBdr>
      <w:divsChild>
        <w:div w:id="598634583">
          <w:marLeft w:val="720"/>
          <w:marRight w:val="0"/>
          <w:marTop w:val="67"/>
          <w:marBottom w:val="0"/>
          <w:divBdr>
            <w:top w:val="none" w:sz="0" w:space="0" w:color="auto"/>
            <w:left w:val="none" w:sz="0" w:space="0" w:color="auto"/>
            <w:bottom w:val="none" w:sz="0" w:space="0" w:color="auto"/>
            <w:right w:val="none" w:sz="0" w:space="0" w:color="auto"/>
          </w:divBdr>
        </w:div>
        <w:div w:id="598634586">
          <w:marLeft w:val="720"/>
          <w:marRight w:val="0"/>
          <w:marTop w:val="67"/>
          <w:marBottom w:val="0"/>
          <w:divBdr>
            <w:top w:val="none" w:sz="0" w:space="0" w:color="auto"/>
            <w:left w:val="none" w:sz="0" w:space="0" w:color="auto"/>
            <w:bottom w:val="none" w:sz="0" w:space="0" w:color="auto"/>
            <w:right w:val="none" w:sz="0" w:space="0" w:color="auto"/>
          </w:divBdr>
        </w:div>
        <w:div w:id="598634588">
          <w:marLeft w:val="720"/>
          <w:marRight w:val="0"/>
          <w:marTop w:val="67"/>
          <w:marBottom w:val="0"/>
          <w:divBdr>
            <w:top w:val="none" w:sz="0" w:space="0" w:color="auto"/>
            <w:left w:val="none" w:sz="0" w:space="0" w:color="auto"/>
            <w:bottom w:val="none" w:sz="0" w:space="0" w:color="auto"/>
            <w:right w:val="none" w:sz="0" w:space="0" w:color="auto"/>
          </w:divBdr>
        </w:div>
        <w:div w:id="598634589">
          <w:marLeft w:val="720"/>
          <w:marRight w:val="0"/>
          <w:marTop w:val="67"/>
          <w:marBottom w:val="0"/>
          <w:divBdr>
            <w:top w:val="none" w:sz="0" w:space="0" w:color="auto"/>
            <w:left w:val="none" w:sz="0" w:space="0" w:color="auto"/>
            <w:bottom w:val="none" w:sz="0" w:space="0" w:color="auto"/>
            <w:right w:val="none" w:sz="0" w:space="0" w:color="auto"/>
          </w:divBdr>
        </w:div>
        <w:div w:id="598634590">
          <w:marLeft w:val="720"/>
          <w:marRight w:val="0"/>
          <w:marTop w:val="67"/>
          <w:marBottom w:val="0"/>
          <w:divBdr>
            <w:top w:val="none" w:sz="0" w:space="0" w:color="auto"/>
            <w:left w:val="none" w:sz="0" w:space="0" w:color="auto"/>
            <w:bottom w:val="none" w:sz="0" w:space="0" w:color="auto"/>
            <w:right w:val="none" w:sz="0" w:space="0" w:color="auto"/>
          </w:divBdr>
        </w:div>
        <w:div w:id="598634592">
          <w:marLeft w:val="418"/>
          <w:marRight w:val="0"/>
          <w:marTop w:val="77"/>
          <w:marBottom w:val="0"/>
          <w:divBdr>
            <w:top w:val="none" w:sz="0" w:space="0" w:color="auto"/>
            <w:left w:val="none" w:sz="0" w:space="0" w:color="auto"/>
            <w:bottom w:val="none" w:sz="0" w:space="0" w:color="auto"/>
            <w:right w:val="none" w:sz="0" w:space="0" w:color="auto"/>
          </w:divBdr>
        </w:div>
        <w:div w:id="598634597">
          <w:marLeft w:val="720"/>
          <w:marRight w:val="0"/>
          <w:marTop w:val="67"/>
          <w:marBottom w:val="0"/>
          <w:divBdr>
            <w:top w:val="none" w:sz="0" w:space="0" w:color="auto"/>
            <w:left w:val="none" w:sz="0" w:space="0" w:color="auto"/>
            <w:bottom w:val="none" w:sz="0" w:space="0" w:color="auto"/>
            <w:right w:val="none" w:sz="0" w:space="0" w:color="auto"/>
          </w:divBdr>
        </w:div>
        <w:div w:id="598634600">
          <w:marLeft w:val="720"/>
          <w:marRight w:val="0"/>
          <w:marTop w:val="67"/>
          <w:marBottom w:val="0"/>
          <w:divBdr>
            <w:top w:val="none" w:sz="0" w:space="0" w:color="auto"/>
            <w:left w:val="none" w:sz="0" w:space="0" w:color="auto"/>
            <w:bottom w:val="none" w:sz="0" w:space="0" w:color="auto"/>
            <w:right w:val="none" w:sz="0" w:space="0" w:color="auto"/>
          </w:divBdr>
        </w:div>
        <w:div w:id="598634602">
          <w:marLeft w:val="720"/>
          <w:marRight w:val="0"/>
          <w:marTop w:val="67"/>
          <w:marBottom w:val="0"/>
          <w:divBdr>
            <w:top w:val="none" w:sz="0" w:space="0" w:color="auto"/>
            <w:left w:val="none" w:sz="0" w:space="0" w:color="auto"/>
            <w:bottom w:val="none" w:sz="0" w:space="0" w:color="auto"/>
            <w:right w:val="none" w:sz="0" w:space="0" w:color="auto"/>
          </w:divBdr>
        </w:div>
        <w:div w:id="598634604">
          <w:marLeft w:val="720"/>
          <w:marRight w:val="0"/>
          <w:marTop w:val="67"/>
          <w:marBottom w:val="0"/>
          <w:divBdr>
            <w:top w:val="none" w:sz="0" w:space="0" w:color="auto"/>
            <w:left w:val="none" w:sz="0" w:space="0" w:color="auto"/>
            <w:bottom w:val="none" w:sz="0" w:space="0" w:color="auto"/>
            <w:right w:val="none" w:sz="0" w:space="0" w:color="auto"/>
          </w:divBdr>
        </w:div>
        <w:div w:id="598634609">
          <w:marLeft w:val="418"/>
          <w:marRight w:val="0"/>
          <w:marTop w:val="77"/>
          <w:marBottom w:val="0"/>
          <w:divBdr>
            <w:top w:val="none" w:sz="0" w:space="0" w:color="auto"/>
            <w:left w:val="none" w:sz="0" w:space="0" w:color="auto"/>
            <w:bottom w:val="none" w:sz="0" w:space="0" w:color="auto"/>
            <w:right w:val="none" w:sz="0" w:space="0" w:color="auto"/>
          </w:divBdr>
        </w:div>
        <w:div w:id="598634621">
          <w:marLeft w:val="720"/>
          <w:marRight w:val="0"/>
          <w:marTop w:val="67"/>
          <w:marBottom w:val="0"/>
          <w:divBdr>
            <w:top w:val="none" w:sz="0" w:space="0" w:color="auto"/>
            <w:left w:val="none" w:sz="0" w:space="0" w:color="auto"/>
            <w:bottom w:val="none" w:sz="0" w:space="0" w:color="auto"/>
            <w:right w:val="none" w:sz="0" w:space="0" w:color="auto"/>
          </w:divBdr>
        </w:div>
      </w:divsChild>
    </w:div>
    <w:div w:id="598634618">
      <w:marLeft w:val="0"/>
      <w:marRight w:val="0"/>
      <w:marTop w:val="0"/>
      <w:marBottom w:val="0"/>
      <w:divBdr>
        <w:top w:val="none" w:sz="0" w:space="0" w:color="auto"/>
        <w:left w:val="none" w:sz="0" w:space="0" w:color="auto"/>
        <w:bottom w:val="none" w:sz="0" w:space="0" w:color="auto"/>
        <w:right w:val="none" w:sz="0" w:space="0" w:color="auto"/>
      </w:divBdr>
    </w:div>
    <w:div w:id="598634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5AFC396-EF39-43FF-8C61-D5AB4999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8058</Words>
  <Characters>44321</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نموذج لمطلب تأهيل لإسناد مسلك (باللغة العربية)</vt:lpstr>
    </vt:vector>
  </TitlesOfParts>
  <Company>MESRST</Company>
  <LinksUpToDate>false</LinksUpToDate>
  <CharactersWithSpaces>52275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sana Fenina</cp:lastModifiedBy>
  <cp:revision>5</cp:revision>
  <cp:lastPrinted>2020-07-14T11:50:00Z</cp:lastPrinted>
  <dcterms:created xsi:type="dcterms:W3CDTF">2020-07-30T10:29:00Z</dcterms:created>
  <dcterms:modified xsi:type="dcterms:W3CDTF">2020-09-14T14:21:00Z</dcterms:modified>
</cp:coreProperties>
</file>