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Default="00C91598" w:rsidP="00C91598">
      <w:pPr>
        <w:rPr>
          <w:sz w:val="20"/>
        </w:rPr>
      </w:pPr>
    </w:p>
    <w:p w:rsidR="00C91598" w:rsidRPr="00C91598" w:rsidRDefault="009F5B2C" w:rsidP="00C91598">
      <w:pPr>
        <w:jc w:val="center"/>
        <w:rPr>
          <w:rFonts w:asciiTheme="majorBidi" w:hAnsiTheme="majorBidi" w:cstheme="majorBidi"/>
          <w:b/>
          <w:color w:val="FF0000"/>
          <w:sz w:val="96"/>
          <w:szCs w:val="96"/>
        </w:rPr>
      </w:pPr>
      <w:r>
        <w:rPr>
          <w:rFonts w:asciiTheme="majorBidi" w:hAnsiTheme="majorBidi" w:cstheme="majorBidi"/>
          <w:b/>
          <w:color w:val="FF0000"/>
          <w:sz w:val="96"/>
          <w:szCs w:val="96"/>
        </w:rPr>
        <w:t xml:space="preserve">Fiches Descriptives du </w:t>
      </w:r>
      <w:r w:rsidR="00C91598" w:rsidRPr="00C91598">
        <w:rPr>
          <w:rFonts w:asciiTheme="majorBidi" w:hAnsiTheme="majorBidi" w:cstheme="majorBidi"/>
          <w:b/>
          <w:color w:val="FF0000"/>
          <w:sz w:val="96"/>
          <w:szCs w:val="96"/>
        </w:rPr>
        <w:t xml:space="preserve">Programme S1, S2 </w:t>
      </w:r>
    </w:p>
    <w:p w:rsidR="00C91598" w:rsidRPr="00C91598" w:rsidRDefault="00C91598" w:rsidP="00C91598">
      <w:pPr>
        <w:jc w:val="center"/>
        <w:rPr>
          <w:rFonts w:asciiTheme="majorBidi" w:hAnsiTheme="majorBidi" w:cstheme="majorBidi"/>
          <w:b/>
          <w:color w:val="FF0000"/>
          <w:sz w:val="96"/>
          <w:szCs w:val="96"/>
        </w:rPr>
      </w:pPr>
    </w:p>
    <w:p w:rsidR="00C91598" w:rsidRPr="004315C2" w:rsidRDefault="00C91598" w:rsidP="00C91598">
      <w:pPr>
        <w:jc w:val="center"/>
        <w:rPr>
          <w:b/>
          <w:sz w:val="20"/>
        </w:rPr>
      </w:pPr>
      <w:r w:rsidRPr="00C91598">
        <w:rPr>
          <w:rFonts w:asciiTheme="majorBidi" w:hAnsiTheme="majorBidi" w:cstheme="majorBidi"/>
          <w:b/>
          <w:color w:val="FF0000"/>
          <w:sz w:val="96"/>
          <w:szCs w:val="96"/>
        </w:rPr>
        <w:t>LFPC</w:t>
      </w:r>
    </w:p>
    <w:p w:rsidR="00C91598" w:rsidRPr="004315C2" w:rsidRDefault="00C91598" w:rsidP="00C91598">
      <w:pPr>
        <w:sectPr w:rsidR="00C91598" w:rsidRPr="004315C2">
          <w:footerReference w:type="default" r:id="rId8"/>
          <w:pgSz w:w="16840" w:h="11910" w:orient="landscape"/>
          <w:pgMar w:top="1100" w:right="920" w:bottom="1240" w:left="880" w:header="0" w:footer="978" w:gutter="0"/>
          <w:cols w:space="720"/>
        </w:sectPr>
      </w:pPr>
    </w:p>
    <w:p w:rsidR="00D5275E" w:rsidRDefault="00D5275E" w:rsidP="00D5275E">
      <w:pPr>
        <w:spacing w:before="5"/>
        <w:ind w:left="2" w:right="2"/>
        <w:jc w:val="center"/>
        <w:rPr>
          <w:b/>
          <w:sz w:val="32"/>
        </w:rPr>
      </w:pPr>
      <w:r>
        <w:rPr>
          <w:b/>
          <w:color w:val="C00000"/>
          <w:sz w:val="32"/>
        </w:rPr>
        <w:lastRenderedPageBreak/>
        <w:t>LICENCE DE PHYSIQUE -CHIMIE</w:t>
      </w:r>
    </w:p>
    <w:p w:rsidR="00D5275E" w:rsidRDefault="00D5275E" w:rsidP="00D5275E">
      <w:pPr>
        <w:spacing w:before="198"/>
        <w:ind w:left="1" w:right="2"/>
        <w:jc w:val="center"/>
        <w:rPr>
          <w:b/>
          <w:sz w:val="28"/>
        </w:rPr>
      </w:pPr>
      <w:r>
        <w:rPr>
          <w:b/>
          <w:color w:val="C00000"/>
          <w:sz w:val="28"/>
        </w:rPr>
        <w:t>Semestre S</w:t>
      </w:r>
      <w:r w:rsidR="00A81A8A">
        <w:fldChar w:fldCharType="begin"/>
      </w:r>
      <w:r w:rsidRPr="006A0CF6">
        <w:rPr>
          <w:b/>
          <w:color w:val="C00000"/>
          <w:sz w:val="28"/>
        </w:rPr>
        <w:instrText xml:space="preserve"> PAGE </w:instrText>
      </w:r>
      <w:r w:rsidR="00A81A8A">
        <w:fldChar w:fldCharType="separate"/>
      </w:r>
      <w:r>
        <w:t>1</w:t>
      </w:r>
      <w:r w:rsidR="00A81A8A">
        <w:fldChar w:fldCharType="end"/>
      </w:r>
      <w:r>
        <w:rPr>
          <w:b/>
          <w:color w:val="C00000"/>
          <w:sz w:val="28"/>
        </w:rPr>
        <w:t xml:space="preserve"> (L1)</w:t>
      </w:r>
    </w:p>
    <w:p w:rsidR="00D5275E" w:rsidRDefault="00D5275E" w:rsidP="00D5275E">
      <w:pPr>
        <w:spacing w:before="11"/>
        <w:rPr>
          <w:sz w:val="29"/>
        </w:rPr>
      </w:pPr>
    </w:p>
    <w:tbl>
      <w:tblPr>
        <w:tblStyle w:val="TableNormal"/>
        <w:tblW w:w="15347"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47"/>
        <w:gridCol w:w="2126"/>
        <w:gridCol w:w="1559"/>
        <w:gridCol w:w="993"/>
        <w:gridCol w:w="1275"/>
        <w:gridCol w:w="1843"/>
        <w:gridCol w:w="992"/>
        <w:gridCol w:w="709"/>
        <w:gridCol w:w="567"/>
        <w:gridCol w:w="709"/>
        <w:gridCol w:w="567"/>
        <w:gridCol w:w="709"/>
        <w:gridCol w:w="567"/>
        <w:gridCol w:w="992"/>
        <w:gridCol w:w="992"/>
      </w:tblGrid>
      <w:tr w:rsidR="00D5275E" w:rsidTr="00F93D3B">
        <w:trPr>
          <w:trHeight w:val="507"/>
        </w:trPr>
        <w:tc>
          <w:tcPr>
            <w:tcW w:w="747" w:type="dxa"/>
            <w:vMerge w:val="restart"/>
            <w:tcBorders>
              <w:right w:val="single" w:sz="8" w:space="0" w:color="000000"/>
            </w:tcBorders>
          </w:tcPr>
          <w:p w:rsidR="00D5275E" w:rsidRPr="00D5275E" w:rsidRDefault="00D5275E" w:rsidP="00F93D3B">
            <w:pPr>
              <w:pStyle w:val="TableParagraph"/>
              <w:ind w:left="248" w:right="206" w:firstLine="12"/>
              <w:rPr>
                <w:b/>
                <w:sz w:val="20"/>
                <w:szCs w:val="20"/>
                <w:lang w:val="fr-FR"/>
              </w:rPr>
            </w:pPr>
          </w:p>
          <w:p w:rsidR="00D5275E" w:rsidRPr="00D5275E" w:rsidRDefault="00D5275E" w:rsidP="00F93D3B">
            <w:pPr>
              <w:pStyle w:val="TableParagraph"/>
              <w:ind w:left="248" w:right="206" w:firstLine="12"/>
              <w:rPr>
                <w:b/>
                <w:sz w:val="20"/>
                <w:szCs w:val="20"/>
                <w:lang w:val="fr-FR"/>
              </w:rPr>
            </w:pPr>
          </w:p>
          <w:p w:rsidR="00D5275E" w:rsidRPr="009C0293" w:rsidRDefault="00D5275E" w:rsidP="00F93D3B">
            <w:pPr>
              <w:pStyle w:val="TableParagraph"/>
              <w:ind w:left="248" w:right="206" w:firstLine="12"/>
              <w:rPr>
                <w:b/>
                <w:sz w:val="20"/>
                <w:szCs w:val="20"/>
              </w:rPr>
            </w:pPr>
            <w:r w:rsidRPr="009C0293">
              <w:rPr>
                <w:b/>
                <w:sz w:val="20"/>
                <w:szCs w:val="20"/>
              </w:rPr>
              <w:t>N°</w:t>
            </w:r>
          </w:p>
        </w:tc>
        <w:tc>
          <w:tcPr>
            <w:tcW w:w="2126" w:type="dxa"/>
            <w:vMerge w:val="restart"/>
            <w:tcBorders>
              <w:left w:val="single" w:sz="8" w:space="0" w:color="000000"/>
              <w:right w:val="single" w:sz="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spacing w:before="2"/>
              <w:rPr>
                <w:sz w:val="20"/>
                <w:szCs w:val="20"/>
              </w:rPr>
            </w:pPr>
          </w:p>
          <w:p w:rsidR="00D5275E" w:rsidRPr="009C0293" w:rsidRDefault="00D5275E" w:rsidP="00F93D3B">
            <w:pPr>
              <w:pStyle w:val="TableParagraph"/>
              <w:ind w:left="107"/>
              <w:rPr>
                <w:b/>
                <w:sz w:val="20"/>
                <w:szCs w:val="20"/>
              </w:rPr>
            </w:pPr>
            <w:r w:rsidRPr="009C0293">
              <w:rPr>
                <w:b/>
                <w:color w:val="0000FF"/>
                <w:sz w:val="20"/>
                <w:szCs w:val="20"/>
              </w:rPr>
              <w:t>Unitéd'enseignement</w:t>
            </w:r>
          </w:p>
        </w:tc>
        <w:tc>
          <w:tcPr>
            <w:tcW w:w="1559" w:type="dxa"/>
            <w:vMerge w:val="restart"/>
            <w:tcBorders>
              <w:left w:val="single" w:sz="8" w:space="0" w:color="000000"/>
              <w:right w:val="single" w:sz="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spacing w:before="3"/>
              <w:rPr>
                <w:sz w:val="20"/>
                <w:szCs w:val="20"/>
              </w:rPr>
            </w:pPr>
          </w:p>
          <w:p w:rsidR="00D5275E" w:rsidRPr="009C0293" w:rsidRDefault="00D5275E" w:rsidP="00F93D3B">
            <w:pPr>
              <w:pStyle w:val="TableParagraph"/>
              <w:ind w:left="521" w:right="230" w:hanging="255"/>
              <w:rPr>
                <w:b/>
                <w:sz w:val="20"/>
                <w:szCs w:val="20"/>
              </w:rPr>
            </w:pPr>
            <w:r w:rsidRPr="009C0293">
              <w:rPr>
                <w:b/>
                <w:color w:val="0000FF"/>
                <w:sz w:val="20"/>
                <w:szCs w:val="20"/>
              </w:rPr>
              <w:t>Nature de l'UE</w:t>
            </w:r>
          </w:p>
        </w:tc>
        <w:tc>
          <w:tcPr>
            <w:tcW w:w="993" w:type="dxa"/>
            <w:vMerge w:val="restart"/>
            <w:tcBorders>
              <w:left w:val="single" w:sz="8" w:space="0" w:color="000000"/>
              <w:right w:val="single" w:sz="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spacing w:before="3"/>
              <w:rPr>
                <w:sz w:val="20"/>
                <w:szCs w:val="20"/>
              </w:rPr>
            </w:pPr>
          </w:p>
          <w:p w:rsidR="00D5275E" w:rsidRPr="009C0293" w:rsidRDefault="00D5275E" w:rsidP="00F93D3B">
            <w:pPr>
              <w:pStyle w:val="TableParagraph"/>
              <w:ind w:left="248" w:right="206" w:firstLine="12"/>
              <w:rPr>
                <w:b/>
                <w:sz w:val="20"/>
                <w:szCs w:val="20"/>
              </w:rPr>
            </w:pPr>
            <w:r w:rsidRPr="009C0293">
              <w:rPr>
                <w:b/>
                <w:color w:val="0000FF"/>
                <w:sz w:val="20"/>
                <w:szCs w:val="20"/>
              </w:rPr>
              <w:t>Code Unité</w:t>
            </w:r>
          </w:p>
        </w:tc>
        <w:tc>
          <w:tcPr>
            <w:tcW w:w="1275" w:type="dxa"/>
            <w:vMerge w:val="restart"/>
            <w:tcBorders>
              <w:left w:val="single" w:sz="8" w:space="0" w:color="000000"/>
              <w:right w:val="single" w:sz="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spacing w:before="3"/>
              <w:rPr>
                <w:sz w:val="20"/>
                <w:szCs w:val="20"/>
              </w:rPr>
            </w:pPr>
          </w:p>
          <w:p w:rsidR="00D5275E" w:rsidRPr="009C0293" w:rsidRDefault="00D5275E" w:rsidP="00F93D3B">
            <w:pPr>
              <w:pStyle w:val="TableParagraph"/>
              <w:ind w:left="230" w:right="194" w:firstLine="62"/>
              <w:rPr>
                <w:b/>
                <w:sz w:val="20"/>
                <w:szCs w:val="20"/>
              </w:rPr>
            </w:pPr>
            <w:r w:rsidRPr="009C0293">
              <w:rPr>
                <w:b/>
                <w:color w:val="0000FF"/>
                <w:sz w:val="20"/>
                <w:szCs w:val="20"/>
              </w:rPr>
              <w:t>Code ECUE</w:t>
            </w:r>
          </w:p>
        </w:tc>
        <w:tc>
          <w:tcPr>
            <w:tcW w:w="1843" w:type="dxa"/>
            <w:vMerge w:val="restart"/>
            <w:tcBorders>
              <w:left w:val="single" w:sz="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spacing w:before="3"/>
              <w:rPr>
                <w:sz w:val="20"/>
                <w:szCs w:val="20"/>
              </w:rPr>
            </w:pPr>
          </w:p>
          <w:p w:rsidR="00D5275E" w:rsidRPr="009C0293" w:rsidRDefault="00D5275E" w:rsidP="00F93D3B">
            <w:pPr>
              <w:pStyle w:val="TableParagraph"/>
              <w:ind w:left="508" w:right="223" w:hanging="248"/>
              <w:rPr>
                <w:b/>
                <w:sz w:val="20"/>
                <w:szCs w:val="20"/>
              </w:rPr>
            </w:pPr>
            <w:r w:rsidRPr="009C0293">
              <w:rPr>
                <w:b/>
                <w:color w:val="0000FF"/>
                <w:sz w:val="20"/>
                <w:szCs w:val="20"/>
              </w:rPr>
              <w:t>Élémentconstitutifd'UE (ECUE)</w:t>
            </w:r>
          </w:p>
        </w:tc>
        <w:tc>
          <w:tcPr>
            <w:tcW w:w="2268" w:type="dxa"/>
            <w:gridSpan w:val="3"/>
            <w:tcBorders>
              <w:bottom w:val="nil"/>
            </w:tcBorders>
          </w:tcPr>
          <w:p w:rsidR="00D5275E" w:rsidRPr="009C0293" w:rsidRDefault="00D5275E" w:rsidP="00F93D3B">
            <w:pPr>
              <w:pStyle w:val="TableParagraph"/>
              <w:spacing w:before="2" w:line="252" w:lineRule="exact"/>
              <w:ind w:left="515" w:right="219" w:hanging="274"/>
              <w:rPr>
                <w:b/>
                <w:sz w:val="20"/>
                <w:szCs w:val="20"/>
              </w:rPr>
            </w:pPr>
            <w:r w:rsidRPr="009C0293">
              <w:rPr>
                <w:b/>
                <w:color w:val="0000FF"/>
                <w:sz w:val="20"/>
                <w:szCs w:val="20"/>
              </w:rPr>
              <w:t>Volume horairesemestriel</w:t>
            </w:r>
          </w:p>
        </w:tc>
        <w:tc>
          <w:tcPr>
            <w:tcW w:w="1276" w:type="dxa"/>
            <w:gridSpan w:val="2"/>
            <w:vMerge w:val="restart"/>
          </w:tcPr>
          <w:p w:rsidR="00D5275E" w:rsidRPr="009C0293" w:rsidRDefault="00D5275E" w:rsidP="00F93D3B">
            <w:pPr>
              <w:pStyle w:val="TableParagraph"/>
              <w:spacing w:before="2"/>
              <w:rPr>
                <w:sz w:val="20"/>
                <w:szCs w:val="20"/>
              </w:rPr>
            </w:pPr>
          </w:p>
          <w:p w:rsidR="00D5275E" w:rsidRPr="009C0293" w:rsidRDefault="00D5275E" w:rsidP="00F93D3B">
            <w:pPr>
              <w:pStyle w:val="TableParagraph"/>
              <w:ind w:left="335"/>
              <w:rPr>
                <w:b/>
                <w:sz w:val="20"/>
                <w:szCs w:val="20"/>
              </w:rPr>
            </w:pPr>
            <w:r w:rsidRPr="009C0293">
              <w:rPr>
                <w:b/>
                <w:color w:val="0000FF"/>
                <w:sz w:val="20"/>
                <w:szCs w:val="20"/>
              </w:rPr>
              <w:t>Crédits</w:t>
            </w:r>
          </w:p>
        </w:tc>
        <w:tc>
          <w:tcPr>
            <w:tcW w:w="1276" w:type="dxa"/>
            <w:gridSpan w:val="2"/>
            <w:vMerge w:val="restart"/>
          </w:tcPr>
          <w:p w:rsidR="00D5275E" w:rsidRPr="009C0293" w:rsidRDefault="00D5275E" w:rsidP="00F93D3B">
            <w:pPr>
              <w:pStyle w:val="TableParagraph"/>
              <w:spacing w:before="2"/>
              <w:rPr>
                <w:sz w:val="20"/>
                <w:szCs w:val="20"/>
              </w:rPr>
            </w:pPr>
          </w:p>
          <w:p w:rsidR="00D5275E" w:rsidRPr="009C0293" w:rsidRDefault="00D5275E" w:rsidP="00F93D3B">
            <w:pPr>
              <w:pStyle w:val="TableParagraph"/>
              <w:ind w:left="106"/>
              <w:rPr>
                <w:b/>
                <w:sz w:val="20"/>
                <w:szCs w:val="20"/>
              </w:rPr>
            </w:pPr>
            <w:r w:rsidRPr="009C0293">
              <w:rPr>
                <w:b/>
                <w:color w:val="0000FF"/>
                <w:sz w:val="20"/>
                <w:szCs w:val="20"/>
              </w:rPr>
              <w:t>Coefficients</w:t>
            </w:r>
          </w:p>
        </w:tc>
        <w:tc>
          <w:tcPr>
            <w:tcW w:w="1984" w:type="dxa"/>
            <w:gridSpan w:val="2"/>
            <w:vMerge w:val="restart"/>
          </w:tcPr>
          <w:p w:rsidR="00D5275E" w:rsidRPr="009C0293" w:rsidRDefault="00D5275E" w:rsidP="00F93D3B">
            <w:pPr>
              <w:pStyle w:val="TableParagraph"/>
              <w:spacing w:before="2"/>
              <w:rPr>
                <w:sz w:val="20"/>
                <w:szCs w:val="20"/>
              </w:rPr>
            </w:pPr>
          </w:p>
          <w:p w:rsidR="00D5275E" w:rsidRPr="009C0293" w:rsidRDefault="00D5275E" w:rsidP="00F93D3B">
            <w:pPr>
              <w:pStyle w:val="TableParagraph"/>
              <w:ind w:left="166"/>
              <w:rPr>
                <w:b/>
                <w:sz w:val="20"/>
                <w:szCs w:val="20"/>
              </w:rPr>
            </w:pPr>
            <w:r w:rsidRPr="009C0293">
              <w:rPr>
                <w:b/>
                <w:color w:val="0000FF"/>
                <w:sz w:val="20"/>
                <w:szCs w:val="20"/>
              </w:rPr>
              <w:t>Régime d'examen</w:t>
            </w:r>
          </w:p>
        </w:tc>
      </w:tr>
      <w:tr w:rsidR="00D5275E" w:rsidTr="00F93D3B">
        <w:trPr>
          <w:trHeight w:val="250"/>
        </w:trPr>
        <w:tc>
          <w:tcPr>
            <w:tcW w:w="747" w:type="dxa"/>
            <w:vMerge/>
            <w:tcBorders>
              <w:top w:val="nil"/>
              <w:right w:val="single" w:sz="8" w:space="0" w:color="000000"/>
            </w:tcBorders>
          </w:tcPr>
          <w:p w:rsidR="00D5275E" w:rsidRPr="009C0293" w:rsidRDefault="00D5275E" w:rsidP="00F93D3B">
            <w:pPr>
              <w:rPr>
                <w:sz w:val="20"/>
                <w:szCs w:val="20"/>
              </w:rPr>
            </w:pPr>
          </w:p>
        </w:tc>
        <w:tc>
          <w:tcPr>
            <w:tcW w:w="2126"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1559"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right w:val="single" w:sz="8" w:space="0" w:color="000000"/>
            </w:tcBorders>
          </w:tcPr>
          <w:p w:rsidR="00D5275E" w:rsidRPr="009C0293" w:rsidRDefault="00D5275E" w:rsidP="00F93D3B">
            <w:pPr>
              <w:rPr>
                <w:sz w:val="20"/>
                <w:szCs w:val="20"/>
              </w:rPr>
            </w:pPr>
          </w:p>
        </w:tc>
        <w:tc>
          <w:tcPr>
            <w:tcW w:w="1275"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1843" w:type="dxa"/>
            <w:vMerge/>
            <w:tcBorders>
              <w:top w:val="nil"/>
              <w:left w:val="single" w:sz="8" w:space="0" w:color="000000"/>
            </w:tcBorders>
          </w:tcPr>
          <w:p w:rsidR="00D5275E" w:rsidRPr="009C0293" w:rsidRDefault="00D5275E" w:rsidP="00F93D3B">
            <w:pPr>
              <w:rPr>
                <w:sz w:val="20"/>
                <w:szCs w:val="20"/>
              </w:rPr>
            </w:pPr>
          </w:p>
        </w:tc>
        <w:tc>
          <w:tcPr>
            <w:tcW w:w="2268" w:type="dxa"/>
            <w:gridSpan w:val="3"/>
            <w:tcBorders>
              <w:top w:val="nil"/>
            </w:tcBorders>
          </w:tcPr>
          <w:p w:rsidR="00D5275E" w:rsidRPr="009C0293" w:rsidRDefault="00D5275E" w:rsidP="00F93D3B">
            <w:pPr>
              <w:pStyle w:val="TableParagraph"/>
              <w:spacing w:line="231" w:lineRule="exact"/>
              <w:ind w:left="354"/>
              <w:rPr>
                <w:b/>
                <w:sz w:val="20"/>
                <w:szCs w:val="20"/>
              </w:rPr>
            </w:pPr>
            <w:r w:rsidRPr="009C0293">
              <w:rPr>
                <w:b/>
                <w:color w:val="0000FF"/>
                <w:sz w:val="20"/>
                <w:szCs w:val="20"/>
              </w:rPr>
              <w:t>(14 semaines)</w:t>
            </w:r>
          </w:p>
        </w:tc>
        <w:tc>
          <w:tcPr>
            <w:tcW w:w="1276" w:type="dxa"/>
            <w:gridSpan w:val="2"/>
            <w:vMerge/>
            <w:tcBorders>
              <w:top w:val="nil"/>
            </w:tcBorders>
          </w:tcPr>
          <w:p w:rsidR="00D5275E" w:rsidRPr="009C0293" w:rsidRDefault="00D5275E" w:rsidP="00F93D3B">
            <w:pPr>
              <w:rPr>
                <w:sz w:val="20"/>
                <w:szCs w:val="20"/>
              </w:rPr>
            </w:pPr>
          </w:p>
        </w:tc>
        <w:tc>
          <w:tcPr>
            <w:tcW w:w="1276" w:type="dxa"/>
            <w:gridSpan w:val="2"/>
            <w:vMerge/>
            <w:tcBorders>
              <w:top w:val="nil"/>
            </w:tcBorders>
          </w:tcPr>
          <w:p w:rsidR="00D5275E" w:rsidRPr="009C0293" w:rsidRDefault="00D5275E" w:rsidP="00F93D3B">
            <w:pPr>
              <w:rPr>
                <w:sz w:val="20"/>
                <w:szCs w:val="20"/>
              </w:rPr>
            </w:pPr>
          </w:p>
        </w:tc>
        <w:tc>
          <w:tcPr>
            <w:tcW w:w="1984" w:type="dxa"/>
            <w:gridSpan w:val="2"/>
            <w:vMerge/>
            <w:tcBorders>
              <w:top w:val="nil"/>
            </w:tcBorders>
          </w:tcPr>
          <w:p w:rsidR="00D5275E" w:rsidRPr="009C0293" w:rsidRDefault="00D5275E" w:rsidP="00F93D3B">
            <w:pPr>
              <w:rPr>
                <w:sz w:val="20"/>
                <w:szCs w:val="20"/>
              </w:rPr>
            </w:pPr>
          </w:p>
        </w:tc>
      </w:tr>
      <w:tr w:rsidR="00D5275E" w:rsidTr="00F93D3B">
        <w:trPr>
          <w:trHeight w:val="731"/>
        </w:trPr>
        <w:tc>
          <w:tcPr>
            <w:tcW w:w="747" w:type="dxa"/>
            <w:vMerge/>
            <w:tcBorders>
              <w:top w:val="nil"/>
              <w:right w:val="single" w:sz="8" w:space="0" w:color="000000"/>
            </w:tcBorders>
          </w:tcPr>
          <w:p w:rsidR="00D5275E" w:rsidRPr="009C0293" w:rsidRDefault="00D5275E" w:rsidP="00F93D3B">
            <w:pPr>
              <w:rPr>
                <w:sz w:val="20"/>
                <w:szCs w:val="20"/>
              </w:rPr>
            </w:pPr>
          </w:p>
        </w:tc>
        <w:tc>
          <w:tcPr>
            <w:tcW w:w="2126"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1559"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right w:val="single" w:sz="8" w:space="0" w:color="000000"/>
            </w:tcBorders>
          </w:tcPr>
          <w:p w:rsidR="00D5275E" w:rsidRPr="009C0293" w:rsidRDefault="00D5275E" w:rsidP="00F93D3B">
            <w:pPr>
              <w:rPr>
                <w:sz w:val="20"/>
                <w:szCs w:val="20"/>
              </w:rPr>
            </w:pPr>
          </w:p>
        </w:tc>
        <w:tc>
          <w:tcPr>
            <w:tcW w:w="1275" w:type="dxa"/>
            <w:vMerge/>
            <w:tcBorders>
              <w:top w:val="nil"/>
              <w:left w:val="single" w:sz="8" w:space="0" w:color="000000"/>
              <w:right w:val="single" w:sz="8" w:space="0" w:color="000000"/>
            </w:tcBorders>
          </w:tcPr>
          <w:p w:rsidR="00D5275E" w:rsidRPr="009C0293" w:rsidRDefault="00D5275E" w:rsidP="00F93D3B">
            <w:pPr>
              <w:rPr>
                <w:sz w:val="20"/>
                <w:szCs w:val="20"/>
              </w:rPr>
            </w:pPr>
          </w:p>
        </w:tc>
        <w:tc>
          <w:tcPr>
            <w:tcW w:w="1843" w:type="dxa"/>
            <w:vMerge/>
            <w:tcBorders>
              <w:top w:val="nil"/>
              <w:left w:val="single" w:sz="8" w:space="0" w:color="000000"/>
            </w:tcBorders>
          </w:tcPr>
          <w:p w:rsidR="00D5275E" w:rsidRPr="009C0293" w:rsidRDefault="00D5275E" w:rsidP="00F93D3B">
            <w:pPr>
              <w:rPr>
                <w:sz w:val="20"/>
                <w:szCs w:val="20"/>
              </w:rPr>
            </w:pPr>
          </w:p>
        </w:tc>
        <w:tc>
          <w:tcPr>
            <w:tcW w:w="992" w:type="dxa"/>
            <w:tcBorders>
              <w:right w:val="single" w:sz="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65" w:right="48"/>
              <w:jc w:val="center"/>
              <w:rPr>
                <w:b/>
                <w:sz w:val="20"/>
                <w:szCs w:val="20"/>
              </w:rPr>
            </w:pPr>
            <w:r w:rsidRPr="009C0293">
              <w:rPr>
                <w:b/>
                <w:color w:val="0000FF"/>
                <w:sz w:val="20"/>
                <w:szCs w:val="20"/>
              </w:rPr>
              <w:t>Cours</w:t>
            </w:r>
          </w:p>
        </w:tc>
        <w:tc>
          <w:tcPr>
            <w:tcW w:w="709" w:type="dxa"/>
            <w:tcBorders>
              <w:left w:val="single" w:sz="8" w:space="0" w:color="000000"/>
              <w:right w:val="single" w:sz="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65" w:right="133"/>
              <w:jc w:val="center"/>
              <w:rPr>
                <w:b/>
                <w:sz w:val="20"/>
                <w:szCs w:val="20"/>
              </w:rPr>
            </w:pPr>
            <w:r w:rsidRPr="009C0293">
              <w:rPr>
                <w:b/>
                <w:color w:val="0000FF"/>
                <w:sz w:val="20"/>
                <w:szCs w:val="20"/>
              </w:rPr>
              <w:t>TD</w:t>
            </w:r>
          </w:p>
        </w:tc>
        <w:tc>
          <w:tcPr>
            <w:tcW w:w="567" w:type="dxa"/>
            <w:tcBorders>
              <w:left w:val="single" w:sz="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26" w:right="102"/>
              <w:jc w:val="center"/>
              <w:rPr>
                <w:b/>
                <w:sz w:val="20"/>
                <w:szCs w:val="20"/>
              </w:rPr>
            </w:pPr>
            <w:r w:rsidRPr="009C0293">
              <w:rPr>
                <w:b/>
                <w:color w:val="0000FF"/>
                <w:sz w:val="20"/>
                <w:szCs w:val="20"/>
              </w:rPr>
              <w:t>TP</w:t>
            </w:r>
          </w:p>
        </w:tc>
        <w:tc>
          <w:tcPr>
            <w:tcW w:w="709" w:type="dxa"/>
            <w:tcBorders>
              <w:right w:val="nil"/>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59" w:right="55"/>
              <w:jc w:val="center"/>
              <w:rPr>
                <w:b/>
                <w:sz w:val="20"/>
                <w:szCs w:val="20"/>
              </w:rPr>
            </w:pPr>
            <w:r w:rsidRPr="009C0293">
              <w:rPr>
                <w:b/>
                <w:color w:val="0000FF"/>
                <w:sz w:val="20"/>
                <w:szCs w:val="20"/>
              </w:rPr>
              <w:t>ECUE</w:t>
            </w:r>
          </w:p>
        </w:tc>
        <w:tc>
          <w:tcPr>
            <w:tcW w:w="567" w:type="dxa"/>
            <w:tcBorders>
              <w:left w:val="nil"/>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42" w:right="112"/>
              <w:jc w:val="center"/>
              <w:rPr>
                <w:b/>
                <w:sz w:val="20"/>
                <w:szCs w:val="20"/>
              </w:rPr>
            </w:pPr>
            <w:r w:rsidRPr="009C0293">
              <w:rPr>
                <w:b/>
                <w:color w:val="0000FF"/>
                <w:sz w:val="20"/>
                <w:szCs w:val="20"/>
              </w:rPr>
              <w:t>UE</w:t>
            </w:r>
          </w:p>
        </w:tc>
        <w:tc>
          <w:tcPr>
            <w:tcW w:w="709" w:type="dxa"/>
            <w:tcBorders>
              <w:right w:val="nil"/>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70" w:right="66"/>
              <w:jc w:val="center"/>
              <w:rPr>
                <w:b/>
                <w:sz w:val="20"/>
                <w:szCs w:val="20"/>
              </w:rPr>
            </w:pPr>
            <w:r w:rsidRPr="009C0293">
              <w:rPr>
                <w:b/>
                <w:color w:val="0000FF"/>
                <w:sz w:val="20"/>
                <w:szCs w:val="20"/>
              </w:rPr>
              <w:t>ECUE</w:t>
            </w:r>
          </w:p>
        </w:tc>
        <w:tc>
          <w:tcPr>
            <w:tcW w:w="567" w:type="dxa"/>
            <w:tcBorders>
              <w:left w:val="nil"/>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10" w:right="83"/>
              <w:jc w:val="center"/>
              <w:rPr>
                <w:b/>
                <w:sz w:val="20"/>
                <w:szCs w:val="20"/>
              </w:rPr>
            </w:pPr>
            <w:r w:rsidRPr="009C0293">
              <w:rPr>
                <w:b/>
                <w:color w:val="0000FF"/>
                <w:sz w:val="20"/>
                <w:szCs w:val="20"/>
              </w:rPr>
              <w:t>UE</w:t>
            </w:r>
          </w:p>
        </w:tc>
        <w:tc>
          <w:tcPr>
            <w:tcW w:w="992" w:type="dxa"/>
            <w:tcBorders>
              <w:right w:val="nil"/>
            </w:tcBorders>
          </w:tcPr>
          <w:p w:rsidR="00D5275E" w:rsidRPr="009C0293" w:rsidRDefault="00D5275E" w:rsidP="00F93D3B">
            <w:pPr>
              <w:pStyle w:val="TableParagraph"/>
              <w:spacing w:before="111" w:line="242" w:lineRule="auto"/>
              <w:ind w:left="147" w:right="77" w:hanging="63"/>
              <w:rPr>
                <w:b/>
                <w:sz w:val="20"/>
                <w:szCs w:val="20"/>
              </w:rPr>
            </w:pPr>
            <w:r w:rsidRPr="009C0293">
              <w:rPr>
                <w:b/>
                <w:color w:val="0000FF"/>
                <w:sz w:val="20"/>
                <w:szCs w:val="20"/>
              </w:rPr>
              <w:t>Contrôlecontinu</w:t>
            </w:r>
          </w:p>
        </w:tc>
        <w:tc>
          <w:tcPr>
            <w:tcW w:w="992" w:type="dxa"/>
            <w:tcBorders>
              <w:left w:val="nil"/>
            </w:tcBorders>
          </w:tcPr>
          <w:p w:rsidR="00D5275E" w:rsidRPr="009C0293" w:rsidRDefault="00D5275E" w:rsidP="00F93D3B">
            <w:pPr>
              <w:pStyle w:val="TableParagraph"/>
              <w:spacing w:before="111" w:line="242" w:lineRule="auto"/>
              <w:ind w:left="242" w:right="105" w:hanging="92"/>
              <w:rPr>
                <w:b/>
                <w:sz w:val="20"/>
                <w:szCs w:val="20"/>
              </w:rPr>
            </w:pPr>
            <w:r w:rsidRPr="009C0293">
              <w:rPr>
                <w:b/>
                <w:color w:val="0000FF"/>
                <w:sz w:val="20"/>
                <w:szCs w:val="20"/>
              </w:rPr>
              <w:t>Régime mixte</w:t>
            </w:r>
          </w:p>
        </w:tc>
      </w:tr>
      <w:tr w:rsidR="00D5275E" w:rsidTr="00F93D3B">
        <w:trPr>
          <w:trHeight w:val="550"/>
        </w:trPr>
        <w:tc>
          <w:tcPr>
            <w:tcW w:w="747" w:type="dxa"/>
            <w:vMerge w:val="restart"/>
            <w:tcBorders>
              <w:bottom w:val="single" w:sz="18" w:space="0" w:color="000000"/>
              <w:right w:val="single" w:sz="8" w:space="0" w:color="000000"/>
            </w:tcBorders>
          </w:tcPr>
          <w:p w:rsidR="00D5275E" w:rsidRPr="009C0293" w:rsidRDefault="00D5275E" w:rsidP="00F93D3B">
            <w:pPr>
              <w:pStyle w:val="TableParagraph"/>
              <w:spacing w:before="1"/>
              <w:ind w:left="119"/>
              <w:jc w:val="center"/>
              <w:rPr>
                <w:b/>
                <w:sz w:val="20"/>
                <w:szCs w:val="20"/>
              </w:rPr>
            </w:pPr>
          </w:p>
          <w:p w:rsidR="00D5275E" w:rsidRPr="009C0293" w:rsidRDefault="00D5275E" w:rsidP="00F93D3B">
            <w:pPr>
              <w:pStyle w:val="TableParagraph"/>
              <w:spacing w:before="1"/>
              <w:ind w:left="119"/>
              <w:jc w:val="center"/>
              <w:rPr>
                <w:b/>
                <w:sz w:val="20"/>
                <w:szCs w:val="20"/>
              </w:rPr>
            </w:pPr>
            <w:r w:rsidRPr="009C0293">
              <w:rPr>
                <w:b/>
                <w:sz w:val="20"/>
                <w:szCs w:val="20"/>
              </w:rPr>
              <w:t>14</w:t>
            </w:r>
          </w:p>
        </w:tc>
        <w:tc>
          <w:tcPr>
            <w:tcW w:w="2126" w:type="dxa"/>
            <w:vMerge w:val="restart"/>
            <w:tcBorders>
              <w:left w:val="single" w:sz="8" w:space="0" w:color="000000"/>
              <w:bottom w:val="single" w:sz="18" w:space="0" w:color="000000"/>
              <w:right w:val="single" w:sz="8" w:space="0" w:color="000000"/>
            </w:tcBorders>
          </w:tcPr>
          <w:p w:rsidR="00D5275E" w:rsidRPr="00106A0A" w:rsidRDefault="00D5275E" w:rsidP="00F93D3B">
            <w:pPr>
              <w:pStyle w:val="TableParagraph"/>
              <w:spacing w:before="7"/>
              <w:rPr>
                <w:sz w:val="20"/>
                <w:szCs w:val="20"/>
              </w:rPr>
            </w:pPr>
          </w:p>
          <w:p w:rsidR="00D5275E" w:rsidRPr="00106A0A" w:rsidRDefault="00D5275E" w:rsidP="00F93D3B">
            <w:pPr>
              <w:pStyle w:val="TableParagraph"/>
              <w:spacing w:before="1"/>
              <w:ind w:left="359"/>
              <w:rPr>
                <w:sz w:val="20"/>
                <w:szCs w:val="20"/>
              </w:rPr>
            </w:pPr>
            <w:r w:rsidRPr="00106A0A">
              <w:rPr>
                <w:sz w:val="20"/>
                <w:szCs w:val="20"/>
              </w:rPr>
              <w:t>Mathématiques 1</w:t>
            </w:r>
          </w:p>
        </w:tc>
        <w:tc>
          <w:tcPr>
            <w:tcW w:w="1559" w:type="dxa"/>
            <w:vMerge w:val="restart"/>
            <w:tcBorders>
              <w:left w:val="single" w:sz="8" w:space="0" w:color="000000"/>
              <w:bottom w:val="single" w:sz="18" w:space="0" w:color="000000"/>
              <w:right w:val="single" w:sz="8" w:space="0" w:color="000000"/>
            </w:tcBorders>
          </w:tcPr>
          <w:p w:rsidR="00D5275E" w:rsidRPr="009C0293" w:rsidRDefault="00D5275E" w:rsidP="00F93D3B">
            <w:pPr>
              <w:pStyle w:val="TableParagraph"/>
              <w:spacing w:before="7"/>
              <w:rPr>
                <w:sz w:val="20"/>
                <w:szCs w:val="20"/>
              </w:rPr>
            </w:pPr>
          </w:p>
          <w:p w:rsidR="00D5275E" w:rsidRPr="009C0293" w:rsidRDefault="00D5275E" w:rsidP="00F93D3B">
            <w:pPr>
              <w:pStyle w:val="TableParagraph"/>
              <w:spacing w:before="1"/>
              <w:ind w:left="110"/>
              <w:rPr>
                <w:sz w:val="20"/>
                <w:szCs w:val="20"/>
              </w:rPr>
            </w:pPr>
            <w:r w:rsidRPr="009C0293">
              <w:rPr>
                <w:sz w:val="20"/>
                <w:szCs w:val="20"/>
              </w:rPr>
              <w:t>Fondamentale</w:t>
            </w:r>
          </w:p>
        </w:tc>
        <w:tc>
          <w:tcPr>
            <w:tcW w:w="993" w:type="dxa"/>
            <w:vMerge w:val="restart"/>
            <w:tcBorders>
              <w:left w:val="single" w:sz="8" w:space="0" w:color="000000"/>
              <w:right w:val="single" w:sz="8" w:space="0" w:color="000000"/>
            </w:tcBorders>
          </w:tcPr>
          <w:p w:rsidR="00D5275E" w:rsidRPr="009C0293" w:rsidRDefault="00D5275E" w:rsidP="00F93D3B">
            <w:pPr>
              <w:pStyle w:val="TableParagraph"/>
              <w:spacing w:before="7"/>
              <w:rPr>
                <w:sz w:val="20"/>
                <w:szCs w:val="20"/>
              </w:rPr>
            </w:pPr>
          </w:p>
          <w:p w:rsidR="00D5275E" w:rsidRPr="009C0293" w:rsidRDefault="00D5275E" w:rsidP="00F93D3B">
            <w:pPr>
              <w:pStyle w:val="TableParagraph"/>
              <w:spacing w:before="1"/>
              <w:ind w:left="119"/>
              <w:rPr>
                <w:b/>
                <w:sz w:val="20"/>
                <w:szCs w:val="20"/>
              </w:rPr>
            </w:pPr>
            <w:r w:rsidRPr="009C0293">
              <w:rPr>
                <w:b/>
                <w:color w:val="0000FF"/>
                <w:sz w:val="20"/>
                <w:szCs w:val="20"/>
              </w:rPr>
              <w:t>UEF110</w:t>
            </w:r>
          </w:p>
        </w:tc>
        <w:tc>
          <w:tcPr>
            <w:tcW w:w="1275" w:type="dxa"/>
            <w:tcBorders>
              <w:left w:val="single" w:sz="8" w:space="0" w:color="000000"/>
              <w:bottom w:val="single" w:sz="4" w:space="0" w:color="000000"/>
              <w:right w:val="single" w:sz="8" w:space="0" w:color="000000"/>
            </w:tcBorders>
          </w:tcPr>
          <w:p w:rsidR="00D5275E" w:rsidRPr="009C0293" w:rsidRDefault="00D5275E" w:rsidP="00F93D3B">
            <w:pPr>
              <w:pStyle w:val="TableParagraph"/>
              <w:spacing w:before="168"/>
              <w:ind w:left="40" w:right="24"/>
              <w:jc w:val="center"/>
              <w:rPr>
                <w:sz w:val="20"/>
                <w:szCs w:val="20"/>
              </w:rPr>
            </w:pPr>
            <w:r w:rsidRPr="009C0293">
              <w:rPr>
                <w:color w:val="0000FF"/>
                <w:sz w:val="20"/>
                <w:szCs w:val="20"/>
              </w:rPr>
              <w:t>ECUEF111</w:t>
            </w:r>
          </w:p>
        </w:tc>
        <w:tc>
          <w:tcPr>
            <w:tcW w:w="1843" w:type="dxa"/>
            <w:tcBorders>
              <w:left w:val="single" w:sz="8" w:space="0" w:color="000000"/>
              <w:bottom w:val="single" w:sz="4" w:space="0" w:color="000000"/>
            </w:tcBorders>
          </w:tcPr>
          <w:p w:rsidR="00D5275E" w:rsidRPr="009C0293" w:rsidRDefault="00D5275E" w:rsidP="00F93D3B">
            <w:pPr>
              <w:pStyle w:val="TableParagraph"/>
              <w:spacing w:before="156"/>
              <w:ind w:left="181" w:right="158"/>
              <w:jc w:val="center"/>
              <w:rPr>
                <w:sz w:val="20"/>
                <w:szCs w:val="20"/>
              </w:rPr>
            </w:pPr>
            <w:r w:rsidRPr="009C0293">
              <w:rPr>
                <w:sz w:val="20"/>
                <w:szCs w:val="20"/>
              </w:rPr>
              <w:t>Analyse 1</w:t>
            </w:r>
          </w:p>
        </w:tc>
        <w:tc>
          <w:tcPr>
            <w:tcW w:w="992" w:type="dxa"/>
            <w:tcBorders>
              <w:bottom w:val="single" w:sz="4" w:space="0" w:color="000000"/>
              <w:right w:val="single" w:sz="8" w:space="0" w:color="000000"/>
            </w:tcBorders>
          </w:tcPr>
          <w:p w:rsidR="00D5275E" w:rsidRPr="009C0293" w:rsidRDefault="00D5275E" w:rsidP="00F93D3B">
            <w:pPr>
              <w:pStyle w:val="TableParagraph"/>
              <w:spacing w:before="156"/>
              <w:ind w:left="61" w:right="48"/>
              <w:jc w:val="center"/>
              <w:rPr>
                <w:sz w:val="20"/>
                <w:szCs w:val="20"/>
              </w:rPr>
            </w:pPr>
            <w:r w:rsidRPr="009C0293">
              <w:rPr>
                <w:sz w:val="20"/>
                <w:szCs w:val="20"/>
              </w:rPr>
              <w:t>21</w:t>
            </w:r>
          </w:p>
        </w:tc>
        <w:tc>
          <w:tcPr>
            <w:tcW w:w="709" w:type="dxa"/>
            <w:tcBorders>
              <w:left w:val="single" w:sz="8" w:space="0" w:color="000000"/>
              <w:bottom w:val="single" w:sz="4" w:space="0" w:color="000000"/>
              <w:right w:val="single" w:sz="8" w:space="0" w:color="000000"/>
            </w:tcBorders>
          </w:tcPr>
          <w:p w:rsidR="00D5275E" w:rsidRPr="009C0293" w:rsidRDefault="00D5275E" w:rsidP="00F93D3B">
            <w:pPr>
              <w:pStyle w:val="TableParagraph"/>
              <w:spacing w:before="156"/>
              <w:ind w:left="165" w:right="130"/>
              <w:jc w:val="center"/>
              <w:rPr>
                <w:sz w:val="20"/>
                <w:szCs w:val="20"/>
              </w:rPr>
            </w:pPr>
            <w:r w:rsidRPr="009C0293">
              <w:rPr>
                <w:sz w:val="20"/>
                <w:szCs w:val="20"/>
              </w:rPr>
              <w:t>21</w:t>
            </w:r>
          </w:p>
        </w:tc>
        <w:tc>
          <w:tcPr>
            <w:tcW w:w="567" w:type="dxa"/>
            <w:tcBorders>
              <w:left w:val="single" w:sz="8" w:space="0" w:color="000000"/>
              <w:bottom w:val="single" w:sz="4" w:space="0" w:color="000000"/>
            </w:tcBorders>
          </w:tcPr>
          <w:p w:rsidR="00D5275E" w:rsidRPr="009C0293" w:rsidRDefault="00D5275E" w:rsidP="00F93D3B">
            <w:pPr>
              <w:pStyle w:val="TableParagraph"/>
              <w:spacing w:before="156"/>
              <w:ind w:left="24"/>
              <w:jc w:val="center"/>
              <w:rPr>
                <w:sz w:val="20"/>
                <w:szCs w:val="20"/>
              </w:rPr>
            </w:pPr>
            <w:r w:rsidRPr="009C0293">
              <w:rPr>
                <w:sz w:val="20"/>
                <w:szCs w:val="20"/>
              </w:rPr>
              <w:t>-</w:t>
            </w:r>
          </w:p>
        </w:tc>
        <w:tc>
          <w:tcPr>
            <w:tcW w:w="709" w:type="dxa"/>
            <w:tcBorders>
              <w:bottom w:val="single" w:sz="4" w:space="0" w:color="000000"/>
              <w:right w:val="single" w:sz="8" w:space="0" w:color="000000"/>
            </w:tcBorders>
          </w:tcPr>
          <w:p w:rsidR="00D5275E" w:rsidRPr="009C0293" w:rsidRDefault="00D5275E" w:rsidP="00F93D3B">
            <w:pPr>
              <w:pStyle w:val="TableParagraph"/>
              <w:spacing w:before="156"/>
              <w:ind w:left="14"/>
              <w:jc w:val="center"/>
              <w:rPr>
                <w:sz w:val="20"/>
                <w:szCs w:val="20"/>
              </w:rPr>
            </w:pPr>
            <w:r w:rsidRPr="009C0293">
              <w:rPr>
                <w:sz w:val="20"/>
                <w:szCs w:val="20"/>
              </w:rPr>
              <w:t>3</w:t>
            </w:r>
          </w:p>
        </w:tc>
        <w:tc>
          <w:tcPr>
            <w:tcW w:w="567" w:type="dxa"/>
            <w:vMerge w:val="restart"/>
            <w:tcBorders>
              <w:left w:val="single" w:sz="8" w:space="0" w:color="000000"/>
              <w:bottom w:val="single" w:sz="18" w:space="0" w:color="000000"/>
            </w:tcBorders>
          </w:tcPr>
          <w:p w:rsidR="00D5275E" w:rsidRPr="009C0293" w:rsidRDefault="00D5275E" w:rsidP="00F93D3B">
            <w:pPr>
              <w:pStyle w:val="TableParagraph"/>
              <w:spacing w:before="7"/>
              <w:rPr>
                <w:sz w:val="20"/>
                <w:szCs w:val="20"/>
              </w:rPr>
            </w:pPr>
          </w:p>
          <w:p w:rsidR="00D5275E" w:rsidRPr="009C0293" w:rsidRDefault="00D5275E" w:rsidP="00F93D3B">
            <w:pPr>
              <w:pStyle w:val="TableParagraph"/>
              <w:spacing w:before="1"/>
              <w:ind w:left="23"/>
              <w:jc w:val="center"/>
              <w:rPr>
                <w:b/>
                <w:sz w:val="20"/>
                <w:szCs w:val="20"/>
              </w:rPr>
            </w:pPr>
            <w:r w:rsidRPr="009C0293">
              <w:rPr>
                <w:b/>
                <w:sz w:val="20"/>
                <w:szCs w:val="20"/>
              </w:rPr>
              <w:t>6</w:t>
            </w:r>
          </w:p>
        </w:tc>
        <w:tc>
          <w:tcPr>
            <w:tcW w:w="709" w:type="dxa"/>
            <w:tcBorders>
              <w:bottom w:val="single" w:sz="4" w:space="0" w:color="000000"/>
              <w:right w:val="single" w:sz="8" w:space="0" w:color="000000"/>
            </w:tcBorders>
          </w:tcPr>
          <w:p w:rsidR="00D5275E" w:rsidRPr="009C0293" w:rsidRDefault="00D5275E" w:rsidP="00F93D3B">
            <w:pPr>
              <w:pStyle w:val="TableParagraph"/>
              <w:spacing w:before="156"/>
              <w:ind w:left="237" w:right="226"/>
              <w:jc w:val="center"/>
              <w:rPr>
                <w:sz w:val="20"/>
                <w:szCs w:val="20"/>
              </w:rPr>
            </w:pPr>
            <w:r w:rsidRPr="009C0293">
              <w:rPr>
                <w:sz w:val="20"/>
                <w:szCs w:val="20"/>
              </w:rPr>
              <w:t>1,5</w:t>
            </w:r>
          </w:p>
        </w:tc>
        <w:tc>
          <w:tcPr>
            <w:tcW w:w="567" w:type="dxa"/>
            <w:vMerge w:val="restart"/>
            <w:tcBorders>
              <w:left w:val="single" w:sz="8" w:space="0" w:color="000000"/>
              <w:bottom w:val="single" w:sz="18" w:space="0" w:color="000000"/>
            </w:tcBorders>
          </w:tcPr>
          <w:p w:rsidR="00D5275E" w:rsidRPr="009C0293" w:rsidRDefault="00D5275E" w:rsidP="00F93D3B">
            <w:pPr>
              <w:pStyle w:val="TableParagraph"/>
              <w:spacing w:before="7"/>
              <w:rPr>
                <w:sz w:val="20"/>
                <w:szCs w:val="20"/>
              </w:rPr>
            </w:pPr>
          </w:p>
          <w:p w:rsidR="00D5275E" w:rsidRPr="009C0293" w:rsidRDefault="00D5275E" w:rsidP="00F93D3B">
            <w:pPr>
              <w:pStyle w:val="TableParagraph"/>
              <w:spacing w:before="1"/>
              <w:ind w:left="19"/>
              <w:jc w:val="center"/>
              <w:rPr>
                <w:b/>
                <w:sz w:val="20"/>
                <w:szCs w:val="20"/>
              </w:rPr>
            </w:pPr>
            <w:r w:rsidRPr="009C0293">
              <w:rPr>
                <w:b/>
                <w:sz w:val="20"/>
                <w:szCs w:val="20"/>
              </w:rPr>
              <w:t>3</w:t>
            </w:r>
          </w:p>
        </w:tc>
        <w:tc>
          <w:tcPr>
            <w:tcW w:w="992" w:type="dxa"/>
            <w:tcBorders>
              <w:bottom w:val="single" w:sz="4" w:space="0" w:color="000000"/>
              <w:right w:val="single" w:sz="8" w:space="0" w:color="000000"/>
            </w:tcBorders>
          </w:tcPr>
          <w:p w:rsidR="00D5275E" w:rsidRPr="009C0293" w:rsidRDefault="00D5275E" w:rsidP="00F93D3B">
            <w:pPr>
              <w:pStyle w:val="TableParagraph"/>
              <w:rPr>
                <w:sz w:val="20"/>
                <w:szCs w:val="20"/>
              </w:rPr>
            </w:pPr>
          </w:p>
        </w:tc>
        <w:tc>
          <w:tcPr>
            <w:tcW w:w="992" w:type="dxa"/>
            <w:tcBorders>
              <w:left w:val="single" w:sz="8" w:space="0" w:color="000000"/>
              <w:bottom w:val="single" w:sz="4" w:space="0" w:color="000000"/>
            </w:tcBorders>
          </w:tcPr>
          <w:p w:rsidR="00D5275E" w:rsidRDefault="00D5275E" w:rsidP="00F93D3B">
            <w:pPr>
              <w:pStyle w:val="TableParagraph"/>
              <w:spacing w:before="156"/>
              <w:ind w:left="412"/>
            </w:pPr>
            <w:r>
              <w:t>x</w:t>
            </w:r>
          </w:p>
        </w:tc>
      </w:tr>
      <w:tr w:rsidR="00D5275E" w:rsidTr="00F93D3B">
        <w:trPr>
          <w:trHeight w:val="459"/>
        </w:trPr>
        <w:tc>
          <w:tcPr>
            <w:tcW w:w="747" w:type="dxa"/>
            <w:vMerge/>
            <w:tcBorders>
              <w:top w:val="nil"/>
              <w:bottom w:val="single" w:sz="18" w:space="0" w:color="000000"/>
              <w:right w:val="single" w:sz="8" w:space="0" w:color="000000"/>
            </w:tcBorders>
          </w:tcPr>
          <w:p w:rsidR="00D5275E" w:rsidRPr="009C0293" w:rsidRDefault="00D5275E" w:rsidP="00F93D3B">
            <w:pPr>
              <w:jc w:val="center"/>
              <w:rPr>
                <w:sz w:val="20"/>
                <w:szCs w:val="20"/>
              </w:rPr>
            </w:pPr>
          </w:p>
        </w:tc>
        <w:tc>
          <w:tcPr>
            <w:tcW w:w="2126" w:type="dxa"/>
            <w:vMerge/>
            <w:tcBorders>
              <w:top w:val="nil"/>
              <w:left w:val="single" w:sz="8" w:space="0" w:color="000000"/>
              <w:bottom w:val="single" w:sz="18" w:space="0" w:color="000000"/>
              <w:right w:val="single" w:sz="8" w:space="0" w:color="000000"/>
            </w:tcBorders>
          </w:tcPr>
          <w:p w:rsidR="00D5275E" w:rsidRPr="00106A0A" w:rsidRDefault="00D5275E" w:rsidP="00F93D3B">
            <w:pPr>
              <w:rPr>
                <w:sz w:val="20"/>
                <w:szCs w:val="20"/>
              </w:rPr>
            </w:pPr>
          </w:p>
        </w:tc>
        <w:tc>
          <w:tcPr>
            <w:tcW w:w="1559"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bottom w:val="single" w:sz="18" w:space="0" w:color="000000"/>
              <w:right w:val="single" w:sz="8" w:space="0" w:color="000000"/>
            </w:tcBorders>
          </w:tcPr>
          <w:p w:rsidR="00D5275E" w:rsidRPr="009C0293" w:rsidRDefault="00D5275E" w:rsidP="00F93D3B">
            <w:pPr>
              <w:pStyle w:val="TableParagraph"/>
              <w:spacing w:before="110"/>
              <w:ind w:left="40" w:right="24"/>
              <w:jc w:val="center"/>
              <w:rPr>
                <w:color w:val="0000FF"/>
                <w:sz w:val="20"/>
                <w:szCs w:val="20"/>
              </w:rPr>
            </w:pPr>
          </w:p>
        </w:tc>
        <w:tc>
          <w:tcPr>
            <w:tcW w:w="1275"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10"/>
              <w:ind w:left="40" w:right="24"/>
              <w:jc w:val="center"/>
              <w:rPr>
                <w:sz w:val="20"/>
                <w:szCs w:val="20"/>
              </w:rPr>
            </w:pPr>
            <w:r w:rsidRPr="009C0293">
              <w:rPr>
                <w:color w:val="0000FF"/>
                <w:sz w:val="20"/>
                <w:szCs w:val="20"/>
              </w:rPr>
              <w:t>ECUEF112</w:t>
            </w:r>
          </w:p>
        </w:tc>
        <w:tc>
          <w:tcPr>
            <w:tcW w:w="1843" w:type="dxa"/>
            <w:tcBorders>
              <w:top w:val="single" w:sz="4" w:space="0" w:color="000000"/>
              <w:left w:val="single" w:sz="8" w:space="0" w:color="000000"/>
              <w:bottom w:val="single" w:sz="18" w:space="0" w:color="000000"/>
            </w:tcBorders>
          </w:tcPr>
          <w:p w:rsidR="00D5275E" w:rsidRPr="009C0293" w:rsidRDefault="00D5275E" w:rsidP="00F93D3B">
            <w:pPr>
              <w:pStyle w:val="TableParagraph"/>
              <w:spacing w:before="98"/>
              <w:ind w:left="181" w:right="156"/>
              <w:jc w:val="center"/>
              <w:rPr>
                <w:sz w:val="20"/>
                <w:szCs w:val="20"/>
              </w:rPr>
            </w:pPr>
            <w:r w:rsidRPr="009C0293">
              <w:rPr>
                <w:sz w:val="20"/>
                <w:szCs w:val="20"/>
              </w:rPr>
              <w:t>Algèbre 1</w:t>
            </w: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98"/>
              <w:ind w:left="61" w:right="48"/>
              <w:jc w:val="center"/>
              <w:rPr>
                <w:sz w:val="20"/>
                <w:szCs w:val="20"/>
              </w:rPr>
            </w:pPr>
            <w:r w:rsidRPr="009C0293">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98"/>
              <w:ind w:left="165" w:right="130"/>
              <w:jc w:val="center"/>
              <w:rPr>
                <w:sz w:val="20"/>
                <w:szCs w:val="20"/>
              </w:rPr>
            </w:pPr>
            <w:r w:rsidRPr="009C0293">
              <w:rPr>
                <w:sz w:val="20"/>
                <w:szCs w:val="20"/>
              </w:rPr>
              <w:t>21</w:t>
            </w:r>
          </w:p>
        </w:tc>
        <w:tc>
          <w:tcPr>
            <w:tcW w:w="567" w:type="dxa"/>
            <w:tcBorders>
              <w:top w:val="single" w:sz="4" w:space="0" w:color="000000"/>
              <w:left w:val="single" w:sz="8" w:space="0" w:color="000000"/>
              <w:bottom w:val="single" w:sz="18" w:space="0" w:color="000000"/>
            </w:tcBorders>
          </w:tcPr>
          <w:p w:rsidR="00D5275E" w:rsidRPr="009C0293" w:rsidRDefault="00D5275E" w:rsidP="00F93D3B">
            <w:pPr>
              <w:pStyle w:val="TableParagraph"/>
              <w:spacing w:before="98"/>
              <w:ind w:left="24"/>
              <w:jc w:val="center"/>
              <w:rPr>
                <w:sz w:val="20"/>
                <w:szCs w:val="20"/>
              </w:rPr>
            </w:pPr>
            <w:r w:rsidRPr="009C0293">
              <w:rPr>
                <w:sz w:val="20"/>
                <w:szCs w:val="20"/>
              </w:rPr>
              <w:t>-</w:t>
            </w: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98"/>
              <w:ind w:left="14"/>
              <w:jc w:val="center"/>
              <w:rPr>
                <w:sz w:val="20"/>
                <w:szCs w:val="20"/>
              </w:rPr>
            </w:pPr>
            <w:r w:rsidRPr="009C0293">
              <w:rPr>
                <w:sz w:val="20"/>
                <w:szCs w:val="20"/>
              </w:rPr>
              <w:t>3</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98"/>
              <w:ind w:left="237" w:right="226"/>
              <w:jc w:val="center"/>
              <w:rPr>
                <w:sz w:val="20"/>
                <w:szCs w:val="20"/>
              </w:rPr>
            </w:pPr>
            <w:r w:rsidRPr="009C0293">
              <w:rPr>
                <w:sz w:val="20"/>
                <w:szCs w:val="20"/>
              </w:rPr>
              <w:t>1,5</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4" w:space="0" w:color="000000"/>
              <w:left w:val="single" w:sz="8" w:space="0" w:color="000000"/>
              <w:bottom w:val="single" w:sz="18" w:space="0" w:color="000000"/>
            </w:tcBorders>
          </w:tcPr>
          <w:p w:rsidR="00D5275E" w:rsidRDefault="00D5275E" w:rsidP="00F93D3B">
            <w:pPr>
              <w:pStyle w:val="TableParagraph"/>
              <w:spacing w:before="98"/>
              <w:ind w:left="412"/>
            </w:pPr>
            <w:r>
              <w:t>x</w:t>
            </w:r>
          </w:p>
        </w:tc>
      </w:tr>
      <w:tr w:rsidR="00D5275E" w:rsidTr="00F93D3B">
        <w:trPr>
          <w:trHeight w:val="434"/>
        </w:trPr>
        <w:tc>
          <w:tcPr>
            <w:tcW w:w="747" w:type="dxa"/>
            <w:vMerge w:val="restart"/>
            <w:tcBorders>
              <w:top w:val="single" w:sz="18" w:space="0" w:color="000000"/>
              <w:bottom w:val="single" w:sz="18" w:space="0" w:color="000000"/>
              <w:right w:val="single" w:sz="8" w:space="0" w:color="000000"/>
            </w:tcBorders>
          </w:tcPr>
          <w:p w:rsidR="00D5275E" w:rsidRPr="009C0293" w:rsidRDefault="00D5275E" w:rsidP="00F93D3B">
            <w:pPr>
              <w:pStyle w:val="TableParagraph"/>
              <w:ind w:left="119"/>
              <w:jc w:val="center"/>
              <w:rPr>
                <w:b/>
                <w:sz w:val="20"/>
                <w:szCs w:val="20"/>
              </w:rPr>
            </w:pPr>
          </w:p>
          <w:p w:rsidR="00D5275E" w:rsidRPr="009C0293" w:rsidRDefault="00D5275E" w:rsidP="00F93D3B">
            <w:pPr>
              <w:pStyle w:val="TableParagraph"/>
              <w:ind w:left="119"/>
              <w:jc w:val="center"/>
              <w:rPr>
                <w:b/>
                <w:sz w:val="20"/>
                <w:szCs w:val="20"/>
              </w:rPr>
            </w:pPr>
            <w:r w:rsidRPr="009C0293">
              <w:rPr>
                <w:b/>
                <w:sz w:val="20"/>
                <w:szCs w:val="20"/>
              </w:rPr>
              <w:t>2</w:t>
            </w:r>
          </w:p>
        </w:tc>
        <w:tc>
          <w:tcPr>
            <w:tcW w:w="2126" w:type="dxa"/>
            <w:vMerge w:val="restart"/>
            <w:tcBorders>
              <w:top w:val="single" w:sz="18" w:space="0" w:color="000000"/>
              <w:left w:val="single" w:sz="8" w:space="0" w:color="000000"/>
              <w:bottom w:val="single" w:sz="18" w:space="0" w:color="000000"/>
              <w:right w:val="single" w:sz="8" w:space="0" w:color="000000"/>
            </w:tcBorders>
          </w:tcPr>
          <w:p w:rsidR="00D5275E" w:rsidRPr="00106A0A" w:rsidRDefault="00D5275E" w:rsidP="00F93D3B">
            <w:pPr>
              <w:pStyle w:val="TableParagraph"/>
              <w:spacing w:before="9"/>
              <w:rPr>
                <w:sz w:val="20"/>
                <w:szCs w:val="20"/>
              </w:rPr>
            </w:pPr>
          </w:p>
          <w:p w:rsidR="00D5275E" w:rsidRPr="00106A0A" w:rsidRDefault="00D5275E" w:rsidP="00F93D3B">
            <w:pPr>
              <w:pStyle w:val="TableParagraph"/>
              <w:ind w:left="633"/>
              <w:rPr>
                <w:sz w:val="20"/>
                <w:szCs w:val="20"/>
              </w:rPr>
            </w:pPr>
            <w:r w:rsidRPr="00106A0A">
              <w:rPr>
                <w:sz w:val="20"/>
                <w:szCs w:val="20"/>
              </w:rPr>
              <w:t xml:space="preserve">Physique </w:t>
            </w:r>
          </w:p>
        </w:tc>
        <w:tc>
          <w:tcPr>
            <w:tcW w:w="1559" w:type="dxa"/>
            <w:vMerge w:val="restart"/>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9"/>
              <w:rPr>
                <w:sz w:val="20"/>
                <w:szCs w:val="20"/>
              </w:rPr>
            </w:pPr>
          </w:p>
          <w:p w:rsidR="00D5275E" w:rsidRPr="009C0293" w:rsidRDefault="00D5275E" w:rsidP="00F93D3B">
            <w:pPr>
              <w:pStyle w:val="TableParagraph"/>
              <w:ind w:left="110"/>
              <w:rPr>
                <w:sz w:val="20"/>
                <w:szCs w:val="20"/>
              </w:rPr>
            </w:pPr>
            <w:r w:rsidRPr="009C0293">
              <w:rPr>
                <w:sz w:val="20"/>
                <w:szCs w:val="20"/>
              </w:rPr>
              <w:t>Fondamentale</w:t>
            </w:r>
          </w:p>
        </w:tc>
        <w:tc>
          <w:tcPr>
            <w:tcW w:w="993" w:type="dxa"/>
            <w:vMerge w:val="restart"/>
            <w:tcBorders>
              <w:top w:val="single" w:sz="18" w:space="0" w:color="000000"/>
              <w:left w:val="single" w:sz="8" w:space="0" w:color="000000"/>
              <w:right w:val="single" w:sz="8" w:space="0" w:color="000000"/>
            </w:tcBorders>
          </w:tcPr>
          <w:p w:rsidR="00D5275E" w:rsidRPr="009C0293" w:rsidRDefault="00D5275E" w:rsidP="00F93D3B">
            <w:pPr>
              <w:pStyle w:val="TableParagraph"/>
              <w:spacing w:before="9"/>
              <w:rPr>
                <w:sz w:val="20"/>
                <w:szCs w:val="20"/>
              </w:rPr>
            </w:pPr>
          </w:p>
          <w:p w:rsidR="00D5275E" w:rsidRPr="009C0293" w:rsidRDefault="00D5275E" w:rsidP="00F93D3B">
            <w:pPr>
              <w:pStyle w:val="TableParagraph"/>
              <w:ind w:left="119"/>
              <w:rPr>
                <w:b/>
                <w:sz w:val="20"/>
                <w:szCs w:val="20"/>
              </w:rPr>
            </w:pPr>
            <w:r w:rsidRPr="009C0293">
              <w:rPr>
                <w:b/>
                <w:color w:val="0000FF"/>
                <w:sz w:val="20"/>
                <w:szCs w:val="20"/>
              </w:rPr>
              <w:t>UEF120</w:t>
            </w:r>
          </w:p>
        </w:tc>
        <w:tc>
          <w:tcPr>
            <w:tcW w:w="1275" w:type="dxa"/>
            <w:tcBorders>
              <w:top w:val="single" w:sz="18" w:space="0" w:color="000000"/>
              <w:left w:val="single" w:sz="8" w:space="0" w:color="000000"/>
              <w:bottom w:val="single" w:sz="4" w:space="0" w:color="000000"/>
              <w:right w:val="single" w:sz="8" w:space="0" w:color="000000"/>
            </w:tcBorders>
          </w:tcPr>
          <w:p w:rsidR="00D5275E" w:rsidRPr="009C0293" w:rsidRDefault="00D5275E" w:rsidP="00F93D3B">
            <w:pPr>
              <w:pStyle w:val="TableParagraph"/>
              <w:spacing w:before="112"/>
              <w:ind w:left="40" w:right="24"/>
              <w:jc w:val="center"/>
              <w:rPr>
                <w:sz w:val="20"/>
                <w:szCs w:val="20"/>
              </w:rPr>
            </w:pPr>
            <w:r w:rsidRPr="009C0293">
              <w:rPr>
                <w:color w:val="0000FF"/>
                <w:sz w:val="20"/>
                <w:szCs w:val="20"/>
              </w:rPr>
              <w:t>ECUEF121</w:t>
            </w:r>
          </w:p>
        </w:tc>
        <w:tc>
          <w:tcPr>
            <w:tcW w:w="1843" w:type="dxa"/>
            <w:tcBorders>
              <w:top w:val="single" w:sz="18" w:space="0" w:color="000000"/>
              <w:left w:val="single" w:sz="8" w:space="0" w:color="000000"/>
              <w:bottom w:val="single" w:sz="4" w:space="0" w:color="000000"/>
            </w:tcBorders>
          </w:tcPr>
          <w:p w:rsidR="00D5275E" w:rsidRPr="009C0293" w:rsidRDefault="00D5275E" w:rsidP="00F93D3B">
            <w:pPr>
              <w:pStyle w:val="TableParagraph"/>
              <w:spacing w:before="81"/>
              <w:ind w:left="181" w:right="156"/>
              <w:jc w:val="center"/>
              <w:rPr>
                <w:sz w:val="20"/>
                <w:szCs w:val="20"/>
              </w:rPr>
            </w:pPr>
            <w:r w:rsidRPr="009C0293">
              <w:rPr>
                <w:sz w:val="20"/>
                <w:szCs w:val="20"/>
              </w:rPr>
              <w:t>Mécanique 1</w:t>
            </w:r>
          </w:p>
        </w:tc>
        <w:tc>
          <w:tcPr>
            <w:tcW w:w="992"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98"/>
              <w:ind w:left="61" w:right="48"/>
              <w:jc w:val="center"/>
              <w:rPr>
                <w:sz w:val="20"/>
                <w:szCs w:val="20"/>
              </w:rPr>
            </w:pPr>
            <w:r w:rsidRPr="009C0293">
              <w:rPr>
                <w:sz w:val="20"/>
                <w:szCs w:val="20"/>
              </w:rPr>
              <w:t>21</w:t>
            </w:r>
          </w:p>
        </w:tc>
        <w:tc>
          <w:tcPr>
            <w:tcW w:w="709" w:type="dxa"/>
            <w:tcBorders>
              <w:top w:val="single" w:sz="18" w:space="0" w:color="000000"/>
              <w:left w:val="single" w:sz="8" w:space="0" w:color="000000"/>
              <w:bottom w:val="single" w:sz="4" w:space="0" w:color="000000"/>
              <w:right w:val="single" w:sz="8" w:space="0" w:color="000000"/>
            </w:tcBorders>
          </w:tcPr>
          <w:p w:rsidR="00D5275E" w:rsidRPr="009C0293" w:rsidRDefault="00D5275E" w:rsidP="00F93D3B">
            <w:pPr>
              <w:pStyle w:val="TableParagraph"/>
              <w:spacing w:before="98"/>
              <w:ind w:left="165" w:right="130"/>
              <w:jc w:val="center"/>
              <w:rPr>
                <w:sz w:val="20"/>
                <w:szCs w:val="20"/>
              </w:rPr>
            </w:pPr>
            <w:r w:rsidRPr="009C0293">
              <w:rPr>
                <w:sz w:val="20"/>
                <w:szCs w:val="20"/>
              </w:rPr>
              <w:t>21</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9"/>
              <w:rPr>
                <w:sz w:val="20"/>
                <w:szCs w:val="20"/>
              </w:rPr>
            </w:pPr>
          </w:p>
          <w:p w:rsidR="00D5275E" w:rsidRPr="009C0293" w:rsidRDefault="00D5275E" w:rsidP="00F93D3B">
            <w:pPr>
              <w:pStyle w:val="TableParagraph"/>
              <w:ind w:left="179"/>
              <w:rPr>
                <w:sz w:val="20"/>
                <w:szCs w:val="20"/>
              </w:rPr>
            </w:pPr>
            <w:r w:rsidRPr="009C0293">
              <w:rPr>
                <w:sz w:val="20"/>
                <w:szCs w:val="20"/>
              </w:rPr>
              <w:t>21</w:t>
            </w:r>
          </w:p>
        </w:tc>
        <w:tc>
          <w:tcPr>
            <w:tcW w:w="709"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98"/>
              <w:ind w:left="14"/>
              <w:jc w:val="center"/>
              <w:rPr>
                <w:sz w:val="20"/>
                <w:szCs w:val="20"/>
              </w:rPr>
            </w:pPr>
            <w:r w:rsidRPr="009C0293">
              <w:rPr>
                <w:sz w:val="20"/>
                <w:szCs w:val="20"/>
              </w:rPr>
              <w:t>3</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9"/>
              <w:rPr>
                <w:sz w:val="20"/>
                <w:szCs w:val="20"/>
              </w:rPr>
            </w:pPr>
          </w:p>
          <w:p w:rsidR="00D5275E" w:rsidRPr="009C0293" w:rsidRDefault="00D5275E" w:rsidP="00F93D3B">
            <w:pPr>
              <w:pStyle w:val="TableParagraph"/>
              <w:ind w:left="23"/>
              <w:jc w:val="center"/>
              <w:rPr>
                <w:b/>
                <w:sz w:val="20"/>
                <w:szCs w:val="20"/>
              </w:rPr>
            </w:pPr>
            <w:r w:rsidRPr="009C0293">
              <w:rPr>
                <w:b/>
                <w:sz w:val="20"/>
                <w:szCs w:val="20"/>
              </w:rPr>
              <w:t>6</w:t>
            </w:r>
          </w:p>
        </w:tc>
        <w:tc>
          <w:tcPr>
            <w:tcW w:w="709"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98"/>
              <w:ind w:left="237" w:right="226"/>
              <w:jc w:val="center"/>
              <w:rPr>
                <w:sz w:val="20"/>
                <w:szCs w:val="20"/>
              </w:rPr>
            </w:pPr>
            <w:r w:rsidRPr="009C0293">
              <w:rPr>
                <w:sz w:val="20"/>
                <w:szCs w:val="20"/>
              </w:rPr>
              <w:t>1,5</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9"/>
              <w:rPr>
                <w:sz w:val="20"/>
                <w:szCs w:val="20"/>
              </w:rPr>
            </w:pPr>
          </w:p>
          <w:p w:rsidR="00D5275E" w:rsidRPr="009C0293" w:rsidRDefault="00D5275E" w:rsidP="00F93D3B">
            <w:pPr>
              <w:pStyle w:val="TableParagraph"/>
              <w:ind w:left="19"/>
              <w:jc w:val="center"/>
              <w:rPr>
                <w:b/>
                <w:sz w:val="20"/>
                <w:szCs w:val="20"/>
              </w:rPr>
            </w:pPr>
            <w:r w:rsidRPr="009C0293">
              <w:rPr>
                <w:b/>
                <w:sz w:val="20"/>
                <w:szCs w:val="20"/>
              </w:rPr>
              <w:t>3</w:t>
            </w:r>
          </w:p>
        </w:tc>
        <w:tc>
          <w:tcPr>
            <w:tcW w:w="992" w:type="dxa"/>
            <w:tcBorders>
              <w:top w:val="single" w:sz="18" w:space="0" w:color="000000"/>
              <w:bottom w:val="single" w:sz="4"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18" w:space="0" w:color="000000"/>
              <w:left w:val="single" w:sz="8" w:space="0" w:color="000000"/>
              <w:bottom w:val="single" w:sz="4" w:space="0" w:color="000000"/>
            </w:tcBorders>
          </w:tcPr>
          <w:p w:rsidR="00D5275E" w:rsidRDefault="00D5275E" w:rsidP="00F93D3B">
            <w:pPr>
              <w:pStyle w:val="TableParagraph"/>
              <w:spacing w:before="98"/>
              <w:ind w:left="412"/>
            </w:pPr>
            <w:r>
              <w:t>x</w:t>
            </w:r>
          </w:p>
        </w:tc>
      </w:tr>
      <w:tr w:rsidR="00D5275E" w:rsidTr="00F93D3B">
        <w:trPr>
          <w:trHeight w:val="437"/>
        </w:trPr>
        <w:tc>
          <w:tcPr>
            <w:tcW w:w="747" w:type="dxa"/>
            <w:vMerge/>
            <w:tcBorders>
              <w:top w:val="nil"/>
              <w:bottom w:val="single" w:sz="18" w:space="0" w:color="000000"/>
              <w:right w:val="single" w:sz="8" w:space="0" w:color="000000"/>
            </w:tcBorders>
          </w:tcPr>
          <w:p w:rsidR="00D5275E" w:rsidRPr="009C0293" w:rsidRDefault="00D5275E" w:rsidP="00F93D3B">
            <w:pPr>
              <w:jc w:val="center"/>
              <w:rPr>
                <w:sz w:val="20"/>
                <w:szCs w:val="20"/>
              </w:rPr>
            </w:pPr>
          </w:p>
        </w:tc>
        <w:tc>
          <w:tcPr>
            <w:tcW w:w="2126" w:type="dxa"/>
            <w:vMerge/>
            <w:tcBorders>
              <w:top w:val="nil"/>
              <w:left w:val="single" w:sz="8" w:space="0" w:color="000000"/>
              <w:bottom w:val="single" w:sz="18" w:space="0" w:color="000000"/>
              <w:right w:val="single" w:sz="8" w:space="0" w:color="000000"/>
            </w:tcBorders>
          </w:tcPr>
          <w:p w:rsidR="00D5275E" w:rsidRPr="00106A0A" w:rsidRDefault="00D5275E" w:rsidP="00F93D3B">
            <w:pPr>
              <w:rPr>
                <w:sz w:val="20"/>
                <w:szCs w:val="20"/>
              </w:rPr>
            </w:pPr>
          </w:p>
        </w:tc>
        <w:tc>
          <w:tcPr>
            <w:tcW w:w="1559"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bottom w:val="single" w:sz="18" w:space="0" w:color="000000"/>
              <w:right w:val="single" w:sz="8" w:space="0" w:color="000000"/>
            </w:tcBorders>
          </w:tcPr>
          <w:p w:rsidR="00D5275E" w:rsidRPr="009C0293" w:rsidRDefault="00D5275E" w:rsidP="00F93D3B">
            <w:pPr>
              <w:pStyle w:val="TableParagraph"/>
              <w:spacing w:before="95"/>
              <w:ind w:left="40" w:right="24"/>
              <w:jc w:val="center"/>
              <w:rPr>
                <w:color w:val="0000FF"/>
                <w:sz w:val="20"/>
                <w:szCs w:val="20"/>
              </w:rPr>
            </w:pPr>
          </w:p>
        </w:tc>
        <w:tc>
          <w:tcPr>
            <w:tcW w:w="1275"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95"/>
              <w:ind w:left="40" w:right="24"/>
              <w:jc w:val="center"/>
              <w:rPr>
                <w:sz w:val="20"/>
                <w:szCs w:val="20"/>
              </w:rPr>
            </w:pPr>
            <w:r w:rsidRPr="009C0293">
              <w:rPr>
                <w:color w:val="0000FF"/>
                <w:sz w:val="20"/>
                <w:szCs w:val="20"/>
              </w:rPr>
              <w:t>ECUEF122</w:t>
            </w:r>
          </w:p>
        </w:tc>
        <w:tc>
          <w:tcPr>
            <w:tcW w:w="1843" w:type="dxa"/>
            <w:tcBorders>
              <w:top w:val="single" w:sz="4" w:space="0" w:color="000000"/>
              <w:left w:val="single" w:sz="8" w:space="0" w:color="000000"/>
              <w:bottom w:val="single" w:sz="18" w:space="0" w:color="000000"/>
            </w:tcBorders>
          </w:tcPr>
          <w:p w:rsidR="00D5275E" w:rsidRPr="009C0293" w:rsidRDefault="00D5275E" w:rsidP="00F93D3B">
            <w:pPr>
              <w:pStyle w:val="TableParagraph"/>
              <w:spacing w:before="67"/>
              <w:ind w:left="181" w:right="159"/>
              <w:jc w:val="center"/>
              <w:rPr>
                <w:sz w:val="20"/>
                <w:szCs w:val="20"/>
              </w:rPr>
            </w:pPr>
            <w:r w:rsidRPr="009C0293">
              <w:rPr>
                <w:sz w:val="20"/>
                <w:szCs w:val="20"/>
              </w:rPr>
              <w:t>OptiqueGéométrique</w:t>
            </w: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81"/>
              <w:ind w:left="61" w:right="48"/>
              <w:jc w:val="center"/>
              <w:rPr>
                <w:sz w:val="20"/>
                <w:szCs w:val="20"/>
              </w:rPr>
            </w:pPr>
            <w:r w:rsidRPr="009C0293">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81"/>
              <w:ind w:left="165" w:right="130"/>
              <w:jc w:val="center"/>
              <w:rPr>
                <w:sz w:val="20"/>
                <w:szCs w:val="20"/>
              </w:rPr>
            </w:pPr>
            <w:r w:rsidRPr="009C0293">
              <w:rPr>
                <w:sz w:val="20"/>
                <w:szCs w:val="20"/>
              </w:rPr>
              <w:t>21</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81"/>
              <w:ind w:left="14"/>
              <w:jc w:val="center"/>
              <w:rPr>
                <w:sz w:val="20"/>
                <w:szCs w:val="20"/>
              </w:rPr>
            </w:pPr>
            <w:r w:rsidRPr="009C0293">
              <w:rPr>
                <w:sz w:val="20"/>
                <w:szCs w:val="20"/>
              </w:rPr>
              <w:t>3</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81"/>
              <w:ind w:left="237" w:right="226"/>
              <w:jc w:val="center"/>
              <w:rPr>
                <w:sz w:val="20"/>
                <w:szCs w:val="20"/>
              </w:rPr>
            </w:pPr>
            <w:r w:rsidRPr="009C0293">
              <w:rPr>
                <w:sz w:val="20"/>
                <w:szCs w:val="20"/>
              </w:rPr>
              <w:t>1,5</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4" w:space="0" w:color="000000"/>
              <w:left w:val="single" w:sz="8" w:space="0" w:color="000000"/>
              <w:bottom w:val="single" w:sz="18" w:space="0" w:color="000000"/>
            </w:tcBorders>
          </w:tcPr>
          <w:p w:rsidR="00D5275E" w:rsidRDefault="00D5275E" w:rsidP="00F93D3B">
            <w:pPr>
              <w:pStyle w:val="TableParagraph"/>
              <w:spacing w:before="81"/>
              <w:ind w:left="440"/>
            </w:pPr>
            <w:r>
              <w:t>x</w:t>
            </w:r>
          </w:p>
        </w:tc>
      </w:tr>
      <w:tr w:rsidR="00D5275E" w:rsidTr="00F93D3B">
        <w:trPr>
          <w:trHeight w:val="634"/>
        </w:trPr>
        <w:tc>
          <w:tcPr>
            <w:tcW w:w="747"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90"/>
              <w:ind w:left="100" w:right="77"/>
              <w:jc w:val="center"/>
              <w:rPr>
                <w:b/>
                <w:sz w:val="20"/>
                <w:szCs w:val="20"/>
              </w:rPr>
            </w:pPr>
            <w:r w:rsidRPr="009C0293">
              <w:rPr>
                <w:b/>
                <w:sz w:val="20"/>
                <w:szCs w:val="20"/>
              </w:rPr>
              <w:t>3</w:t>
            </w:r>
          </w:p>
        </w:tc>
        <w:tc>
          <w:tcPr>
            <w:tcW w:w="2126" w:type="dxa"/>
            <w:tcBorders>
              <w:top w:val="single" w:sz="18" w:space="0" w:color="000000"/>
              <w:left w:val="single" w:sz="8" w:space="0" w:color="000000"/>
              <w:bottom w:val="single" w:sz="18" w:space="0" w:color="000000"/>
              <w:right w:val="single" w:sz="8" w:space="0" w:color="000000"/>
            </w:tcBorders>
          </w:tcPr>
          <w:p w:rsidR="00D5275E" w:rsidRPr="00106A0A" w:rsidRDefault="00D5275E" w:rsidP="00F93D3B">
            <w:pPr>
              <w:pStyle w:val="TableParagraph"/>
              <w:spacing w:before="190"/>
              <w:ind w:left="272" w:right="242"/>
              <w:jc w:val="center"/>
              <w:rPr>
                <w:sz w:val="20"/>
                <w:szCs w:val="20"/>
              </w:rPr>
            </w:pPr>
            <w:r w:rsidRPr="00106A0A">
              <w:rPr>
                <w:sz w:val="20"/>
                <w:szCs w:val="20"/>
              </w:rPr>
              <w:t>Electrostatique</w:t>
            </w:r>
          </w:p>
        </w:tc>
        <w:tc>
          <w:tcPr>
            <w:tcW w:w="1559"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90"/>
              <w:ind w:left="90" w:right="74"/>
              <w:jc w:val="center"/>
              <w:rPr>
                <w:sz w:val="20"/>
                <w:szCs w:val="20"/>
              </w:rPr>
            </w:pPr>
            <w:r w:rsidRPr="009C0293">
              <w:rPr>
                <w:sz w:val="20"/>
                <w:szCs w:val="20"/>
              </w:rPr>
              <w:t>Fondamentale</w:t>
            </w:r>
          </w:p>
        </w:tc>
        <w:tc>
          <w:tcPr>
            <w:tcW w:w="993"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90"/>
              <w:ind w:left="100" w:right="77"/>
              <w:jc w:val="center"/>
              <w:rPr>
                <w:b/>
                <w:sz w:val="20"/>
                <w:szCs w:val="20"/>
              </w:rPr>
            </w:pPr>
            <w:r w:rsidRPr="009C0293">
              <w:rPr>
                <w:b/>
                <w:color w:val="0000FF"/>
                <w:sz w:val="20"/>
                <w:szCs w:val="20"/>
              </w:rPr>
              <w:t>UEF130</w:t>
            </w:r>
          </w:p>
        </w:tc>
        <w:tc>
          <w:tcPr>
            <w:tcW w:w="1275"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1843" w:type="dxa"/>
            <w:tcBorders>
              <w:top w:val="single" w:sz="18" w:space="0" w:color="000000"/>
              <w:left w:val="single" w:sz="8" w:space="0" w:color="000000"/>
              <w:bottom w:val="single" w:sz="18" w:space="0" w:color="000000"/>
            </w:tcBorders>
          </w:tcPr>
          <w:p w:rsidR="00D5275E" w:rsidRPr="009C0293" w:rsidRDefault="00D5275E" w:rsidP="00F93D3B">
            <w:pPr>
              <w:pStyle w:val="TableParagraph"/>
              <w:rPr>
                <w:sz w:val="20"/>
                <w:szCs w:val="20"/>
              </w:rPr>
            </w:pPr>
          </w:p>
          <w:p w:rsidR="00D5275E" w:rsidRPr="009C0293" w:rsidRDefault="00D5275E" w:rsidP="00F93D3B">
            <w:pPr>
              <w:pStyle w:val="TableParagraph"/>
              <w:rPr>
                <w:sz w:val="20"/>
                <w:szCs w:val="20"/>
              </w:rPr>
            </w:pPr>
          </w:p>
        </w:tc>
        <w:tc>
          <w:tcPr>
            <w:tcW w:w="992"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90"/>
              <w:ind w:left="61" w:right="48"/>
              <w:jc w:val="center"/>
              <w:rPr>
                <w:sz w:val="20"/>
                <w:szCs w:val="20"/>
              </w:rPr>
            </w:pPr>
            <w:r w:rsidRPr="009C0293">
              <w:rPr>
                <w:sz w:val="20"/>
                <w:szCs w:val="20"/>
              </w:rPr>
              <w:t>21</w:t>
            </w:r>
          </w:p>
        </w:tc>
        <w:tc>
          <w:tcPr>
            <w:tcW w:w="709"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90"/>
              <w:ind w:left="165" w:right="130"/>
              <w:jc w:val="center"/>
              <w:rPr>
                <w:sz w:val="20"/>
                <w:szCs w:val="20"/>
              </w:rPr>
            </w:pPr>
            <w:r w:rsidRPr="009C0293">
              <w:rPr>
                <w:sz w:val="20"/>
                <w:szCs w:val="20"/>
              </w:rPr>
              <w:t>21</w:t>
            </w: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190"/>
              <w:ind w:left="24"/>
              <w:jc w:val="center"/>
              <w:rPr>
                <w:sz w:val="20"/>
                <w:szCs w:val="20"/>
              </w:rPr>
            </w:pPr>
            <w:r w:rsidRPr="009C0293">
              <w:rPr>
                <w:sz w:val="20"/>
                <w:szCs w:val="20"/>
              </w:rPr>
              <w:t>-</w:t>
            </w:r>
          </w:p>
        </w:tc>
        <w:tc>
          <w:tcPr>
            <w:tcW w:w="709"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90"/>
              <w:ind w:left="16"/>
              <w:jc w:val="center"/>
              <w:rPr>
                <w:sz w:val="20"/>
                <w:szCs w:val="20"/>
              </w:rPr>
            </w:pPr>
            <w:r w:rsidRPr="009C0293">
              <w:rPr>
                <w:sz w:val="20"/>
                <w:szCs w:val="20"/>
              </w:rPr>
              <w:t>-</w:t>
            </w: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190"/>
              <w:ind w:left="23"/>
              <w:jc w:val="center"/>
              <w:rPr>
                <w:b/>
                <w:sz w:val="20"/>
                <w:szCs w:val="20"/>
              </w:rPr>
            </w:pPr>
            <w:r w:rsidRPr="009C0293">
              <w:rPr>
                <w:b/>
                <w:sz w:val="20"/>
                <w:szCs w:val="20"/>
              </w:rPr>
              <w:t>4</w:t>
            </w:r>
          </w:p>
        </w:tc>
        <w:tc>
          <w:tcPr>
            <w:tcW w:w="709"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90"/>
              <w:ind w:left="10"/>
              <w:jc w:val="center"/>
              <w:rPr>
                <w:sz w:val="20"/>
                <w:szCs w:val="20"/>
              </w:rPr>
            </w:pPr>
            <w:r w:rsidRPr="009C0293">
              <w:rPr>
                <w:sz w:val="20"/>
                <w:szCs w:val="20"/>
              </w:rPr>
              <w:t>-</w:t>
            </w: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190"/>
              <w:ind w:left="19"/>
              <w:jc w:val="center"/>
              <w:rPr>
                <w:b/>
                <w:sz w:val="20"/>
                <w:szCs w:val="20"/>
              </w:rPr>
            </w:pPr>
            <w:r w:rsidRPr="009C0293">
              <w:rPr>
                <w:b/>
                <w:sz w:val="20"/>
                <w:szCs w:val="20"/>
              </w:rPr>
              <w:t>2</w:t>
            </w:r>
          </w:p>
        </w:tc>
        <w:tc>
          <w:tcPr>
            <w:tcW w:w="992" w:type="dxa"/>
            <w:tcBorders>
              <w:top w:val="single" w:sz="1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18" w:space="0" w:color="000000"/>
              <w:left w:val="single" w:sz="8" w:space="0" w:color="000000"/>
              <w:bottom w:val="single" w:sz="18" w:space="0" w:color="000000"/>
            </w:tcBorders>
          </w:tcPr>
          <w:p w:rsidR="00D5275E" w:rsidRDefault="00D5275E" w:rsidP="00F93D3B">
            <w:pPr>
              <w:pStyle w:val="TableParagraph"/>
              <w:spacing w:before="190"/>
              <w:ind w:left="412"/>
            </w:pPr>
            <w:r>
              <w:t>x</w:t>
            </w:r>
          </w:p>
        </w:tc>
      </w:tr>
      <w:tr w:rsidR="00D5275E" w:rsidTr="00F93D3B">
        <w:trPr>
          <w:trHeight w:val="487"/>
        </w:trPr>
        <w:tc>
          <w:tcPr>
            <w:tcW w:w="747" w:type="dxa"/>
            <w:vMerge w:val="restart"/>
            <w:tcBorders>
              <w:top w:val="single" w:sz="18" w:space="0" w:color="000000"/>
              <w:bottom w:val="single" w:sz="18" w:space="0" w:color="000000"/>
              <w:right w:val="single" w:sz="8" w:space="0" w:color="000000"/>
            </w:tcBorders>
          </w:tcPr>
          <w:p w:rsidR="00D5275E" w:rsidRPr="009C0293" w:rsidRDefault="00D5275E" w:rsidP="00F93D3B">
            <w:pPr>
              <w:pStyle w:val="TableParagraph"/>
              <w:ind w:left="119"/>
              <w:jc w:val="center"/>
              <w:rPr>
                <w:b/>
                <w:sz w:val="20"/>
                <w:szCs w:val="20"/>
              </w:rPr>
            </w:pPr>
          </w:p>
          <w:p w:rsidR="00D5275E" w:rsidRPr="009C0293" w:rsidRDefault="00D5275E" w:rsidP="00F93D3B">
            <w:pPr>
              <w:pStyle w:val="TableParagraph"/>
              <w:ind w:left="119"/>
              <w:jc w:val="center"/>
              <w:rPr>
                <w:b/>
                <w:sz w:val="20"/>
                <w:szCs w:val="20"/>
              </w:rPr>
            </w:pPr>
            <w:r w:rsidRPr="009C0293">
              <w:rPr>
                <w:b/>
                <w:sz w:val="20"/>
                <w:szCs w:val="20"/>
              </w:rPr>
              <w:t>4</w:t>
            </w:r>
          </w:p>
        </w:tc>
        <w:tc>
          <w:tcPr>
            <w:tcW w:w="2126" w:type="dxa"/>
            <w:vMerge w:val="restart"/>
            <w:tcBorders>
              <w:top w:val="single" w:sz="18" w:space="0" w:color="000000"/>
              <w:left w:val="single" w:sz="8" w:space="0" w:color="000000"/>
              <w:bottom w:val="single" w:sz="18" w:space="0" w:color="000000"/>
              <w:right w:val="single" w:sz="8" w:space="0" w:color="000000"/>
            </w:tcBorders>
          </w:tcPr>
          <w:p w:rsidR="00D5275E" w:rsidRPr="00106A0A" w:rsidRDefault="00D5275E" w:rsidP="00F93D3B">
            <w:pPr>
              <w:pStyle w:val="TableParagraph"/>
              <w:spacing w:before="4"/>
              <w:rPr>
                <w:sz w:val="20"/>
                <w:szCs w:val="20"/>
              </w:rPr>
            </w:pPr>
          </w:p>
          <w:p w:rsidR="00D5275E" w:rsidRPr="00106A0A" w:rsidRDefault="00D5275E" w:rsidP="00F93D3B">
            <w:pPr>
              <w:pStyle w:val="TableParagraph"/>
              <w:ind w:left="712"/>
              <w:rPr>
                <w:sz w:val="20"/>
                <w:szCs w:val="20"/>
              </w:rPr>
            </w:pPr>
            <w:r w:rsidRPr="00106A0A">
              <w:rPr>
                <w:sz w:val="20"/>
                <w:szCs w:val="20"/>
              </w:rPr>
              <w:t>Chimie 1</w:t>
            </w:r>
          </w:p>
        </w:tc>
        <w:tc>
          <w:tcPr>
            <w:tcW w:w="1559" w:type="dxa"/>
            <w:vMerge w:val="restart"/>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4"/>
              <w:rPr>
                <w:sz w:val="20"/>
                <w:szCs w:val="20"/>
              </w:rPr>
            </w:pPr>
          </w:p>
          <w:p w:rsidR="00D5275E" w:rsidRPr="009C0293" w:rsidRDefault="00D5275E" w:rsidP="00F93D3B">
            <w:pPr>
              <w:pStyle w:val="TableParagraph"/>
              <w:ind w:left="110"/>
              <w:rPr>
                <w:sz w:val="20"/>
                <w:szCs w:val="20"/>
              </w:rPr>
            </w:pPr>
            <w:r w:rsidRPr="009C0293">
              <w:rPr>
                <w:sz w:val="20"/>
                <w:szCs w:val="20"/>
              </w:rPr>
              <w:t>Fondamentale</w:t>
            </w:r>
          </w:p>
        </w:tc>
        <w:tc>
          <w:tcPr>
            <w:tcW w:w="993" w:type="dxa"/>
            <w:vMerge w:val="restart"/>
            <w:tcBorders>
              <w:top w:val="single" w:sz="18" w:space="0" w:color="000000"/>
              <w:left w:val="single" w:sz="8" w:space="0" w:color="000000"/>
              <w:right w:val="single" w:sz="8" w:space="0" w:color="000000"/>
            </w:tcBorders>
          </w:tcPr>
          <w:p w:rsidR="00D5275E" w:rsidRPr="009C0293" w:rsidRDefault="00D5275E" w:rsidP="00F93D3B">
            <w:pPr>
              <w:pStyle w:val="TableParagraph"/>
              <w:spacing w:before="4"/>
              <w:rPr>
                <w:sz w:val="20"/>
                <w:szCs w:val="20"/>
              </w:rPr>
            </w:pPr>
          </w:p>
          <w:p w:rsidR="00D5275E" w:rsidRPr="009C0293" w:rsidRDefault="00D5275E" w:rsidP="00F93D3B">
            <w:pPr>
              <w:pStyle w:val="TableParagraph"/>
              <w:ind w:left="119"/>
              <w:rPr>
                <w:b/>
                <w:sz w:val="20"/>
                <w:szCs w:val="20"/>
              </w:rPr>
            </w:pPr>
            <w:r w:rsidRPr="009C0293">
              <w:rPr>
                <w:b/>
                <w:color w:val="0000FF"/>
                <w:sz w:val="20"/>
                <w:szCs w:val="20"/>
              </w:rPr>
              <w:t>UEF140</w:t>
            </w:r>
          </w:p>
        </w:tc>
        <w:tc>
          <w:tcPr>
            <w:tcW w:w="1275" w:type="dxa"/>
            <w:tcBorders>
              <w:top w:val="single" w:sz="18" w:space="0" w:color="000000"/>
              <w:left w:val="single" w:sz="8" w:space="0" w:color="000000"/>
              <w:bottom w:val="single" w:sz="4" w:space="0" w:color="000000"/>
              <w:right w:val="single" w:sz="8" w:space="0" w:color="000000"/>
            </w:tcBorders>
          </w:tcPr>
          <w:p w:rsidR="00D5275E" w:rsidRPr="009C0293" w:rsidRDefault="00D5275E" w:rsidP="00F93D3B">
            <w:pPr>
              <w:pStyle w:val="TableParagraph"/>
              <w:spacing w:before="138"/>
              <w:ind w:left="40" w:right="24"/>
              <w:jc w:val="center"/>
              <w:rPr>
                <w:sz w:val="20"/>
                <w:szCs w:val="20"/>
              </w:rPr>
            </w:pPr>
            <w:r w:rsidRPr="009C0293">
              <w:rPr>
                <w:color w:val="0000FF"/>
                <w:sz w:val="20"/>
                <w:szCs w:val="20"/>
              </w:rPr>
              <w:t>ECUEF141</w:t>
            </w:r>
          </w:p>
        </w:tc>
        <w:tc>
          <w:tcPr>
            <w:tcW w:w="1843" w:type="dxa"/>
            <w:tcBorders>
              <w:top w:val="single" w:sz="18" w:space="0" w:color="000000"/>
              <w:left w:val="single" w:sz="8" w:space="0" w:color="000000"/>
              <w:bottom w:val="single" w:sz="4" w:space="0" w:color="000000"/>
            </w:tcBorders>
          </w:tcPr>
          <w:p w:rsidR="00D5275E" w:rsidRPr="009C0293" w:rsidRDefault="00D5275E" w:rsidP="00F93D3B">
            <w:pPr>
              <w:pStyle w:val="TableParagraph"/>
              <w:spacing w:line="251" w:lineRule="exact"/>
              <w:ind w:left="178" w:right="159"/>
              <w:jc w:val="center"/>
              <w:rPr>
                <w:sz w:val="20"/>
                <w:szCs w:val="20"/>
              </w:rPr>
            </w:pPr>
            <w:r w:rsidRPr="009C0293">
              <w:rPr>
                <w:sz w:val="20"/>
                <w:szCs w:val="20"/>
              </w:rPr>
              <w:t>Atomistique et</w:t>
            </w:r>
          </w:p>
          <w:p w:rsidR="00D5275E" w:rsidRPr="009C0293" w:rsidRDefault="00D5275E" w:rsidP="00F93D3B">
            <w:pPr>
              <w:pStyle w:val="TableParagraph"/>
              <w:spacing w:before="1" w:line="216" w:lineRule="exact"/>
              <w:ind w:left="181" w:right="159"/>
              <w:jc w:val="center"/>
              <w:rPr>
                <w:sz w:val="20"/>
                <w:szCs w:val="20"/>
              </w:rPr>
            </w:pPr>
            <w:r w:rsidRPr="009C0293">
              <w:rPr>
                <w:sz w:val="20"/>
                <w:szCs w:val="20"/>
              </w:rPr>
              <w:t>Périodicité</w:t>
            </w:r>
          </w:p>
        </w:tc>
        <w:tc>
          <w:tcPr>
            <w:tcW w:w="992"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125"/>
              <w:ind w:left="61" w:right="48"/>
              <w:jc w:val="center"/>
              <w:rPr>
                <w:sz w:val="20"/>
                <w:szCs w:val="20"/>
              </w:rPr>
            </w:pPr>
            <w:r w:rsidRPr="009C0293">
              <w:rPr>
                <w:sz w:val="20"/>
                <w:szCs w:val="20"/>
              </w:rPr>
              <w:t>21</w:t>
            </w:r>
          </w:p>
        </w:tc>
        <w:tc>
          <w:tcPr>
            <w:tcW w:w="709" w:type="dxa"/>
            <w:tcBorders>
              <w:top w:val="single" w:sz="18" w:space="0" w:color="000000"/>
              <w:left w:val="single" w:sz="8" w:space="0" w:color="000000"/>
              <w:bottom w:val="single" w:sz="4" w:space="0" w:color="000000"/>
              <w:right w:val="single" w:sz="8" w:space="0" w:color="000000"/>
            </w:tcBorders>
          </w:tcPr>
          <w:p w:rsidR="00D5275E" w:rsidRPr="009C0293" w:rsidRDefault="00D5275E" w:rsidP="00F93D3B">
            <w:pPr>
              <w:pStyle w:val="TableParagraph"/>
              <w:spacing w:before="125"/>
              <w:ind w:left="165" w:right="130"/>
              <w:jc w:val="center"/>
              <w:rPr>
                <w:sz w:val="20"/>
                <w:szCs w:val="20"/>
              </w:rPr>
            </w:pPr>
            <w:r w:rsidRPr="009C0293">
              <w:rPr>
                <w:sz w:val="20"/>
                <w:szCs w:val="20"/>
              </w:rPr>
              <w:t>21</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4"/>
              <w:rPr>
                <w:sz w:val="20"/>
                <w:szCs w:val="20"/>
              </w:rPr>
            </w:pPr>
          </w:p>
          <w:p w:rsidR="00D5275E" w:rsidRPr="009C0293" w:rsidRDefault="00D5275E" w:rsidP="00F93D3B">
            <w:pPr>
              <w:pStyle w:val="TableParagraph"/>
              <w:ind w:left="179"/>
              <w:rPr>
                <w:sz w:val="20"/>
                <w:szCs w:val="20"/>
              </w:rPr>
            </w:pPr>
            <w:r w:rsidRPr="009C0293">
              <w:rPr>
                <w:sz w:val="20"/>
                <w:szCs w:val="20"/>
              </w:rPr>
              <w:t>21</w:t>
            </w:r>
          </w:p>
        </w:tc>
        <w:tc>
          <w:tcPr>
            <w:tcW w:w="709"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125"/>
              <w:ind w:left="14"/>
              <w:jc w:val="center"/>
              <w:rPr>
                <w:sz w:val="20"/>
                <w:szCs w:val="20"/>
              </w:rPr>
            </w:pPr>
            <w:r w:rsidRPr="009C0293">
              <w:rPr>
                <w:sz w:val="20"/>
                <w:szCs w:val="20"/>
              </w:rPr>
              <w:t>3</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4"/>
              <w:rPr>
                <w:sz w:val="20"/>
                <w:szCs w:val="20"/>
              </w:rPr>
            </w:pPr>
          </w:p>
          <w:p w:rsidR="00D5275E" w:rsidRPr="009C0293" w:rsidRDefault="00D5275E" w:rsidP="00F93D3B">
            <w:pPr>
              <w:pStyle w:val="TableParagraph"/>
              <w:ind w:left="23"/>
              <w:jc w:val="center"/>
              <w:rPr>
                <w:b/>
                <w:sz w:val="20"/>
                <w:szCs w:val="20"/>
              </w:rPr>
            </w:pPr>
            <w:r w:rsidRPr="009C0293">
              <w:rPr>
                <w:b/>
                <w:sz w:val="20"/>
                <w:szCs w:val="20"/>
              </w:rPr>
              <w:t>6</w:t>
            </w:r>
          </w:p>
        </w:tc>
        <w:tc>
          <w:tcPr>
            <w:tcW w:w="709"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125"/>
              <w:ind w:left="237" w:right="226"/>
              <w:jc w:val="center"/>
              <w:rPr>
                <w:sz w:val="20"/>
                <w:szCs w:val="20"/>
              </w:rPr>
            </w:pPr>
            <w:r w:rsidRPr="009C0293">
              <w:rPr>
                <w:sz w:val="20"/>
                <w:szCs w:val="20"/>
              </w:rPr>
              <w:t>1,5</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4"/>
              <w:rPr>
                <w:sz w:val="20"/>
                <w:szCs w:val="20"/>
              </w:rPr>
            </w:pPr>
          </w:p>
          <w:p w:rsidR="00D5275E" w:rsidRPr="009C0293" w:rsidRDefault="00D5275E" w:rsidP="00F93D3B">
            <w:pPr>
              <w:pStyle w:val="TableParagraph"/>
              <w:ind w:left="19"/>
              <w:jc w:val="center"/>
              <w:rPr>
                <w:b/>
                <w:sz w:val="20"/>
                <w:szCs w:val="20"/>
              </w:rPr>
            </w:pPr>
            <w:r w:rsidRPr="009C0293">
              <w:rPr>
                <w:b/>
                <w:sz w:val="20"/>
                <w:szCs w:val="20"/>
              </w:rPr>
              <w:t>3</w:t>
            </w:r>
          </w:p>
        </w:tc>
        <w:tc>
          <w:tcPr>
            <w:tcW w:w="992" w:type="dxa"/>
            <w:tcBorders>
              <w:top w:val="single" w:sz="18" w:space="0" w:color="000000"/>
              <w:bottom w:val="single" w:sz="4"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18" w:space="0" w:color="000000"/>
              <w:left w:val="single" w:sz="8" w:space="0" w:color="000000"/>
              <w:bottom w:val="single" w:sz="4" w:space="0" w:color="000000"/>
            </w:tcBorders>
          </w:tcPr>
          <w:p w:rsidR="00D5275E" w:rsidRDefault="00D5275E" w:rsidP="00F93D3B">
            <w:pPr>
              <w:pStyle w:val="TableParagraph"/>
              <w:spacing w:before="125"/>
              <w:ind w:left="440"/>
            </w:pPr>
            <w:r>
              <w:t>x</w:t>
            </w:r>
          </w:p>
        </w:tc>
      </w:tr>
      <w:tr w:rsidR="00D5275E" w:rsidTr="00F93D3B">
        <w:trPr>
          <w:trHeight w:val="487"/>
        </w:trPr>
        <w:tc>
          <w:tcPr>
            <w:tcW w:w="747" w:type="dxa"/>
            <w:vMerge/>
            <w:tcBorders>
              <w:top w:val="nil"/>
              <w:bottom w:val="single" w:sz="18" w:space="0" w:color="000000"/>
              <w:right w:val="single" w:sz="8" w:space="0" w:color="000000"/>
            </w:tcBorders>
          </w:tcPr>
          <w:p w:rsidR="00D5275E" w:rsidRPr="009C0293" w:rsidRDefault="00D5275E" w:rsidP="00F93D3B">
            <w:pPr>
              <w:jc w:val="center"/>
              <w:rPr>
                <w:sz w:val="20"/>
                <w:szCs w:val="20"/>
              </w:rPr>
            </w:pPr>
          </w:p>
        </w:tc>
        <w:tc>
          <w:tcPr>
            <w:tcW w:w="2126"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1559"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bottom w:val="single" w:sz="18" w:space="0" w:color="000000"/>
              <w:right w:val="single" w:sz="8" w:space="0" w:color="000000"/>
            </w:tcBorders>
          </w:tcPr>
          <w:p w:rsidR="00D5275E" w:rsidRPr="009C0293" w:rsidRDefault="00D5275E" w:rsidP="00F93D3B">
            <w:pPr>
              <w:pStyle w:val="TableParagraph"/>
              <w:spacing w:before="122"/>
              <w:ind w:left="40" w:right="24"/>
              <w:jc w:val="center"/>
              <w:rPr>
                <w:color w:val="0000FF"/>
                <w:sz w:val="20"/>
                <w:szCs w:val="20"/>
              </w:rPr>
            </w:pPr>
          </w:p>
        </w:tc>
        <w:tc>
          <w:tcPr>
            <w:tcW w:w="1275"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22"/>
              <w:ind w:left="40" w:right="24"/>
              <w:jc w:val="center"/>
              <w:rPr>
                <w:sz w:val="20"/>
                <w:szCs w:val="20"/>
              </w:rPr>
            </w:pPr>
            <w:r w:rsidRPr="009C0293">
              <w:rPr>
                <w:color w:val="0000FF"/>
                <w:sz w:val="20"/>
                <w:szCs w:val="20"/>
              </w:rPr>
              <w:t>ECUEF14</w:t>
            </w:r>
            <w:r>
              <w:rPr>
                <w:color w:val="0000FF"/>
                <w:sz w:val="20"/>
                <w:szCs w:val="20"/>
              </w:rPr>
              <w:t>2</w:t>
            </w:r>
          </w:p>
        </w:tc>
        <w:tc>
          <w:tcPr>
            <w:tcW w:w="1843" w:type="dxa"/>
            <w:tcBorders>
              <w:top w:val="single" w:sz="4" w:space="0" w:color="000000"/>
              <w:left w:val="single" w:sz="8" w:space="0" w:color="000000"/>
              <w:bottom w:val="single" w:sz="18" w:space="0" w:color="000000"/>
            </w:tcBorders>
          </w:tcPr>
          <w:p w:rsidR="00D5275E" w:rsidRPr="009C0293" w:rsidRDefault="00D5275E" w:rsidP="00F93D3B">
            <w:pPr>
              <w:pStyle w:val="TableParagraph"/>
              <w:spacing w:line="234" w:lineRule="exact"/>
              <w:ind w:left="181" w:right="159"/>
              <w:jc w:val="center"/>
              <w:rPr>
                <w:sz w:val="20"/>
                <w:szCs w:val="20"/>
              </w:rPr>
            </w:pPr>
            <w:r w:rsidRPr="009C0293">
              <w:rPr>
                <w:sz w:val="20"/>
                <w:szCs w:val="20"/>
              </w:rPr>
              <w:t>Thermodynamique</w:t>
            </w:r>
          </w:p>
          <w:p w:rsidR="00D5275E" w:rsidRPr="009C0293" w:rsidRDefault="00D5275E" w:rsidP="00F93D3B">
            <w:pPr>
              <w:pStyle w:val="TableParagraph"/>
              <w:spacing w:before="1" w:line="232" w:lineRule="exact"/>
              <w:ind w:left="181" w:right="156"/>
              <w:jc w:val="center"/>
              <w:rPr>
                <w:sz w:val="20"/>
                <w:szCs w:val="20"/>
              </w:rPr>
            </w:pPr>
            <w:r w:rsidRPr="009C0293">
              <w:rPr>
                <w:sz w:val="20"/>
                <w:szCs w:val="20"/>
              </w:rPr>
              <w:t>Chimique 1</w:t>
            </w: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108"/>
              <w:ind w:left="61" w:right="48"/>
              <w:jc w:val="center"/>
              <w:rPr>
                <w:sz w:val="20"/>
                <w:szCs w:val="20"/>
              </w:rPr>
            </w:pPr>
            <w:r w:rsidRPr="009C0293">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08"/>
              <w:ind w:left="165" w:right="130"/>
              <w:jc w:val="center"/>
              <w:rPr>
                <w:sz w:val="20"/>
                <w:szCs w:val="20"/>
              </w:rPr>
            </w:pPr>
            <w:r w:rsidRPr="009C0293">
              <w:rPr>
                <w:sz w:val="20"/>
                <w:szCs w:val="20"/>
              </w:rPr>
              <w:t>21</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108"/>
              <w:ind w:left="14"/>
              <w:jc w:val="center"/>
              <w:rPr>
                <w:sz w:val="20"/>
                <w:szCs w:val="20"/>
              </w:rPr>
            </w:pPr>
            <w:r w:rsidRPr="009C0293">
              <w:rPr>
                <w:sz w:val="20"/>
                <w:szCs w:val="20"/>
              </w:rPr>
              <w:t>3</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108"/>
              <w:ind w:left="237" w:right="226"/>
              <w:jc w:val="center"/>
              <w:rPr>
                <w:sz w:val="20"/>
                <w:szCs w:val="20"/>
              </w:rPr>
            </w:pPr>
            <w:r w:rsidRPr="009C0293">
              <w:rPr>
                <w:sz w:val="20"/>
                <w:szCs w:val="20"/>
              </w:rPr>
              <w:t>1,5</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992" w:type="dxa"/>
            <w:tcBorders>
              <w:top w:val="single" w:sz="4" w:space="0" w:color="000000"/>
              <w:left w:val="single" w:sz="8" w:space="0" w:color="000000"/>
              <w:bottom w:val="single" w:sz="18" w:space="0" w:color="000000"/>
            </w:tcBorders>
          </w:tcPr>
          <w:p w:rsidR="00D5275E" w:rsidRDefault="00D5275E" w:rsidP="00F93D3B">
            <w:pPr>
              <w:pStyle w:val="TableParagraph"/>
              <w:spacing w:before="108"/>
              <w:ind w:left="440"/>
            </w:pPr>
            <w:r>
              <w:t>x</w:t>
            </w:r>
          </w:p>
        </w:tc>
      </w:tr>
      <w:tr w:rsidR="00D5275E" w:rsidTr="00F93D3B">
        <w:trPr>
          <w:trHeight w:val="528"/>
        </w:trPr>
        <w:tc>
          <w:tcPr>
            <w:tcW w:w="747"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37"/>
              <w:ind w:left="100" w:right="77"/>
              <w:jc w:val="center"/>
              <w:rPr>
                <w:b/>
                <w:sz w:val="20"/>
                <w:szCs w:val="20"/>
              </w:rPr>
            </w:pPr>
            <w:r w:rsidRPr="009C0293">
              <w:rPr>
                <w:b/>
                <w:sz w:val="20"/>
                <w:szCs w:val="20"/>
              </w:rPr>
              <w:t>5</w:t>
            </w:r>
          </w:p>
        </w:tc>
        <w:tc>
          <w:tcPr>
            <w:tcW w:w="2126"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37"/>
              <w:ind w:left="272" w:right="243"/>
              <w:jc w:val="center"/>
              <w:rPr>
                <w:sz w:val="20"/>
                <w:szCs w:val="20"/>
              </w:rPr>
            </w:pPr>
            <w:r w:rsidRPr="009C0293">
              <w:rPr>
                <w:sz w:val="20"/>
                <w:szCs w:val="20"/>
              </w:rPr>
              <w:t>Activitéspratiques</w:t>
            </w:r>
          </w:p>
        </w:tc>
        <w:tc>
          <w:tcPr>
            <w:tcW w:w="1559"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37"/>
              <w:ind w:left="90" w:right="74"/>
              <w:jc w:val="center"/>
              <w:rPr>
                <w:sz w:val="20"/>
                <w:szCs w:val="20"/>
              </w:rPr>
            </w:pPr>
            <w:r w:rsidRPr="009C0293">
              <w:rPr>
                <w:sz w:val="20"/>
                <w:szCs w:val="20"/>
              </w:rPr>
              <w:t>Fondamentale</w:t>
            </w:r>
          </w:p>
        </w:tc>
        <w:tc>
          <w:tcPr>
            <w:tcW w:w="993"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37"/>
              <w:ind w:left="100" w:right="77"/>
              <w:jc w:val="center"/>
              <w:rPr>
                <w:b/>
                <w:sz w:val="20"/>
                <w:szCs w:val="20"/>
              </w:rPr>
            </w:pPr>
            <w:r w:rsidRPr="009C0293">
              <w:rPr>
                <w:b/>
                <w:color w:val="0000FF"/>
                <w:sz w:val="20"/>
                <w:szCs w:val="20"/>
              </w:rPr>
              <w:t>UEF150</w:t>
            </w:r>
          </w:p>
        </w:tc>
        <w:tc>
          <w:tcPr>
            <w:tcW w:w="1275"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1843" w:type="dxa"/>
            <w:tcBorders>
              <w:top w:val="single" w:sz="18" w:space="0" w:color="000000"/>
              <w:left w:val="single" w:sz="8" w:space="0" w:color="000000"/>
              <w:bottom w:val="single" w:sz="18" w:space="0" w:color="000000"/>
            </w:tcBorders>
          </w:tcPr>
          <w:p w:rsidR="00D5275E" w:rsidRPr="009C0293" w:rsidRDefault="00D5275E" w:rsidP="00F93D3B">
            <w:pPr>
              <w:pStyle w:val="TableParagraph"/>
              <w:jc w:val="center"/>
              <w:rPr>
                <w:sz w:val="20"/>
                <w:szCs w:val="20"/>
              </w:rPr>
            </w:pPr>
          </w:p>
        </w:tc>
        <w:tc>
          <w:tcPr>
            <w:tcW w:w="992" w:type="dxa"/>
            <w:tcBorders>
              <w:top w:val="single" w:sz="1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709" w:type="dxa"/>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37"/>
              <w:ind w:left="165" w:right="130"/>
              <w:jc w:val="center"/>
              <w:rPr>
                <w:sz w:val="20"/>
                <w:szCs w:val="20"/>
              </w:rPr>
            </w:pPr>
            <w:r w:rsidRPr="009C0293">
              <w:rPr>
                <w:sz w:val="20"/>
                <w:szCs w:val="20"/>
              </w:rPr>
              <w:t>21</w:t>
            </w: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rPr>
                <w:sz w:val="20"/>
                <w:szCs w:val="20"/>
              </w:rPr>
            </w:pPr>
          </w:p>
        </w:tc>
        <w:tc>
          <w:tcPr>
            <w:tcW w:w="709" w:type="dxa"/>
            <w:tcBorders>
              <w:top w:val="single" w:sz="1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137"/>
              <w:ind w:left="23"/>
              <w:jc w:val="center"/>
              <w:rPr>
                <w:b/>
                <w:sz w:val="20"/>
                <w:szCs w:val="20"/>
              </w:rPr>
            </w:pPr>
            <w:r w:rsidRPr="009C0293">
              <w:rPr>
                <w:b/>
                <w:sz w:val="20"/>
                <w:szCs w:val="20"/>
              </w:rPr>
              <w:t>4</w:t>
            </w:r>
          </w:p>
        </w:tc>
        <w:tc>
          <w:tcPr>
            <w:tcW w:w="709" w:type="dxa"/>
            <w:tcBorders>
              <w:top w:val="single" w:sz="18" w:space="0" w:color="000000"/>
              <w:bottom w:val="single" w:sz="18" w:space="0" w:color="000000"/>
              <w:right w:val="single" w:sz="8" w:space="0" w:color="000000"/>
            </w:tcBorders>
          </w:tcPr>
          <w:p w:rsidR="00D5275E" w:rsidRPr="009C0293" w:rsidRDefault="00D5275E" w:rsidP="00F93D3B">
            <w:pPr>
              <w:pStyle w:val="TableParagraph"/>
              <w:rPr>
                <w:sz w:val="20"/>
                <w:szCs w:val="20"/>
              </w:rPr>
            </w:pPr>
          </w:p>
        </w:tc>
        <w:tc>
          <w:tcPr>
            <w:tcW w:w="567" w:type="dxa"/>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137"/>
              <w:ind w:left="19"/>
              <w:jc w:val="center"/>
              <w:rPr>
                <w:b/>
                <w:sz w:val="20"/>
                <w:szCs w:val="20"/>
              </w:rPr>
            </w:pPr>
            <w:r w:rsidRPr="009C0293">
              <w:rPr>
                <w:b/>
                <w:sz w:val="20"/>
                <w:szCs w:val="20"/>
              </w:rPr>
              <w:t>2</w:t>
            </w:r>
          </w:p>
        </w:tc>
        <w:tc>
          <w:tcPr>
            <w:tcW w:w="992" w:type="dxa"/>
            <w:tcBorders>
              <w:top w:val="single" w:sz="18" w:space="0" w:color="000000"/>
              <w:bottom w:val="single" w:sz="18" w:space="0" w:color="000000"/>
              <w:right w:val="single" w:sz="8" w:space="0" w:color="000000"/>
            </w:tcBorders>
          </w:tcPr>
          <w:p w:rsidR="00D5275E" w:rsidRPr="009C0293" w:rsidRDefault="00D5275E" w:rsidP="00F93D3B">
            <w:pPr>
              <w:pStyle w:val="TableParagraph"/>
              <w:spacing w:before="137"/>
              <w:ind w:left="56"/>
              <w:jc w:val="center"/>
              <w:rPr>
                <w:sz w:val="20"/>
                <w:szCs w:val="20"/>
              </w:rPr>
            </w:pPr>
            <w:r w:rsidRPr="009C0293">
              <w:rPr>
                <w:sz w:val="20"/>
                <w:szCs w:val="20"/>
              </w:rPr>
              <w:t>x</w:t>
            </w:r>
          </w:p>
        </w:tc>
        <w:tc>
          <w:tcPr>
            <w:tcW w:w="992" w:type="dxa"/>
            <w:tcBorders>
              <w:top w:val="single" w:sz="18" w:space="0" w:color="000000"/>
              <w:left w:val="single" w:sz="8" w:space="0" w:color="000000"/>
              <w:bottom w:val="single" w:sz="18" w:space="0" w:color="000000"/>
            </w:tcBorders>
          </w:tcPr>
          <w:p w:rsidR="00D5275E" w:rsidRDefault="00D5275E" w:rsidP="00F93D3B">
            <w:pPr>
              <w:pStyle w:val="TableParagraph"/>
            </w:pPr>
          </w:p>
        </w:tc>
      </w:tr>
      <w:tr w:rsidR="00D5275E" w:rsidTr="00F93D3B">
        <w:trPr>
          <w:trHeight w:val="435"/>
        </w:trPr>
        <w:tc>
          <w:tcPr>
            <w:tcW w:w="747" w:type="dxa"/>
            <w:vMerge w:val="restart"/>
            <w:tcBorders>
              <w:top w:val="single" w:sz="18" w:space="0" w:color="000000"/>
              <w:bottom w:val="single" w:sz="18" w:space="0" w:color="000000"/>
              <w:right w:val="single" w:sz="8" w:space="0" w:color="000000"/>
            </w:tcBorders>
          </w:tcPr>
          <w:p w:rsidR="00D5275E" w:rsidRPr="009C0293" w:rsidRDefault="00D5275E" w:rsidP="00F93D3B">
            <w:pPr>
              <w:pStyle w:val="TableParagraph"/>
              <w:ind w:left="114"/>
              <w:jc w:val="center"/>
              <w:rPr>
                <w:b/>
                <w:sz w:val="20"/>
                <w:szCs w:val="20"/>
              </w:rPr>
            </w:pPr>
          </w:p>
          <w:p w:rsidR="00D5275E" w:rsidRPr="009C0293" w:rsidRDefault="00D5275E" w:rsidP="00F93D3B">
            <w:pPr>
              <w:pStyle w:val="TableParagraph"/>
              <w:ind w:left="114"/>
              <w:jc w:val="center"/>
              <w:rPr>
                <w:b/>
                <w:sz w:val="20"/>
                <w:szCs w:val="20"/>
              </w:rPr>
            </w:pPr>
            <w:r w:rsidRPr="009C0293">
              <w:rPr>
                <w:b/>
                <w:sz w:val="20"/>
                <w:szCs w:val="20"/>
              </w:rPr>
              <w:t>6</w:t>
            </w:r>
          </w:p>
        </w:tc>
        <w:tc>
          <w:tcPr>
            <w:tcW w:w="2126" w:type="dxa"/>
            <w:vMerge w:val="restart"/>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214"/>
              <w:ind w:left="544" w:right="499" w:firstLine="93"/>
              <w:rPr>
                <w:sz w:val="20"/>
                <w:szCs w:val="20"/>
              </w:rPr>
            </w:pPr>
            <w:r w:rsidRPr="009C0293">
              <w:rPr>
                <w:sz w:val="20"/>
                <w:szCs w:val="20"/>
              </w:rPr>
              <w:t>Langues et Informatique</w:t>
            </w:r>
          </w:p>
        </w:tc>
        <w:tc>
          <w:tcPr>
            <w:tcW w:w="1559" w:type="dxa"/>
            <w:vMerge w:val="restart"/>
            <w:tcBorders>
              <w:top w:val="single" w:sz="1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72"/>
              <w:rPr>
                <w:sz w:val="20"/>
                <w:szCs w:val="20"/>
              </w:rPr>
            </w:pPr>
            <w:r w:rsidRPr="009C0293">
              <w:rPr>
                <w:sz w:val="20"/>
                <w:szCs w:val="20"/>
              </w:rPr>
              <w:t>Transversale</w:t>
            </w:r>
          </w:p>
        </w:tc>
        <w:tc>
          <w:tcPr>
            <w:tcW w:w="993" w:type="dxa"/>
            <w:vMerge w:val="restart"/>
            <w:tcBorders>
              <w:top w:val="single" w:sz="18" w:space="0" w:color="000000"/>
              <w:left w:val="single" w:sz="8" w:space="0" w:color="000000"/>
              <w:right w:val="single" w:sz="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14"/>
              <w:rPr>
                <w:b/>
                <w:sz w:val="20"/>
                <w:szCs w:val="20"/>
              </w:rPr>
            </w:pPr>
            <w:r w:rsidRPr="009C0293">
              <w:rPr>
                <w:b/>
                <w:color w:val="0000FF"/>
                <w:sz w:val="20"/>
                <w:szCs w:val="20"/>
              </w:rPr>
              <w:t>UET160</w:t>
            </w:r>
          </w:p>
        </w:tc>
        <w:tc>
          <w:tcPr>
            <w:tcW w:w="1275" w:type="dxa"/>
            <w:tcBorders>
              <w:top w:val="single" w:sz="18" w:space="0" w:color="000000"/>
              <w:left w:val="single" w:sz="8" w:space="0" w:color="000000"/>
              <w:bottom w:val="single" w:sz="8" w:space="0" w:color="000000"/>
              <w:right w:val="single" w:sz="8" w:space="0" w:color="000000"/>
            </w:tcBorders>
          </w:tcPr>
          <w:p w:rsidR="00D5275E" w:rsidRPr="009C0293" w:rsidRDefault="00D5275E" w:rsidP="00F93D3B">
            <w:pPr>
              <w:pStyle w:val="TableParagraph"/>
              <w:spacing w:before="113"/>
              <w:ind w:left="46" w:right="24"/>
              <w:jc w:val="center"/>
              <w:rPr>
                <w:sz w:val="20"/>
                <w:szCs w:val="20"/>
              </w:rPr>
            </w:pPr>
            <w:r w:rsidRPr="009C0293">
              <w:rPr>
                <w:color w:val="0000FF"/>
                <w:sz w:val="20"/>
                <w:szCs w:val="20"/>
              </w:rPr>
              <w:t>ECUET161</w:t>
            </w:r>
          </w:p>
        </w:tc>
        <w:tc>
          <w:tcPr>
            <w:tcW w:w="1843" w:type="dxa"/>
            <w:tcBorders>
              <w:top w:val="single" w:sz="18" w:space="0" w:color="000000"/>
              <w:left w:val="single" w:sz="8" w:space="0" w:color="000000"/>
              <w:bottom w:val="single" w:sz="4" w:space="0" w:color="000000"/>
            </w:tcBorders>
          </w:tcPr>
          <w:p w:rsidR="00D5275E" w:rsidRPr="009C0293" w:rsidRDefault="00D5275E" w:rsidP="00F93D3B">
            <w:pPr>
              <w:pStyle w:val="TableParagraph"/>
              <w:spacing w:before="99"/>
              <w:ind w:left="181" w:right="155"/>
              <w:jc w:val="center"/>
              <w:rPr>
                <w:sz w:val="20"/>
                <w:szCs w:val="20"/>
              </w:rPr>
            </w:pPr>
            <w:r w:rsidRPr="009C0293">
              <w:rPr>
                <w:sz w:val="20"/>
                <w:szCs w:val="20"/>
              </w:rPr>
              <w:t>…………………</w:t>
            </w:r>
          </w:p>
        </w:tc>
        <w:tc>
          <w:tcPr>
            <w:tcW w:w="2268" w:type="dxa"/>
            <w:gridSpan w:val="3"/>
            <w:tcBorders>
              <w:top w:val="single" w:sz="18" w:space="0" w:color="000000"/>
              <w:bottom w:val="single" w:sz="4" w:space="0" w:color="000000"/>
            </w:tcBorders>
          </w:tcPr>
          <w:p w:rsidR="00D5275E" w:rsidRPr="009C0293" w:rsidRDefault="00D5275E" w:rsidP="00F93D3B">
            <w:pPr>
              <w:pStyle w:val="TableParagraph"/>
              <w:spacing w:before="99"/>
              <w:ind w:left="800" w:right="794"/>
              <w:jc w:val="center"/>
              <w:rPr>
                <w:sz w:val="20"/>
                <w:szCs w:val="20"/>
              </w:rPr>
            </w:pPr>
            <w:r w:rsidRPr="009C0293">
              <w:rPr>
                <w:sz w:val="20"/>
                <w:szCs w:val="20"/>
              </w:rPr>
              <w:t>21</w:t>
            </w:r>
          </w:p>
        </w:tc>
        <w:tc>
          <w:tcPr>
            <w:tcW w:w="709" w:type="dxa"/>
            <w:tcBorders>
              <w:top w:val="single" w:sz="18" w:space="0" w:color="000000"/>
              <w:bottom w:val="single" w:sz="8" w:space="0" w:color="000000"/>
              <w:right w:val="single" w:sz="8" w:space="0" w:color="000000"/>
            </w:tcBorders>
          </w:tcPr>
          <w:p w:rsidR="00D5275E" w:rsidRPr="009C0293" w:rsidRDefault="00D5275E" w:rsidP="00F93D3B">
            <w:pPr>
              <w:pStyle w:val="TableParagraph"/>
              <w:spacing w:before="99"/>
              <w:ind w:left="14"/>
              <w:jc w:val="center"/>
              <w:rPr>
                <w:sz w:val="20"/>
                <w:szCs w:val="20"/>
              </w:rPr>
            </w:pPr>
            <w:r w:rsidRPr="009C0293">
              <w:rPr>
                <w:sz w:val="20"/>
                <w:szCs w:val="20"/>
              </w:rPr>
              <w:t>2</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23"/>
              <w:jc w:val="center"/>
              <w:rPr>
                <w:b/>
                <w:sz w:val="20"/>
                <w:szCs w:val="20"/>
              </w:rPr>
            </w:pPr>
            <w:r w:rsidRPr="009C0293">
              <w:rPr>
                <w:b/>
                <w:sz w:val="20"/>
                <w:szCs w:val="20"/>
              </w:rPr>
              <w:t>4</w:t>
            </w:r>
          </w:p>
        </w:tc>
        <w:tc>
          <w:tcPr>
            <w:tcW w:w="709"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99"/>
              <w:ind w:left="14"/>
              <w:jc w:val="center"/>
              <w:rPr>
                <w:sz w:val="20"/>
                <w:szCs w:val="20"/>
              </w:rPr>
            </w:pPr>
            <w:r w:rsidRPr="009C0293">
              <w:rPr>
                <w:sz w:val="20"/>
                <w:szCs w:val="20"/>
              </w:rPr>
              <w:t>1</w:t>
            </w:r>
          </w:p>
        </w:tc>
        <w:tc>
          <w:tcPr>
            <w:tcW w:w="567" w:type="dxa"/>
            <w:vMerge w:val="restart"/>
            <w:tcBorders>
              <w:top w:val="single" w:sz="18" w:space="0" w:color="000000"/>
              <w:left w:val="single" w:sz="8" w:space="0" w:color="000000"/>
              <w:bottom w:val="single" w:sz="18" w:space="0" w:color="000000"/>
            </w:tcBorders>
          </w:tcPr>
          <w:p w:rsidR="00D5275E" w:rsidRPr="009C0293" w:rsidRDefault="00D5275E" w:rsidP="00F93D3B">
            <w:pPr>
              <w:pStyle w:val="TableParagraph"/>
              <w:spacing w:before="8"/>
              <w:rPr>
                <w:sz w:val="20"/>
                <w:szCs w:val="20"/>
              </w:rPr>
            </w:pPr>
          </w:p>
          <w:p w:rsidR="00D5275E" w:rsidRPr="009C0293" w:rsidRDefault="00D5275E" w:rsidP="00F93D3B">
            <w:pPr>
              <w:pStyle w:val="TableParagraph"/>
              <w:ind w:left="19"/>
              <w:jc w:val="center"/>
              <w:rPr>
                <w:b/>
                <w:sz w:val="20"/>
                <w:szCs w:val="20"/>
              </w:rPr>
            </w:pPr>
            <w:r w:rsidRPr="009C0293">
              <w:rPr>
                <w:b/>
                <w:sz w:val="20"/>
                <w:szCs w:val="20"/>
              </w:rPr>
              <w:t>2</w:t>
            </w:r>
          </w:p>
        </w:tc>
        <w:tc>
          <w:tcPr>
            <w:tcW w:w="992" w:type="dxa"/>
            <w:tcBorders>
              <w:top w:val="single" w:sz="18" w:space="0" w:color="000000"/>
              <w:bottom w:val="single" w:sz="4" w:space="0" w:color="000000"/>
              <w:right w:val="single" w:sz="8" w:space="0" w:color="000000"/>
            </w:tcBorders>
          </w:tcPr>
          <w:p w:rsidR="00D5275E" w:rsidRPr="009C0293" w:rsidRDefault="00D5275E" w:rsidP="00F93D3B">
            <w:pPr>
              <w:pStyle w:val="TableParagraph"/>
              <w:spacing w:before="99"/>
              <w:jc w:val="center"/>
              <w:rPr>
                <w:sz w:val="20"/>
                <w:szCs w:val="20"/>
              </w:rPr>
            </w:pPr>
            <w:r w:rsidRPr="009C0293">
              <w:rPr>
                <w:sz w:val="20"/>
                <w:szCs w:val="20"/>
              </w:rPr>
              <w:t>x</w:t>
            </w:r>
          </w:p>
        </w:tc>
        <w:tc>
          <w:tcPr>
            <w:tcW w:w="992" w:type="dxa"/>
            <w:tcBorders>
              <w:top w:val="single" w:sz="18" w:space="0" w:color="000000"/>
              <w:left w:val="single" w:sz="8" w:space="0" w:color="000000"/>
              <w:bottom w:val="single" w:sz="4" w:space="0" w:color="000000"/>
            </w:tcBorders>
          </w:tcPr>
          <w:p w:rsidR="00D5275E" w:rsidRDefault="00D5275E" w:rsidP="00F93D3B">
            <w:pPr>
              <w:pStyle w:val="TableParagraph"/>
            </w:pPr>
          </w:p>
        </w:tc>
      </w:tr>
      <w:tr w:rsidR="00D5275E" w:rsidTr="00F93D3B">
        <w:trPr>
          <w:trHeight w:val="456"/>
        </w:trPr>
        <w:tc>
          <w:tcPr>
            <w:tcW w:w="747" w:type="dxa"/>
            <w:vMerge/>
            <w:tcBorders>
              <w:top w:val="nil"/>
              <w:bottom w:val="single" w:sz="18" w:space="0" w:color="000000"/>
              <w:right w:val="single" w:sz="8" w:space="0" w:color="000000"/>
            </w:tcBorders>
          </w:tcPr>
          <w:p w:rsidR="00D5275E" w:rsidRPr="009C0293" w:rsidRDefault="00D5275E" w:rsidP="00F93D3B">
            <w:pPr>
              <w:rPr>
                <w:sz w:val="20"/>
                <w:szCs w:val="20"/>
              </w:rPr>
            </w:pPr>
          </w:p>
        </w:tc>
        <w:tc>
          <w:tcPr>
            <w:tcW w:w="2126"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1559" w:type="dxa"/>
            <w:vMerge/>
            <w:tcBorders>
              <w:top w:val="nil"/>
              <w:left w:val="single" w:sz="8" w:space="0" w:color="000000"/>
              <w:bottom w:val="single" w:sz="18" w:space="0" w:color="000000"/>
              <w:right w:val="single" w:sz="8" w:space="0" w:color="000000"/>
            </w:tcBorders>
          </w:tcPr>
          <w:p w:rsidR="00D5275E" w:rsidRPr="009C0293" w:rsidRDefault="00D5275E" w:rsidP="00F93D3B">
            <w:pPr>
              <w:rPr>
                <w:sz w:val="20"/>
                <w:szCs w:val="20"/>
              </w:rPr>
            </w:pPr>
          </w:p>
        </w:tc>
        <w:tc>
          <w:tcPr>
            <w:tcW w:w="993" w:type="dxa"/>
            <w:vMerge/>
            <w:tcBorders>
              <w:left w:val="single" w:sz="8" w:space="0" w:color="000000"/>
              <w:bottom w:val="single" w:sz="18" w:space="0" w:color="000000"/>
              <w:right w:val="single" w:sz="8" w:space="0" w:color="000000"/>
            </w:tcBorders>
          </w:tcPr>
          <w:p w:rsidR="00D5275E" w:rsidRPr="009C0293" w:rsidRDefault="00D5275E" w:rsidP="00F93D3B">
            <w:pPr>
              <w:pStyle w:val="TableParagraph"/>
              <w:spacing w:before="114"/>
              <w:ind w:left="46" w:right="24"/>
              <w:jc w:val="center"/>
              <w:rPr>
                <w:color w:val="0000FF"/>
                <w:sz w:val="20"/>
                <w:szCs w:val="20"/>
              </w:rPr>
            </w:pPr>
          </w:p>
        </w:tc>
        <w:tc>
          <w:tcPr>
            <w:tcW w:w="1275" w:type="dxa"/>
            <w:tcBorders>
              <w:top w:val="single" w:sz="8" w:space="0" w:color="000000"/>
              <w:left w:val="single" w:sz="8" w:space="0" w:color="000000"/>
              <w:bottom w:val="single" w:sz="18" w:space="0" w:color="000000"/>
              <w:right w:val="single" w:sz="8" w:space="0" w:color="000000"/>
            </w:tcBorders>
          </w:tcPr>
          <w:p w:rsidR="00D5275E" w:rsidRPr="009C0293" w:rsidRDefault="00D5275E" w:rsidP="00F93D3B">
            <w:pPr>
              <w:pStyle w:val="TableParagraph"/>
              <w:spacing w:before="114"/>
              <w:ind w:left="46" w:right="24"/>
              <w:jc w:val="center"/>
              <w:rPr>
                <w:sz w:val="20"/>
                <w:szCs w:val="20"/>
              </w:rPr>
            </w:pPr>
            <w:r w:rsidRPr="009C0293">
              <w:rPr>
                <w:color w:val="0000FF"/>
                <w:sz w:val="20"/>
                <w:szCs w:val="20"/>
              </w:rPr>
              <w:t>ECUET162</w:t>
            </w:r>
          </w:p>
        </w:tc>
        <w:tc>
          <w:tcPr>
            <w:tcW w:w="1843" w:type="dxa"/>
            <w:tcBorders>
              <w:top w:val="single" w:sz="4" w:space="0" w:color="000000"/>
              <w:left w:val="single" w:sz="8" w:space="0" w:color="000000"/>
              <w:bottom w:val="single" w:sz="18" w:space="0" w:color="000000"/>
            </w:tcBorders>
          </w:tcPr>
          <w:p w:rsidR="00D5275E" w:rsidRPr="009C0293" w:rsidRDefault="00D5275E" w:rsidP="00F93D3B">
            <w:pPr>
              <w:pStyle w:val="TableParagraph"/>
              <w:spacing w:before="103"/>
              <w:ind w:left="181" w:right="155"/>
              <w:jc w:val="center"/>
              <w:rPr>
                <w:sz w:val="20"/>
                <w:szCs w:val="20"/>
              </w:rPr>
            </w:pPr>
            <w:r w:rsidRPr="009C0293">
              <w:rPr>
                <w:sz w:val="20"/>
                <w:szCs w:val="20"/>
              </w:rPr>
              <w:t>…………………</w:t>
            </w:r>
          </w:p>
        </w:tc>
        <w:tc>
          <w:tcPr>
            <w:tcW w:w="2268" w:type="dxa"/>
            <w:gridSpan w:val="3"/>
            <w:tcBorders>
              <w:top w:val="single" w:sz="4" w:space="0" w:color="000000"/>
              <w:bottom w:val="single" w:sz="18" w:space="0" w:color="000000"/>
            </w:tcBorders>
          </w:tcPr>
          <w:p w:rsidR="00D5275E" w:rsidRPr="009C0293" w:rsidRDefault="00D5275E" w:rsidP="00F93D3B">
            <w:pPr>
              <w:pStyle w:val="TableParagraph"/>
              <w:spacing w:before="103"/>
              <w:ind w:left="800" w:right="794"/>
              <w:jc w:val="center"/>
              <w:rPr>
                <w:sz w:val="20"/>
                <w:szCs w:val="20"/>
              </w:rPr>
            </w:pPr>
            <w:r w:rsidRPr="009C0293">
              <w:rPr>
                <w:sz w:val="20"/>
                <w:szCs w:val="20"/>
              </w:rPr>
              <w:t>21</w:t>
            </w:r>
          </w:p>
        </w:tc>
        <w:tc>
          <w:tcPr>
            <w:tcW w:w="709" w:type="dxa"/>
            <w:tcBorders>
              <w:top w:val="single" w:sz="8" w:space="0" w:color="000000"/>
              <w:bottom w:val="single" w:sz="18" w:space="0" w:color="000000"/>
              <w:right w:val="single" w:sz="8" w:space="0" w:color="000000"/>
            </w:tcBorders>
          </w:tcPr>
          <w:p w:rsidR="00D5275E" w:rsidRPr="009C0293" w:rsidRDefault="00D5275E" w:rsidP="00F93D3B">
            <w:pPr>
              <w:pStyle w:val="TableParagraph"/>
              <w:spacing w:before="103"/>
              <w:ind w:left="14"/>
              <w:jc w:val="center"/>
              <w:rPr>
                <w:sz w:val="20"/>
                <w:szCs w:val="20"/>
              </w:rPr>
            </w:pPr>
            <w:r w:rsidRPr="009C0293">
              <w:rPr>
                <w:sz w:val="20"/>
                <w:szCs w:val="20"/>
              </w:rPr>
              <w:t>2</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103"/>
              <w:ind w:left="14"/>
              <w:jc w:val="center"/>
              <w:rPr>
                <w:sz w:val="20"/>
                <w:szCs w:val="20"/>
              </w:rPr>
            </w:pPr>
            <w:r w:rsidRPr="009C0293">
              <w:rPr>
                <w:sz w:val="20"/>
                <w:szCs w:val="20"/>
              </w:rPr>
              <w:t>1</w:t>
            </w:r>
          </w:p>
        </w:tc>
        <w:tc>
          <w:tcPr>
            <w:tcW w:w="567" w:type="dxa"/>
            <w:vMerge/>
            <w:tcBorders>
              <w:top w:val="nil"/>
              <w:left w:val="single" w:sz="8" w:space="0" w:color="000000"/>
              <w:bottom w:val="single" w:sz="18" w:space="0" w:color="000000"/>
            </w:tcBorders>
          </w:tcPr>
          <w:p w:rsidR="00D5275E" w:rsidRPr="009C0293"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9C0293" w:rsidRDefault="00D5275E" w:rsidP="00F93D3B">
            <w:pPr>
              <w:pStyle w:val="TableParagraph"/>
              <w:spacing w:before="103"/>
              <w:jc w:val="center"/>
              <w:rPr>
                <w:sz w:val="20"/>
                <w:szCs w:val="20"/>
              </w:rPr>
            </w:pPr>
            <w:r w:rsidRPr="009C0293">
              <w:rPr>
                <w:sz w:val="20"/>
                <w:szCs w:val="20"/>
              </w:rPr>
              <w:t>x</w:t>
            </w:r>
          </w:p>
        </w:tc>
        <w:tc>
          <w:tcPr>
            <w:tcW w:w="992" w:type="dxa"/>
            <w:tcBorders>
              <w:top w:val="single" w:sz="4" w:space="0" w:color="000000"/>
              <w:left w:val="single" w:sz="8" w:space="0" w:color="000000"/>
              <w:bottom w:val="single" w:sz="18" w:space="0" w:color="000000"/>
            </w:tcBorders>
          </w:tcPr>
          <w:p w:rsidR="00D5275E" w:rsidRDefault="00D5275E" w:rsidP="00F93D3B">
            <w:pPr>
              <w:pStyle w:val="TableParagraph"/>
            </w:pPr>
          </w:p>
        </w:tc>
      </w:tr>
    </w:tbl>
    <w:p w:rsidR="00D5275E" w:rsidRDefault="00D5275E" w:rsidP="00D5275E">
      <w:pPr>
        <w:jc w:val="center"/>
        <w:sectPr w:rsidR="00D5275E" w:rsidSect="00D5275E">
          <w:headerReference w:type="default" r:id="rId9"/>
          <w:footerReference w:type="default" r:id="rId10"/>
          <w:pgSz w:w="16840" w:h="11910" w:orient="landscape"/>
          <w:pgMar w:top="720" w:right="720" w:bottom="720" w:left="720" w:header="1158" w:footer="1228" w:gutter="0"/>
          <w:pgNumType w:start="1"/>
          <w:cols w:space="720"/>
          <w:docGrid w:linePitch="299"/>
        </w:sectPr>
      </w:pPr>
    </w:p>
    <w:p w:rsidR="00D5275E" w:rsidRDefault="00D5275E" w:rsidP="00D5275E">
      <w:pPr>
        <w:spacing w:before="5"/>
        <w:ind w:right="2"/>
        <w:jc w:val="center"/>
        <w:rPr>
          <w:b/>
          <w:sz w:val="32"/>
        </w:rPr>
      </w:pPr>
      <w:r>
        <w:rPr>
          <w:b/>
          <w:color w:val="C00000"/>
          <w:sz w:val="32"/>
        </w:rPr>
        <w:lastRenderedPageBreak/>
        <w:t>LICENCE DE PHYSIQUE -CHIMIE</w:t>
      </w:r>
    </w:p>
    <w:p w:rsidR="00D5275E" w:rsidRDefault="00D5275E" w:rsidP="00D5275E">
      <w:pPr>
        <w:spacing w:before="198"/>
        <w:ind w:left="1" w:right="2"/>
        <w:jc w:val="center"/>
        <w:rPr>
          <w:b/>
          <w:sz w:val="28"/>
        </w:rPr>
      </w:pPr>
      <w:r>
        <w:rPr>
          <w:b/>
          <w:color w:val="C00000"/>
          <w:sz w:val="28"/>
        </w:rPr>
        <w:t>Semestre S</w:t>
      </w:r>
      <w:r w:rsidR="00A81A8A">
        <w:fldChar w:fldCharType="begin"/>
      </w:r>
      <w:r w:rsidRPr="006A0CF6">
        <w:rPr>
          <w:b/>
          <w:color w:val="C00000"/>
          <w:sz w:val="28"/>
        </w:rPr>
        <w:instrText xml:space="preserve"> PAGE </w:instrText>
      </w:r>
      <w:r w:rsidR="00A81A8A">
        <w:fldChar w:fldCharType="separate"/>
      </w:r>
      <w:r>
        <w:t>1</w:t>
      </w:r>
      <w:r w:rsidR="00A81A8A">
        <w:fldChar w:fldCharType="end"/>
      </w:r>
      <w:r>
        <w:rPr>
          <w:b/>
          <w:color w:val="C00000"/>
          <w:sz w:val="28"/>
        </w:rPr>
        <w:t xml:space="preserve"> (L1)</w:t>
      </w:r>
    </w:p>
    <w:p w:rsidR="00D5275E" w:rsidRDefault="00D5275E" w:rsidP="00D5275E">
      <w:pPr>
        <w:spacing w:before="10" w:after="1"/>
        <w:rPr>
          <w:sz w:val="28"/>
        </w:rPr>
      </w:pPr>
    </w:p>
    <w:tbl>
      <w:tblPr>
        <w:tblStyle w:val="TableNormal"/>
        <w:tblW w:w="15489"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47"/>
        <w:gridCol w:w="1984"/>
        <w:gridCol w:w="1418"/>
        <w:gridCol w:w="992"/>
        <w:gridCol w:w="1418"/>
        <w:gridCol w:w="2126"/>
        <w:gridCol w:w="992"/>
        <w:gridCol w:w="709"/>
        <w:gridCol w:w="567"/>
        <w:gridCol w:w="709"/>
        <w:gridCol w:w="567"/>
        <w:gridCol w:w="850"/>
        <w:gridCol w:w="567"/>
        <w:gridCol w:w="992"/>
        <w:gridCol w:w="851"/>
      </w:tblGrid>
      <w:tr w:rsidR="00D5275E" w:rsidTr="00F93D3B">
        <w:trPr>
          <w:trHeight w:val="509"/>
        </w:trPr>
        <w:tc>
          <w:tcPr>
            <w:tcW w:w="747" w:type="dxa"/>
            <w:vMerge w:val="restart"/>
            <w:tcBorders>
              <w:right w:val="single" w:sz="8" w:space="0" w:color="000000"/>
            </w:tcBorders>
          </w:tcPr>
          <w:p w:rsidR="00D5275E" w:rsidRDefault="00D5275E" w:rsidP="00F93D3B">
            <w:pPr>
              <w:pStyle w:val="TableParagraph"/>
              <w:ind w:left="248" w:right="206" w:firstLine="12"/>
              <w:rPr>
                <w:b/>
                <w:sz w:val="20"/>
                <w:szCs w:val="20"/>
              </w:rPr>
            </w:pPr>
          </w:p>
          <w:p w:rsidR="00D5275E" w:rsidRPr="00ED7F0E" w:rsidRDefault="00D5275E" w:rsidP="00F93D3B">
            <w:pPr>
              <w:pStyle w:val="TableParagraph"/>
              <w:ind w:left="248" w:right="206" w:firstLine="12"/>
              <w:rPr>
                <w:b/>
                <w:sz w:val="20"/>
                <w:szCs w:val="20"/>
              </w:rPr>
            </w:pPr>
            <w:r>
              <w:rPr>
                <w:b/>
                <w:sz w:val="20"/>
                <w:szCs w:val="20"/>
              </w:rPr>
              <w:t>N°</w:t>
            </w:r>
          </w:p>
        </w:tc>
        <w:tc>
          <w:tcPr>
            <w:tcW w:w="1984" w:type="dxa"/>
            <w:vMerge w:val="restart"/>
            <w:tcBorders>
              <w:left w:val="single" w:sz="8" w:space="0" w:color="000000"/>
              <w:right w:val="single" w:sz="8" w:space="0" w:color="000000"/>
            </w:tcBorders>
          </w:tcPr>
          <w:p w:rsidR="00D5275E" w:rsidRPr="00ED7F0E" w:rsidRDefault="00D5275E" w:rsidP="00F93D3B">
            <w:pPr>
              <w:pStyle w:val="TableParagraph"/>
              <w:rPr>
                <w:sz w:val="20"/>
                <w:szCs w:val="20"/>
              </w:rPr>
            </w:pPr>
          </w:p>
          <w:p w:rsidR="00D5275E" w:rsidRPr="00ED7F0E" w:rsidRDefault="00D5275E" w:rsidP="00F93D3B">
            <w:pPr>
              <w:pStyle w:val="TableParagraph"/>
              <w:spacing w:before="4"/>
              <w:rPr>
                <w:sz w:val="20"/>
                <w:szCs w:val="20"/>
              </w:rPr>
            </w:pPr>
          </w:p>
          <w:p w:rsidR="00D5275E" w:rsidRPr="00ED7F0E" w:rsidRDefault="00D5275E" w:rsidP="00F93D3B">
            <w:pPr>
              <w:pStyle w:val="TableParagraph"/>
              <w:ind w:left="107"/>
              <w:rPr>
                <w:b/>
                <w:sz w:val="20"/>
                <w:szCs w:val="20"/>
              </w:rPr>
            </w:pPr>
            <w:r w:rsidRPr="00ED7F0E">
              <w:rPr>
                <w:b/>
                <w:color w:val="0000FF"/>
                <w:sz w:val="20"/>
                <w:szCs w:val="20"/>
              </w:rPr>
              <w:t>Unitéd'enseignement</w:t>
            </w:r>
          </w:p>
        </w:tc>
        <w:tc>
          <w:tcPr>
            <w:tcW w:w="1418" w:type="dxa"/>
            <w:vMerge w:val="restart"/>
            <w:tcBorders>
              <w:left w:val="single" w:sz="8" w:space="0" w:color="000000"/>
              <w:right w:val="single" w:sz="8" w:space="0" w:color="000000"/>
            </w:tcBorders>
          </w:tcPr>
          <w:p w:rsidR="00D5275E" w:rsidRPr="00ED7F0E" w:rsidRDefault="00D5275E" w:rsidP="00F93D3B">
            <w:pPr>
              <w:pStyle w:val="TableParagraph"/>
              <w:rPr>
                <w:sz w:val="20"/>
                <w:szCs w:val="20"/>
              </w:rPr>
            </w:pPr>
          </w:p>
          <w:p w:rsidR="00D5275E" w:rsidRPr="00ED7F0E" w:rsidRDefault="00D5275E" w:rsidP="00F93D3B">
            <w:pPr>
              <w:pStyle w:val="TableParagraph"/>
              <w:spacing w:before="3"/>
              <w:rPr>
                <w:sz w:val="20"/>
                <w:szCs w:val="20"/>
              </w:rPr>
            </w:pPr>
          </w:p>
          <w:p w:rsidR="00D5275E" w:rsidRPr="00ED7F0E" w:rsidRDefault="00D5275E" w:rsidP="00F93D3B">
            <w:pPr>
              <w:pStyle w:val="TableParagraph"/>
              <w:ind w:left="521" w:right="230" w:hanging="255"/>
              <w:rPr>
                <w:b/>
                <w:sz w:val="20"/>
                <w:szCs w:val="20"/>
              </w:rPr>
            </w:pPr>
            <w:r w:rsidRPr="00ED7F0E">
              <w:rPr>
                <w:b/>
                <w:color w:val="0000FF"/>
                <w:sz w:val="20"/>
                <w:szCs w:val="20"/>
              </w:rPr>
              <w:t>Nature de l'UE</w:t>
            </w:r>
          </w:p>
        </w:tc>
        <w:tc>
          <w:tcPr>
            <w:tcW w:w="992" w:type="dxa"/>
            <w:vMerge w:val="restart"/>
            <w:tcBorders>
              <w:left w:val="single" w:sz="8" w:space="0" w:color="000000"/>
              <w:right w:val="single" w:sz="8" w:space="0" w:color="000000"/>
            </w:tcBorders>
          </w:tcPr>
          <w:p w:rsidR="00D5275E" w:rsidRPr="00ED7F0E" w:rsidRDefault="00D5275E" w:rsidP="00F93D3B">
            <w:pPr>
              <w:pStyle w:val="TableParagraph"/>
              <w:rPr>
                <w:sz w:val="20"/>
                <w:szCs w:val="20"/>
              </w:rPr>
            </w:pPr>
          </w:p>
          <w:p w:rsidR="00D5275E" w:rsidRPr="00ED7F0E" w:rsidRDefault="00D5275E" w:rsidP="00F93D3B">
            <w:pPr>
              <w:pStyle w:val="TableParagraph"/>
              <w:spacing w:before="3"/>
              <w:rPr>
                <w:sz w:val="20"/>
                <w:szCs w:val="20"/>
              </w:rPr>
            </w:pPr>
          </w:p>
          <w:p w:rsidR="00D5275E" w:rsidRPr="00ED7F0E" w:rsidRDefault="00D5275E" w:rsidP="00F93D3B">
            <w:pPr>
              <w:pStyle w:val="TableParagraph"/>
              <w:ind w:left="248" w:right="206" w:firstLine="12"/>
              <w:rPr>
                <w:b/>
                <w:sz w:val="20"/>
                <w:szCs w:val="20"/>
              </w:rPr>
            </w:pPr>
            <w:r w:rsidRPr="00ED7F0E">
              <w:rPr>
                <w:b/>
                <w:color w:val="0000FF"/>
                <w:sz w:val="20"/>
                <w:szCs w:val="20"/>
              </w:rPr>
              <w:t>Code Unité</w:t>
            </w:r>
          </w:p>
        </w:tc>
        <w:tc>
          <w:tcPr>
            <w:tcW w:w="1418" w:type="dxa"/>
            <w:vMerge w:val="restart"/>
            <w:tcBorders>
              <w:left w:val="single" w:sz="8" w:space="0" w:color="000000"/>
              <w:right w:val="single" w:sz="8" w:space="0" w:color="000000"/>
            </w:tcBorders>
          </w:tcPr>
          <w:p w:rsidR="00D5275E" w:rsidRPr="00ED7F0E" w:rsidRDefault="00D5275E" w:rsidP="00F93D3B">
            <w:pPr>
              <w:pStyle w:val="TableParagraph"/>
              <w:rPr>
                <w:sz w:val="20"/>
                <w:szCs w:val="20"/>
              </w:rPr>
            </w:pPr>
          </w:p>
          <w:p w:rsidR="00D5275E" w:rsidRPr="00ED7F0E" w:rsidRDefault="00D5275E" w:rsidP="00F93D3B">
            <w:pPr>
              <w:pStyle w:val="TableParagraph"/>
              <w:spacing w:before="3"/>
              <w:rPr>
                <w:sz w:val="20"/>
                <w:szCs w:val="20"/>
              </w:rPr>
            </w:pPr>
          </w:p>
          <w:p w:rsidR="00D5275E" w:rsidRPr="00ED7F0E" w:rsidRDefault="00D5275E" w:rsidP="00F93D3B">
            <w:pPr>
              <w:pStyle w:val="TableParagraph"/>
              <w:ind w:left="230" w:right="194" w:firstLine="62"/>
              <w:rPr>
                <w:b/>
                <w:sz w:val="20"/>
                <w:szCs w:val="20"/>
              </w:rPr>
            </w:pPr>
            <w:r w:rsidRPr="00ED7F0E">
              <w:rPr>
                <w:b/>
                <w:color w:val="0000FF"/>
                <w:sz w:val="20"/>
                <w:szCs w:val="20"/>
              </w:rPr>
              <w:t>Code ECUE</w:t>
            </w:r>
          </w:p>
        </w:tc>
        <w:tc>
          <w:tcPr>
            <w:tcW w:w="2126" w:type="dxa"/>
            <w:vMerge w:val="restart"/>
            <w:tcBorders>
              <w:left w:val="single" w:sz="8" w:space="0" w:color="000000"/>
            </w:tcBorders>
          </w:tcPr>
          <w:p w:rsidR="00D5275E" w:rsidRPr="00ED7F0E" w:rsidRDefault="00D5275E" w:rsidP="00F93D3B">
            <w:pPr>
              <w:pStyle w:val="TableParagraph"/>
              <w:rPr>
                <w:sz w:val="20"/>
                <w:szCs w:val="20"/>
              </w:rPr>
            </w:pPr>
          </w:p>
          <w:p w:rsidR="00D5275E" w:rsidRPr="00ED7F0E" w:rsidRDefault="00D5275E" w:rsidP="00F93D3B">
            <w:pPr>
              <w:pStyle w:val="TableParagraph"/>
              <w:spacing w:before="3"/>
              <w:rPr>
                <w:sz w:val="20"/>
                <w:szCs w:val="20"/>
              </w:rPr>
            </w:pPr>
          </w:p>
          <w:p w:rsidR="00D5275E" w:rsidRPr="00ED7F0E" w:rsidRDefault="00D5275E" w:rsidP="00F93D3B">
            <w:pPr>
              <w:pStyle w:val="TableParagraph"/>
              <w:ind w:left="508" w:right="223" w:hanging="248"/>
              <w:jc w:val="center"/>
              <w:rPr>
                <w:b/>
                <w:sz w:val="20"/>
                <w:szCs w:val="20"/>
              </w:rPr>
            </w:pPr>
            <w:r w:rsidRPr="00ED7F0E">
              <w:rPr>
                <w:b/>
                <w:color w:val="0000FF"/>
                <w:sz w:val="20"/>
                <w:szCs w:val="20"/>
              </w:rPr>
              <w:t>Élémentconstitutifd'UE (ECUE)</w:t>
            </w:r>
          </w:p>
        </w:tc>
        <w:tc>
          <w:tcPr>
            <w:tcW w:w="2268" w:type="dxa"/>
            <w:gridSpan w:val="3"/>
            <w:tcBorders>
              <w:bottom w:val="nil"/>
            </w:tcBorders>
          </w:tcPr>
          <w:p w:rsidR="00D5275E" w:rsidRPr="00ED7F0E" w:rsidRDefault="00D5275E" w:rsidP="00F93D3B">
            <w:pPr>
              <w:pStyle w:val="TableParagraph"/>
              <w:spacing w:line="254" w:lineRule="exact"/>
              <w:ind w:left="515" w:right="219" w:hanging="274"/>
              <w:rPr>
                <w:b/>
                <w:sz w:val="20"/>
                <w:szCs w:val="20"/>
              </w:rPr>
            </w:pPr>
            <w:r w:rsidRPr="00ED7F0E">
              <w:rPr>
                <w:b/>
                <w:color w:val="0000FF"/>
                <w:sz w:val="20"/>
                <w:szCs w:val="20"/>
              </w:rPr>
              <w:t>Volume horairesemestriel</w:t>
            </w:r>
          </w:p>
        </w:tc>
        <w:tc>
          <w:tcPr>
            <w:tcW w:w="1276" w:type="dxa"/>
            <w:gridSpan w:val="2"/>
            <w:vMerge w:val="restart"/>
          </w:tcPr>
          <w:p w:rsidR="00D5275E" w:rsidRPr="00ED7F0E" w:rsidRDefault="00D5275E" w:rsidP="00F93D3B">
            <w:pPr>
              <w:pStyle w:val="TableParagraph"/>
              <w:spacing w:before="2"/>
              <w:rPr>
                <w:sz w:val="20"/>
                <w:szCs w:val="20"/>
              </w:rPr>
            </w:pPr>
          </w:p>
          <w:p w:rsidR="00D5275E" w:rsidRPr="00ED7F0E" w:rsidRDefault="00D5275E" w:rsidP="00F93D3B">
            <w:pPr>
              <w:pStyle w:val="TableParagraph"/>
              <w:ind w:left="335"/>
              <w:rPr>
                <w:b/>
                <w:sz w:val="20"/>
                <w:szCs w:val="20"/>
              </w:rPr>
            </w:pPr>
            <w:r w:rsidRPr="00ED7F0E">
              <w:rPr>
                <w:b/>
                <w:color w:val="0000FF"/>
                <w:sz w:val="20"/>
                <w:szCs w:val="20"/>
              </w:rPr>
              <w:t>Crédits</w:t>
            </w:r>
          </w:p>
        </w:tc>
        <w:tc>
          <w:tcPr>
            <w:tcW w:w="1417" w:type="dxa"/>
            <w:gridSpan w:val="2"/>
            <w:vMerge w:val="restart"/>
          </w:tcPr>
          <w:p w:rsidR="00D5275E" w:rsidRPr="00ED7F0E" w:rsidRDefault="00D5275E" w:rsidP="00F93D3B">
            <w:pPr>
              <w:pStyle w:val="TableParagraph"/>
              <w:spacing w:before="2"/>
              <w:rPr>
                <w:sz w:val="20"/>
                <w:szCs w:val="20"/>
              </w:rPr>
            </w:pPr>
          </w:p>
          <w:p w:rsidR="00D5275E" w:rsidRPr="00ED7F0E" w:rsidRDefault="00D5275E" w:rsidP="00F93D3B">
            <w:pPr>
              <w:pStyle w:val="TableParagraph"/>
              <w:ind w:left="107"/>
              <w:rPr>
                <w:b/>
                <w:sz w:val="20"/>
                <w:szCs w:val="20"/>
              </w:rPr>
            </w:pPr>
            <w:r w:rsidRPr="00ED7F0E">
              <w:rPr>
                <w:b/>
                <w:color w:val="0000FF"/>
                <w:sz w:val="20"/>
                <w:szCs w:val="20"/>
              </w:rPr>
              <w:t>Coefficients</w:t>
            </w:r>
          </w:p>
        </w:tc>
        <w:tc>
          <w:tcPr>
            <w:tcW w:w="1843" w:type="dxa"/>
            <w:gridSpan w:val="2"/>
            <w:vMerge w:val="restart"/>
          </w:tcPr>
          <w:p w:rsidR="00D5275E" w:rsidRPr="00ED7F0E" w:rsidRDefault="00D5275E" w:rsidP="00F93D3B">
            <w:pPr>
              <w:pStyle w:val="TableParagraph"/>
              <w:spacing w:before="2"/>
              <w:rPr>
                <w:sz w:val="20"/>
                <w:szCs w:val="20"/>
              </w:rPr>
            </w:pPr>
          </w:p>
          <w:p w:rsidR="00D5275E" w:rsidRPr="00ED7F0E" w:rsidRDefault="00D5275E" w:rsidP="00F93D3B">
            <w:pPr>
              <w:pStyle w:val="TableParagraph"/>
              <w:ind w:left="169"/>
              <w:rPr>
                <w:b/>
                <w:sz w:val="20"/>
                <w:szCs w:val="20"/>
              </w:rPr>
            </w:pPr>
            <w:r w:rsidRPr="00ED7F0E">
              <w:rPr>
                <w:b/>
                <w:color w:val="0000FF"/>
                <w:sz w:val="20"/>
                <w:szCs w:val="20"/>
              </w:rPr>
              <w:t>Régime d'examen</w:t>
            </w:r>
          </w:p>
        </w:tc>
      </w:tr>
      <w:tr w:rsidR="00D5275E" w:rsidTr="00F93D3B">
        <w:trPr>
          <w:trHeight w:val="248"/>
        </w:trPr>
        <w:tc>
          <w:tcPr>
            <w:tcW w:w="747" w:type="dxa"/>
            <w:vMerge/>
            <w:tcBorders>
              <w:top w:val="nil"/>
              <w:right w:val="single" w:sz="8" w:space="0" w:color="000000"/>
            </w:tcBorders>
          </w:tcPr>
          <w:p w:rsidR="00D5275E" w:rsidRPr="00ED7F0E" w:rsidRDefault="00D5275E" w:rsidP="00F93D3B">
            <w:pPr>
              <w:rPr>
                <w:sz w:val="20"/>
                <w:szCs w:val="20"/>
              </w:rPr>
            </w:pPr>
          </w:p>
        </w:tc>
        <w:tc>
          <w:tcPr>
            <w:tcW w:w="1984"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2126" w:type="dxa"/>
            <w:vMerge/>
            <w:tcBorders>
              <w:top w:val="nil"/>
              <w:left w:val="single" w:sz="8" w:space="0" w:color="000000"/>
            </w:tcBorders>
          </w:tcPr>
          <w:p w:rsidR="00D5275E" w:rsidRPr="00ED7F0E" w:rsidRDefault="00D5275E" w:rsidP="00F93D3B">
            <w:pPr>
              <w:rPr>
                <w:sz w:val="20"/>
                <w:szCs w:val="20"/>
              </w:rPr>
            </w:pPr>
          </w:p>
        </w:tc>
        <w:tc>
          <w:tcPr>
            <w:tcW w:w="2268" w:type="dxa"/>
            <w:gridSpan w:val="3"/>
            <w:tcBorders>
              <w:top w:val="nil"/>
            </w:tcBorders>
          </w:tcPr>
          <w:p w:rsidR="00D5275E" w:rsidRPr="00ED7F0E" w:rsidRDefault="00D5275E" w:rsidP="00F93D3B">
            <w:pPr>
              <w:pStyle w:val="TableParagraph"/>
              <w:spacing w:line="228" w:lineRule="exact"/>
              <w:ind w:left="354"/>
              <w:rPr>
                <w:b/>
                <w:sz w:val="20"/>
                <w:szCs w:val="20"/>
              </w:rPr>
            </w:pPr>
            <w:r w:rsidRPr="00ED7F0E">
              <w:rPr>
                <w:b/>
                <w:color w:val="0000FF"/>
                <w:sz w:val="20"/>
                <w:szCs w:val="20"/>
              </w:rPr>
              <w:t>(14 semaines)</w:t>
            </w:r>
          </w:p>
        </w:tc>
        <w:tc>
          <w:tcPr>
            <w:tcW w:w="1276" w:type="dxa"/>
            <w:gridSpan w:val="2"/>
            <w:vMerge/>
            <w:tcBorders>
              <w:top w:val="nil"/>
            </w:tcBorders>
          </w:tcPr>
          <w:p w:rsidR="00D5275E" w:rsidRPr="00ED7F0E" w:rsidRDefault="00D5275E" w:rsidP="00F93D3B">
            <w:pPr>
              <w:rPr>
                <w:sz w:val="20"/>
                <w:szCs w:val="20"/>
              </w:rPr>
            </w:pPr>
          </w:p>
        </w:tc>
        <w:tc>
          <w:tcPr>
            <w:tcW w:w="1417" w:type="dxa"/>
            <w:gridSpan w:val="2"/>
            <w:vMerge/>
            <w:tcBorders>
              <w:top w:val="nil"/>
            </w:tcBorders>
          </w:tcPr>
          <w:p w:rsidR="00D5275E" w:rsidRPr="00ED7F0E" w:rsidRDefault="00D5275E" w:rsidP="00F93D3B">
            <w:pPr>
              <w:rPr>
                <w:sz w:val="20"/>
                <w:szCs w:val="20"/>
              </w:rPr>
            </w:pPr>
          </w:p>
        </w:tc>
        <w:tc>
          <w:tcPr>
            <w:tcW w:w="1843" w:type="dxa"/>
            <w:gridSpan w:val="2"/>
            <w:vMerge/>
            <w:tcBorders>
              <w:top w:val="nil"/>
            </w:tcBorders>
          </w:tcPr>
          <w:p w:rsidR="00D5275E" w:rsidRPr="00ED7F0E" w:rsidRDefault="00D5275E" w:rsidP="00F93D3B">
            <w:pPr>
              <w:rPr>
                <w:sz w:val="20"/>
                <w:szCs w:val="20"/>
              </w:rPr>
            </w:pPr>
          </w:p>
        </w:tc>
      </w:tr>
      <w:tr w:rsidR="00D5275E" w:rsidTr="00F93D3B">
        <w:trPr>
          <w:trHeight w:val="383"/>
        </w:trPr>
        <w:tc>
          <w:tcPr>
            <w:tcW w:w="747" w:type="dxa"/>
            <w:vMerge/>
            <w:tcBorders>
              <w:top w:val="nil"/>
              <w:right w:val="single" w:sz="8" w:space="0" w:color="000000"/>
            </w:tcBorders>
          </w:tcPr>
          <w:p w:rsidR="00D5275E" w:rsidRPr="00ED7F0E" w:rsidRDefault="00D5275E" w:rsidP="00F93D3B">
            <w:pPr>
              <w:rPr>
                <w:sz w:val="20"/>
                <w:szCs w:val="20"/>
              </w:rPr>
            </w:pPr>
          </w:p>
        </w:tc>
        <w:tc>
          <w:tcPr>
            <w:tcW w:w="1984"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right w:val="single" w:sz="8" w:space="0" w:color="000000"/>
            </w:tcBorders>
          </w:tcPr>
          <w:p w:rsidR="00D5275E" w:rsidRPr="00ED7F0E" w:rsidRDefault="00D5275E" w:rsidP="00F93D3B">
            <w:pPr>
              <w:rPr>
                <w:sz w:val="20"/>
                <w:szCs w:val="20"/>
              </w:rPr>
            </w:pPr>
          </w:p>
        </w:tc>
        <w:tc>
          <w:tcPr>
            <w:tcW w:w="2126" w:type="dxa"/>
            <w:vMerge/>
            <w:tcBorders>
              <w:top w:val="nil"/>
              <w:left w:val="single" w:sz="8" w:space="0" w:color="000000"/>
            </w:tcBorders>
          </w:tcPr>
          <w:p w:rsidR="00D5275E" w:rsidRPr="00ED7F0E" w:rsidRDefault="00D5275E" w:rsidP="00F93D3B">
            <w:pPr>
              <w:rPr>
                <w:sz w:val="20"/>
                <w:szCs w:val="20"/>
              </w:rPr>
            </w:pPr>
          </w:p>
        </w:tc>
        <w:tc>
          <w:tcPr>
            <w:tcW w:w="992" w:type="dxa"/>
            <w:tcBorders>
              <w:right w:val="single" w:sz="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65" w:right="48"/>
              <w:jc w:val="center"/>
              <w:rPr>
                <w:b/>
                <w:sz w:val="20"/>
                <w:szCs w:val="20"/>
              </w:rPr>
            </w:pPr>
            <w:r w:rsidRPr="00ED7F0E">
              <w:rPr>
                <w:b/>
                <w:color w:val="0000FF"/>
                <w:sz w:val="20"/>
                <w:szCs w:val="20"/>
              </w:rPr>
              <w:t>Cours</w:t>
            </w:r>
          </w:p>
        </w:tc>
        <w:tc>
          <w:tcPr>
            <w:tcW w:w="709" w:type="dxa"/>
            <w:tcBorders>
              <w:left w:val="single" w:sz="8" w:space="0" w:color="000000"/>
              <w:right w:val="single" w:sz="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165" w:right="133"/>
              <w:jc w:val="center"/>
              <w:rPr>
                <w:b/>
                <w:sz w:val="20"/>
                <w:szCs w:val="20"/>
              </w:rPr>
            </w:pPr>
            <w:r w:rsidRPr="00ED7F0E">
              <w:rPr>
                <w:b/>
                <w:color w:val="0000FF"/>
                <w:sz w:val="20"/>
                <w:szCs w:val="20"/>
              </w:rPr>
              <w:t>TD</w:t>
            </w:r>
          </w:p>
        </w:tc>
        <w:tc>
          <w:tcPr>
            <w:tcW w:w="567" w:type="dxa"/>
            <w:tcBorders>
              <w:left w:val="single" w:sz="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126" w:right="102"/>
              <w:jc w:val="center"/>
              <w:rPr>
                <w:b/>
                <w:sz w:val="20"/>
                <w:szCs w:val="20"/>
              </w:rPr>
            </w:pPr>
            <w:r w:rsidRPr="00ED7F0E">
              <w:rPr>
                <w:b/>
                <w:color w:val="0000FF"/>
                <w:sz w:val="20"/>
                <w:szCs w:val="20"/>
              </w:rPr>
              <w:t>TP</w:t>
            </w:r>
          </w:p>
        </w:tc>
        <w:tc>
          <w:tcPr>
            <w:tcW w:w="709" w:type="dxa"/>
            <w:tcBorders>
              <w:right w:val="nil"/>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59" w:right="55"/>
              <w:jc w:val="center"/>
              <w:rPr>
                <w:b/>
                <w:sz w:val="20"/>
                <w:szCs w:val="20"/>
              </w:rPr>
            </w:pPr>
            <w:r w:rsidRPr="00ED7F0E">
              <w:rPr>
                <w:b/>
                <w:color w:val="0000FF"/>
                <w:sz w:val="20"/>
                <w:szCs w:val="20"/>
              </w:rPr>
              <w:t>ECUE</w:t>
            </w:r>
          </w:p>
        </w:tc>
        <w:tc>
          <w:tcPr>
            <w:tcW w:w="567" w:type="dxa"/>
            <w:tcBorders>
              <w:left w:val="nil"/>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right="111"/>
              <w:rPr>
                <w:b/>
                <w:sz w:val="20"/>
                <w:szCs w:val="20"/>
              </w:rPr>
            </w:pPr>
            <w:r w:rsidRPr="00ED7F0E">
              <w:rPr>
                <w:b/>
                <w:color w:val="0000FF"/>
                <w:sz w:val="20"/>
                <w:szCs w:val="20"/>
              </w:rPr>
              <w:t>UE</w:t>
            </w:r>
          </w:p>
        </w:tc>
        <w:tc>
          <w:tcPr>
            <w:tcW w:w="850" w:type="dxa"/>
            <w:tcBorders>
              <w:right w:val="nil"/>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71" w:right="64"/>
              <w:jc w:val="center"/>
              <w:rPr>
                <w:b/>
                <w:sz w:val="20"/>
                <w:szCs w:val="20"/>
              </w:rPr>
            </w:pPr>
            <w:r w:rsidRPr="00ED7F0E">
              <w:rPr>
                <w:b/>
                <w:color w:val="0000FF"/>
                <w:sz w:val="20"/>
                <w:szCs w:val="20"/>
              </w:rPr>
              <w:t>ECUE</w:t>
            </w:r>
          </w:p>
        </w:tc>
        <w:tc>
          <w:tcPr>
            <w:tcW w:w="567" w:type="dxa"/>
            <w:tcBorders>
              <w:left w:val="nil"/>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112" w:right="80"/>
              <w:jc w:val="center"/>
              <w:rPr>
                <w:b/>
                <w:sz w:val="20"/>
                <w:szCs w:val="20"/>
              </w:rPr>
            </w:pPr>
            <w:r w:rsidRPr="00ED7F0E">
              <w:rPr>
                <w:b/>
                <w:color w:val="0000FF"/>
                <w:sz w:val="20"/>
                <w:szCs w:val="20"/>
              </w:rPr>
              <w:t>UE</w:t>
            </w:r>
          </w:p>
        </w:tc>
        <w:tc>
          <w:tcPr>
            <w:tcW w:w="992" w:type="dxa"/>
            <w:tcBorders>
              <w:right w:val="nil"/>
            </w:tcBorders>
          </w:tcPr>
          <w:p w:rsidR="00D5275E" w:rsidRPr="00ED7F0E" w:rsidRDefault="00D5275E" w:rsidP="00F93D3B">
            <w:pPr>
              <w:pStyle w:val="TableParagraph"/>
              <w:spacing w:before="113"/>
              <w:ind w:left="150" w:right="73" w:hanging="63"/>
              <w:rPr>
                <w:b/>
                <w:sz w:val="20"/>
                <w:szCs w:val="20"/>
              </w:rPr>
            </w:pPr>
            <w:r w:rsidRPr="00ED7F0E">
              <w:rPr>
                <w:b/>
                <w:color w:val="0000FF"/>
                <w:sz w:val="20"/>
                <w:szCs w:val="20"/>
              </w:rPr>
              <w:t>Contrôlecontinu</w:t>
            </w:r>
          </w:p>
        </w:tc>
        <w:tc>
          <w:tcPr>
            <w:tcW w:w="851" w:type="dxa"/>
            <w:tcBorders>
              <w:left w:val="nil"/>
            </w:tcBorders>
          </w:tcPr>
          <w:p w:rsidR="00D5275E" w:rsidRPr="00ED7F0E" w:rsidRDefault="00D5275E" w:rsidP="00F93D3B">
            <w:pPr>
              <w:pStyle w:val="TableParagraph"/>
              <w:spacing w:before="113"/>
              <w:ind w:right="100"/>
              <w:rPr>
                <w:b/>
                <w:sz w:val="20"/>
                <w:szCs w:val="20"/>
              </w:rPr>
            </w:pPr>
            <w:r w:rsidRPr="00ED7F0E">
              <w:rPr>
                <w:b/>
                <w:color w:val="0000FF"/>
                <w:sz w:val="20"/>
                <w:szCs w:val="20"/>
              </w:rPr>
              <w:t>Régime mixte</w:t>
            </w:r>
          </w:p>
        </w:tc>
      </w:tr>
      <w:tr w:rsidR="00D5275E" w:rsidTr="00F93D3B">
        <w:trPr>
          <w:trHeight w:val="550"/>
        </w:trPr>
        <w:tc>
          <w:tcPr>
            <w:tcW w:w="747" w:type="dxa"/>
            <w:vMerge w:val="restart"/>
            <w:tcBorders>
              <w:bottom w:val="single" w:sz="18" w:space="0" w:color="000000"/>
              <w:right w:val="single" w:sz="8" w:space="0" w:color="000000"/>
            </w:tcBorders>
          </w:tcPr>
          <w:p w:rsidR="00D5275E" w:rsidRDefault="00D5275E" w:rsidP="00F93D3B">
            <w:pPr>
              <w:pStyle w:val="TableParagraph"/>
              <w:ind w:left="119"/>
              <w:jc w:val="center"/>
              <w:rPr>
                <w:b/>
                <w:sz w:val="20"/>
                <w:szCs w:val="20"/>
              </w:rPr>
            </w:pPr>
          </w:p>
          <w:p w:rsidR="00D5275E" w:rsidRDefault="00D5275E" w:rsidP="00F93D3B">
            <w:pPr>
              <w:pStyle w:val="TableParagraph"/>
              <w:ind w:left="119"/>
              <w:jc w:val="center"/>
              <w:rPr>
                <w:b/>
                <w:sz w:val="20"/>
                <w:szCs w:val="20"/>
              </w:rPr>
            </w:pPr>
          </w:p>
          <w:p w:rsidR="00D5275E" w:rsidRPr="00ED7F0E" w:rsidRDefault="00D5275E" w:rsidP="00F93D3B">
            <w:pPr>
              <w:pStyle w:val="TableParagraph"/>
              <w:ind w:left="119"/>
              <w:jc w:val="center"/>
              <w:rPr>
                <w:b/>
                <w:sz w:val="20"/>
                <w:szCs w:val="20"/>
              </w:rPr>
            </w:pPr>
            <w:r>
              <w:rPr>
                <w:b/>
                <w:sz w:val="20"/>
                <w:szCs w:val="20"/>
              </w:rPr>
              <w:t>1</w:t>
            </w:r>
          </w:p>
        </w:tc>
        <w:tc>
          <w:tcPr>
            <w:tcW w:w="1984" w:type="dxa"/>
            <w:vMerge w:val="restart"/>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10"/>
              <w:rPr>
                <w:sz w:val="20"/>
                <w:szCs w:val="20"/>
              </w:rPr>
            </w:pPr>
          </w:p>
          <w:p w:rsidR="00D5275E" w:rsidRPr="00ED7F0E" w:rsidRDefault="00D5275E" w:rsidP="00F93D3B">
            <w:pPr>
              <w:pStyle w:val="TableParagraph"/>
              <w:ind w:left="359"/>
              <w:rPr>
                <w:sz w:val="20"/>
                <w:szCs w:val="20"/>
              </w:rPr>
            </w:pPr>
            <w:r w:rsidRPr="00ED7F0E">
              <w:rPr>
                <w:sz w:val="20"/>
                <w:szCs w:val="20"/>
              </w:rPr>
              <w:t>Mathématiques 2</w:t>
            </w:r>
          </w:p>
        </w:tc>
        <w:tc>
          <w:tcPr>
            <w:tcW w:w="1418" w:type="dxa"/>
            <w:vMerge w:val="restart"/>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10"/>
              <w:rPr>
                <w:sz w:val="20"/>
                <w:szCs w:val="20"/>
              </w:rPr>
            </w:pPr>
          </w:p>
          <w:p w:rsidR="00D5275E" w:rsidRPr="00ED7F0E" w:rsidRDefault="00D5275E" w:rsidP="00F93D3B">
            <w:pPr>
              <w:pStyle w:val="TableParagraph"/>
              <w:ind w:left="110"/>
              <w:rPr>
                <w:sz w:val="20"/>
                <w:szCs w:val="20"/>
              </w:rPr>
            </w:pPr>
            <w:r w:rsidRPr="00ED7F0E">
              <w:rPr>
                <w:sz w:val="20"/>
                <w:szCs w:val="20"/>
              </w:rPr>
              <w:t>Fondamentale</w:t>
            </w:r>
          </w:p>
        </w:tc>
        <w:tc>
          <w:tcPr>
            <w:tcW w:w="992" w:type="dxa"/>
            <w:vMerge w:val="restart"/>
            <w:tcBorders>
              <w:left w:val="single" w:sz="8" w:space="0" w:color="000000"/>
              <w:right w:val="single" w:sz="8" w:space="0" w:color="000000"/>
            </w:tcBorders>
          </w:tcPr>
          <w:p w:rsidR="00D5275E" w:rsidRPr="00ED7F0E" w:rsidRDefault="00D5275E" w:rsidP="00F93D3B">
            <w:pPr>
              <w:pStyle w:val="TableParagraph"/>
              <w:spacing w:before="10"/>
              <w:rPr>
                <w:sz w:val="20"/>
                <w:szCs w:val="20"/>
              </w:rPr>
            </w:pPr>
          </w:p>
          <w:p w:rsidR="00D5275E" w:rsidRPr="00ED7F0E" w:rsidRDefault="00D5275E" w:rsidP="00F93D3B">
            <w:pPr>
              <w:pStyle w:val="TableParagraph"/>
              <w:ind w:left="119"/>
              <w:rPr>
                <w:b/>
                <w:sz w:val="20"/>
                <w:szCs w:val="20"/>
              </w:rPr>
            </w:pPr>
            <w:r w:rsidRPr="00ED7F0E">
              <w:rPr>
                <w:b/>
                <w:color w:val="0000FF"/>
                <w:sz w:val="20"/>
                <w:szCs w:val="20"/>
              </w:rPr>
              <w:t>UEF210</w:t>
            </w:r>
          </w:p>
        </w:tc>
        <w:tc>
          <w:tcPr>
            <w:tcW w:w="1418" w:type="dxa"/>
            <w:tcBorders>
              <w:left w:val="single" w:sz="8" w:space="0" w:color="000000"/>
              <w:bottom w:val="single" w:sz="4" w:space="0" w:color="000000"/>
              <w:right w:val="single" w:sz="8" w:space="0" w:color="000000"/>
            </w:tcBorders>
          </w:tcPr>
          <w:p w:rsidR="00D5275E" w:rsidRPr="00ED7F0E" w:rsidRDefault="00D5275E" w:rsidP="00F93D3B">
            <w:pPr>
              <w:pStyle w:val="TableParagraph"/>
              <w:spacing w:before="170"/>
              <w:ind w:left="42" w:right="24"/>
              <w:jc w:val="center"/>
              <w:rPr>
                <w:sz w:val="20"/>
                <w:szCs w:val="20"/>
              </w:rPr>
            </w:pPr>
            <w:r w:rsidRPr="00ED7F0E">
              <w:rPr>
                <w:color w:val="0000FF"/>
                <w:sz w:val="20"/>
                <w:szCs w:val="20"/>
              </w:rPr>
              <w:t>ECUEF211</w:t>
            </w:r>
          </w:p>
        </w:tc>
        <w:tc>
          <w:tcPr>
            <w:tcW w:w="2126" w:type="dxa"/>
            <w:tcBorders>
              <w:left w:val="single" w:sz="8" w:space="0" w:color="000000"/>
              <w:bottom w:val="single" w:sz="4" w:space="0" w:color="000000"/>
            </w:tcBorders>
          </w:tcPr>
          <w:p w:rsidR="00D5275E" w:rsidRPr="00ED7F0E" w:rsidRDefault="00D5275E" w:rsidP="00F93D3B">
            <w:pPr>
              <w:pStyle w:val="TableParagraph"/>
              <w:spacing w:before="156"/>
              <w:ind w:left="181" w:right="157"/>
              <w:jc w:val="center"/>
              <w:rPr>
                <w:sz w:val="20"/>
                <w:szCs w:val="20"/>
              </w:rPr>
            </w:pPr>
            <w:r w:rsidRPr="00ED7F0E">
              <w:rPr>
                <w:sz w:val="20"/>
                <w:szCs w:val="20"/>
              </w:rPr>
              <w:t>Analyse 2</w:t>
            </w:r>
          </w:p>
        </w:tc>
        <w:tc>
          <w:tcPr>
            <w:tcW w:w="992" w:type="dxa"/>
            <w:tcBorders>
              <w:bottom w:val="single" w:sz="4" w:space="0" w:color="000000"/>
              <w:right w:val="single" w:sz="8" w:space="0" w:color="000000"/>
            </w:tcBorders>
          </w:tcPr>
          <w:p w:rsidR="00D5275E" w:rsidRPr="00ED7F0E" w:rsidRDefault="00D5275E" w:rsidP="00F93D3B">
            <w:pPr>
              <w:pStyle w:val="TableParagraph"/>
              <w:spacing w:before="156"/>
              <w:ind w:left="61" w:right="48"/>
              <w:jc w:val="center"/>
              <w:rPr>
                <w:sz w:val="20"/>
                <w:szCs w:val="20"/>
              </w:rPr>
            </w:pPr>
            <w:r w:rsidRPr="00ED7F0E">
              <w:rPr>
                <w:sz w:val="20"/>
                <w:szCs w:val="20"/>
              </w:rPr>
              <w:t>21</w:t>
            </w:r>
          </w:p>
        </w:tc>
        <w:tc>
          <w:tcPr>
            <w:tcW w:w="709" w:type="dxa"/>
            <w:tcBorders>
              <w:left w:val="single" w:sz="8" w:space="0" w:color="000000"/>
              <w:bottom w:val="single" w:sz="4" w:space="0" w:color="000000"/>
              <w:right w:val="single" w:sz="8" w:space="0" w:color="000000"/>
            </w:tcBorders>
          </w:tcPr>
          <w:p w:rsidR="00D5275E" w:rsidRPr="00ED7F0E" w:rsidRDefault="00D5275E" w:rsidP="00F93D3B">
            <w:pPr>
              <w:pStyle w:val="TableParagraph"/>
              <w:spacing w:before="156"/>
              <w:ind w:left="165" w:right="130"/>
              <w:jc w:val="center"/>
              <w:rPr>
                <w:sz w:val="20"/>
                <w:szCs w:val="20"/>
              </w:rPr>
            </w:pPr>
            <w:r w:rsidRPr="00ED7F0E">
              <w:rPr>
                <w:sz w:val="20"/>
                <w:szCs w:val="20"/>
              </w:rPr>
              <w:t>21</w:t>
            </w:r>
          </w:p>
        </w:tc>
        <w:tc>
          <w:tcPr>
            <w:tcW w:w="567" w:type="dxa"/>
            <w:tcBorders>
              <w:left w:val="single" w:sz="8" w:space="0" w:color="000000"/>
              <w:bottom w:val="single" w:sz="4" w:space="0" w:color="000000"/>
            </w:tcBorders>
          </w:tcPr>
          <w:p w:rsidR="00D5275E" w:rsidRPr="00ED7F0E" w:rsidRDefault="00D5275E" w:rsidP="00F93D3B">
            <w:pPr>
              <w:pStyle w:val="TableParagraph"/>
              <w:spacing w:before="156"/>
              <w:ind w:left="24"/>
              <w:jc w:val="center"/>
              <w:rPr>
                <w:sz w:val="20"/>
                <w:szCs w:val="20"/>
              </w:rPr>
            </w:pPr>
            <w:r w:rsidRPr="00ED7F0E">
              <w:rPr>
                <w:sz w:val="20"/>
                <w:szCs w:val="20"/>
              </w:rPr>
              <w:t>-</w:t>
            </w:r>
          </w:p>
        </w:tc>
        <w:tc>
          <w:tcPr>
            <w:tcW w:w="709" w:type="dxa"/>
            <w:tcBorders>
              <w:bottom w:val="single" w:sz="4" w:space="0" w:color="000000"/>
              <w:right w:val="single" w:sz="8" w:space="0" w:color="000000"/>
            </w:tcBorders>
          </w:tcPr>
          <w:p w:rsidR="00D5275E" w:rsidRPr="00ED7F0E" w:rsidRDefault="00D5275E" w:rsidP="00F93D3B">
            <w:pPr>
              <w:pStyle w:val="TableParagraph"/>
              <w:spacing w:before="156"/>
              <w:ind w:left="14"/>
              <w:jc w:val="center"/>
              <w:rPr>
                <w:sz w:val="20"/>
                <w:szCs w:val="20"/>
              </w:rPr>
            </w:pPr>
            <w:r w:rsidRPr="00ED7F0E">
              <w:rPr>
                <w:sz w:val="20"/>
                <w:szCs w:val="20"/>
              </w:rPr>
              <w:t>3</w:t>
            </w:r>
          </w:p>
        </w:tc>
        <w:tc>
          <w:tcPr>
            <w:tcW w:w="567" w:type="dxa"/>
            <w:vMerge w:val="restart"/>
            <w:tcBorders>
              <w:left w:val="single" w:sz="8" w:space="0" w:color="000000"/>
              <w:bottom w:val="single" w:sz="18" w:space="0" w:color="000000"/>
            </w:tcBorders>
          </w:tcPr>
          <w:p w:rsidR="00D5275E" w:rsidRPr="00ED7F0E" w:rsidRDefault="00D5275E" w:rsidP="00F93D3B">
            <w:pPr>
              <w:pStyle w:val="TableParagraph"/>
              <w:spacing w:before="10"/>
              <w:rPr>
                <w:sz w:val="20"/>
                <w:szCs w:val="20"/>
              </w:rPr>
            </w:pPr>
          </w:p>
          <w:p w:rsidR="00D5275E" w:rsidRPr="00ED7F0E" w:rsidRDefault="00D5275E" w:rsidP="00F93D3B">
            <w:pPr>
              <w:pStyle w:val="TableParagraph"/>
              <w:ind w:left="24"/>
              <w:jc w:val="center"/>
              <w:rPr>
                <w:b/>
                <w:sz w:val="20"/>
                <w:szCs w:val="20"/>
              </w:rPr>
            </w:pPr>
            <w:r w:rsidRPr="00ED7F0E">
              <w:rPr>
                <w:b/>
                <w:sz w:val="20"/>
                <w:szCs w:val="20"/>
              </w:rPr>
              <w:t>6</w:t>
            </w:r>
          </w:p>
        </w:tc>
        <w:tc>
          <w:tcPr>
            <w:tcW w:w="850" w:type="dxa"/>
            <w:tcBorders>
              <w:bottom w:val="single" w:sz="4" w:space="0" w:color="000000"/>
              <w:right w:val="single" w:sz="8" w:space="0" w:color="000000"/>
            </w:tcBorders>
          </w:tcPr>
          <w:p w:rsidR="00D5275E" w:rsidRPr="00ED7F0E" w:rsidRDefault="00D5275E" w:rsidP="00F93D3B">
            <w:pPr>
              <w:pStyle w:val="TableParagraph"/>
              <w:spacing w:before="156"/>
              <w:ind w:left="238" w:right="224"/>
              <w:jc w:val="center"/>
              <w:rPr>
                <w:sz w:val="20"/>
                <w:szCs w:val="20"/>
              </w:rPr>
            </w:pPr>
            <w:r w:rsidRPr="00ED7F0E">
              <w:rPr>
                <w:sz w:val="20"/>
                <w:szCs w:val="20"/>
              </w:rPr>
              <w:t>1,5</w:t>
            </w:r>
          </w:p>
        </w:tc>
        <w:tc>
          <w:tcPr>
            <w:tcW w:w="567" w:type="dxa"/>
            <w:vMerge w:val="restart"/>
            <w:tcBorders>
              <w:left w:val="single" w:sz="8" w:space="0" w:color="000000"/>
              <w:bottom w:val="single" w:sz="18" w:space="0" w:color="000000"/>
            </w:tcBorders>
          </w:tcPr>
          <w:p w:rsidR="00D5275E" w:rsidRPr="00ED7F0E" w:rsidRDefault="00D5275E" w:rsidP="00F93D3B">
            <w:pPr>
              <w:pStyle w:val="TableParagraph"/>
              <w:spacing w:before="10"/>
              <w:rPr>
                <w:sz w:val="20"/>
                <w:szCs w:val="20"/>
              </w:rPr>
            </w:pPr>
          </w:p>
          <w:p w:rsidR="00D5275E" w:rsidRPr="00ED7F0E" w:rsidRDefault="00D5275E" w:rsidP="00F93D3B">
            <w:pPr>
              <w:pStyle w:val="TableParagraph"/>
              <w:ind w:left="24"/>
              <w:jc w:val="center"/>
              <w:rPr>
                <w:b/>
                <w:sz w:val="20"/>
                <w:szCs w:val="20"/>
              </w:rPr>
            </w:pPr>
            <w:r w:rsidRPr="00ED7F0E">
              <w:rPr>
                <w:b/>
                <w:sz w:val="20"/>
                <w:szCs w:val="20"/>
              </w:rPr>
              <w:t>3</w:t>
            </w:r>
          </w:p>
        </w:tc>
        <w:tc>
          <w:tcPr>
            <w:tcW w:w="992" w:type="dxa"/>
            <w:tcBorders>
              <w:bottom w:val="single" w:sz="4" w:space="0" w:color="000000"/>
              <w:right w:val="single" w:sz="8" w:space="0" w:color="000000"/>
            </w:tcBorders>
          </w:tcPr>
          <w:p w:rsidR="00D5275E" w:rsidRPr="00ED7F0E" w:rsidRDefault="00D5275E" w:rsidP="00F93D3B">
            <w:pPr>
              <w:pStyle w:val="TableParagraph"/>
              <w:rPr>
                <w:sz w:val="20"/>
                <w:szCs w:val="20"/>
              </w:rPr>
            </w:pPr>
          </w:p>
        </w:tc>
        <w:tc>
          <w:tcPr>
            <w:tcW w:w="851" w:type="dxa"/>
            <w:tcBorders>
              <w:left w:val="single" w:sz="8" w:space="0" w:color="000000"/>
              <w:bottom w:val="single" w:sz="4" w:space="0" w:color="000000"/>
            </w:tcBorders>
          </w:tcPr>
          <w:p w:rsidR="00D5275E" w:rsidRPr="00ED7F0E" w:rsidRDefault="00D5275E" w:rsidP="00F93D3B">
            <w:pPr>
              <w:pStyle w:val="TableParagraph"/>
              <w:spacing w:before="156"/>
              <w:ind w:left="416"/>
              <w:rPr>
                <w:sz w:val="20"/>
                <w:szCs w:val="20"/>
              </w:rPr>
            </w:pPr>
            <w:r w:rsidRPr="00ED7F0E">
              <w:rPr>
                <w:sz w:val="20"/>
                <w:szCs w:val="20"/>
              </w:rPr>
              <w:t>x</w:t>
            </w:r>
          </w:p>
        </w:tc>
      </w:tr>
      <w:tr w:rsidR="00D5275E" w:rsidTr="00F93D3B">
        <w:trPr>
          <w:trHeight w:val="400"/>
        </w:trPr>
        <w:tc>
          <w:tcPr>
            <w:tcW w:w="747" w:type="dxa"/>
            <w:vMerge/>
            <w:tcBorders>
              <w:top w:val="nil"/>
              <w:bottom w:val="single" w:sz="18" w:space="0" w:color="000000"/>
              <w:right w:val="single" w:sz="8" w:space="0" w:color="000000"/>
            </w:tcBorders>
          </w:tcPr>
          <w:p w:rsidR="00D5275E" w:rsidRPr="00ED7F0E" w:rsidRDefault="00D5275E" w:rsidP="00F93D3B">
            <w:pPr>
              <w:jc w:val="center"/>
              <w:rPr>
                <w:sz w:val="20"/>
                <w:szCs w:val="20"/>
              </w:rPr>
            </w:pPr>
          </w:p>
        </w:tc>
        <w:tc>
          <w:tcPr>
            <w:tcW w:w="1984"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112"/>
              <w:ind w:left="42" w:right="24"/>
              <w:jc w:val="center"/>
              <w:rPr>
                <w:color w:val="0000FF"/>
                <w:sz w:val="20"/>
                <w:szCs w:val="20"/>
              </w:rPr>
            </w:pPr>
          </w:p>
        </w:tc>
        <w:tc>
          <w:tcPr>
            <w:tcW w:w="1418"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12"/>
              <w:ind w:left="42" w:right="24"/>
              <w:jc w:val="center"/>
              <w:rPr>
                <w:sz w:val="20"/>
                <w:szCs w:val="20"/>
              </w:rPr>
            </w:pPr>
            <w:r w:rsidRPr="00ED7F0E">
              <w:rPr>
                <w:color w:val="0000FF"/>
                <w:sz w:val="20"/>
                <w:szCs w:val="20"/>
              </w:rPr>
              <w:t>ECUEF212</w:t>
            </w:r>
          </w:p>
        </w:tc>
        <w:tc>
          <w:tcPr>
            <w:tcW w:w="2126"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98"/>
              <w:ind w:left="181" w:right="155"/>
              <w:jc w:val="center"/>
              <w:rPr>
                <w:sz w:val="20"/>
                <w:szCs w:val="20"/>
              </w:rPr>
            </w:pPr>
            <w:r w:rsidRPr="00ED7F0E">
              <w:rPr>
                <w:sz w:val="20"/>
                <w:szCs w:val="20"/>
              </w:rPr>
              <w:t>Algèbre 2</w:t>
            </w: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8"/>
              <w:ind w:left="61" w:right="48"/>
              <w:jc w:val="center"/>
              <w:rPr>
                <w:sz w:val="20"/>
                <w:szCs w:val="20"/>
              </w:rPr>
            </w:pPr>
            <w:r w:rsidRPr="00ED7F0E">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98"/>
              <w:ind w:left="165" w:right="130"/>
              <w:jc w:val="center"/>
              <w:rPr>
                <w:sz w:val="20"/>
                <w:szCs w:val="20"/>
              </w:rPr>
            </w:pPr>
            <w:r w:rsidRPr="00ED7F0E">
              <w:rPr>
                <w:sz w:val="20"/>
                <w:szCs w:val="20"/>
              </w:rPr>
              <w:t>21</w:t>
            </w:r>
          </w:p>
        </w:tc>
        <w:tc>
          <w:tcPr>
            <w:tcW w:w="567"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98"/>
              <w:ind w:left="24"/>
              <w:jc w:val="center"/>
              <w:rPr>
                <w:sz w:val="20"/>
                <w:szCs w:val="20"/>
              </w:rPr>
            </w:pPr>
            <w:r w:rsidRPr="00ED7F0E">
              <w:rPr>
                <w:sz w:val="20"/>
                <w:szCs w:val="20"/>
              </w:rPr>
              <w:t>-</w:t>
            </w:r>
          </w:p>
        </w:tc>
        <w:tc>
          <w:tcPr>
            <w:tcW w:w="709"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8"/>
              <w:ind w:left="14"/>
              <w:jc w:val="center"/>
              <w:rPr>
                <w:sz w:val="20"/>
                <w:szCs w:val="20"/>
              </w:rPr>
            </w:pPr>
            <w:r w:rsidRPr="00ED7F0E">
              <w:rPr>
                <w:sz w:val="20"/>
                <w:szCs w:val="20"/>
              </w:rPr>
              <w:t>3</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850"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8"/>
              <w:ind w:left="238" w:right="224"/>
              <w:jc w:val="center"/>
              <w:rPr>
                <w:sz w:val="20"/>
                <w:szCs w:val="20"/>
              </w:rPr>
            </w:pPr>
            <w:r w:rsidRPr="00ED7F0E">
              <w:rPr>
                <w:sz w:val="20"/>
                <w:szCs w:val="20"/>
              </w:rPr>
              <w:t>1,5</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98"/>
              <w:ind w:left="416"/>
              <w:rPr>
                <w:sz w:val="20"/>
                <w:szCs w:val="20"/>
              </w:rPr>
            </w:pPr>
            <w:r w:rsidRPr="00ED7F0E">
              <w:rPr>
                <w:sz w:val="20"/>
                <w:szCs w:val="20"/>
              </w:rPr>
              <w:t>x</w:t>
            </w:r>
          </w:p>
        </w:tc>
      </w:tr>
      <w:tr w:rsidR="00D5275E" w:rsidTr="00F93D3B">
        <w:trPr>
          <w:trHeight w:val="437"/>
        </w:trPr>
        <w:tc>
          <w:tcPr>
            <w:tcW w:w="747" w:type="dxa"/>
            <w:vMerge w:val="restart"/>
            <w:tcBorders>
              <w:top w:val="single" w:sz="18" w:space="0" w:color="000000"/>
              <w:bottom w:val="single" w:sz="18" w:space="0" w:color="000000"/>
              <w:right w:val="single" w:sz="8" w:space="0" w:color="000000"/>
            </w:tcBorders>
          </w:tcPr>
          <w:p w:rsidR="00D5275E" w:rsidRDefault="00D5275E" w:rsidP="00F93D3B">
            <w:pPr>
              <w:pStyle w:val="TableParagraph"/>
              <w:ind w:left="119"/>
              <w:jc w:val="center"/>
              <w:rPr>
                <w:b/>
                <w:sz w:val="20"/>
                <w:szCs w:val="20"/>
              </w:rPr>
            </w:pPr>
          </w:p>
          <w:p w:rsidR="00D5275E" w:rsidRDefault="00D5275E" w:rsidP="00F93D3B">
            <w:pPr>
              <w:pStyle w:val="TableParagraph"/>
              <w:ind w:left="119"/>
              <w:jc w:val="center"/>
              <w:rPr>
                <w:b/>
                <w:sz w:val="20"/>
                <w:szCs w:val="20"/>
              </w:rPr>
            </w:pPr>
          </w:p>
          <w:p w:rsidR="00D5275E" w:rsidRPr="00ED7F0E" w:rsidRDefault="00D5275E" w:rsidP="00F93D3B">
            <w:pPr>
              <w:pStyle w:val="TableParagraph"/>
              <w:ind w:left="119"/>
              <w:jc w:val="center"/>
              <w:rPr>
                <w:b/>
                <w:sz w:val="20"/>
                <w:szCs w:val="20"/>
              </w:rPr>
            </w:pPr>
            <w:r>
              <w:rPr>
                <w:b/>
                <w:sz w:val="20"/>
                <w:szCs w:val="20"/>
              </w:rPr>
              <w:t>2</w:t>
            </w:r>
          </w:p>
        </w:tc>
        <w:tc>
          <w:tcPr>
            <w:tcW w:w="1984" w:type="dxa"/>
            <w:vMerge w:val="restart"/>
            <w:tcBorders>
              <w:top w:val="single" w:sz="18" w:space="0" w:color="000000"/>
              <w:left w:val="single" w:sz="8" w:space="0" w:color="000000"/>
              <w:bottom w:val="single" w:sz="18" w:space="0" w:color="000000"/>
              <w:right w:val="single" w:sz="8" w:space="0" w:color="000000"/>
            </w:tcBorders>
          </w:tcPr>
          <w:p w:rsidR="00D5275E" w:rsidRPr="00106A0A" w:rsidRDefault="00D5275E" w:rsidP="00F93D3B">
            <w:pPr>
              <w:pStyle w:val="TableParagraph"/>
              <w:spacing w:before="9"/>
              <w:rPr>
                <w:sz w:val="20"/>
                <w:szCs w:val="20"/>
              </w:rPr>
            </w:pPr>
          </w:p>
          <w:p w:rsidR="00D5275E" w:rsidRPr="00106A0A" w:rsidRDefault="00D5275E" w:rsidP="00F93D3B">
            <w:pPr>
              <w:pStyle w:val="TableParagraph"/>
              <w:ind w:left="633"/>
              <w:rPr>
                <w:sz w:val="20"/>
                <w:szCs w:val="20"/>
              </w:rPr>
            </w:pPr>
            <w:r w:rsidRPr="00106A0A">
              <w:rPr>
                <w:sz w:val="20"/>
                <w:szCs w:val="20"/>
              </w:rPr>
              <w:t xml:space="preserve">Physique </w:t>
            </w:r>
          </w:p>
        </w:tc>
        <w:tc>
          <w:tcPr>
            <w:tcW w:w="1418" w:type="dxa"/>
            <w:vMerge w:val="restart"/>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left="110"/>
              <w:rPr>
                <w:sz w:val="20"/>
                <w:szCs w:val="20"/>
              </w:rPr>
            </w:pPr>
            <w:r w:rsidRPr="00ED7F0E">
              <w:rPr>
                <w:sz w:val="20"/>
                <w:szCs w:val="20"/>
              </w:rPr>
              <w:t>Fondamentale</w:t>
            </w:r>
          </w:p>
        </w:tc>
        <w:tc>
          <w:tcPr>
            <w:tcW w:w="992" w:type="dxa"/>
            <w:vMerge w:val="restart"/>
            <w:tcBorders>
              <w:top w:val="single" w:sz="18" w:space="0" w:color="000000"/>
              <w:left w:val="single" w:sz="8" w:space="0" w:color="000000"/>
              <w:right w:val="single" w:sz="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left="119"/>
              <w:rPr>
                <w:b/>
                <w:sz w:val="20"/>
                <w:szCs w:val="20"/>
              </w:rPr>
            </w:pPr>
            <w:r w:rsidRPr="00ED7F0E">
              <w:rPr>
                <w:b/>
                <w:color w:val="0000FF"/>
                <w:sz w:val="20"/>
                <w:szCs w:val="20"/>
              </w:rPr>
              <w:t>UEF220</w:t>
            </w:r>
          </w:p>
        </w:tc>
        <w:tc>
          <w:tcPr>
            <w:tcW w:w="1418" w:type="dxa"/>
            <w:tcBorders>
              <w:top w:val="single" w:sz="18" w:space="0" w:color="000000"/>
              <w:left w:val="single" w:sz="8" w:space="0" w:color="000000"/>
              <w:bottom w:val="single" w:sz="4" w:space="0" w:color="000000"/>
              <w:right w:val="single" w:sz="8" w:space="0" w:color="000000"/>
            </w:tcBorders>
          </w:tcPr>
          <w:p w:rsidR="00D5275E" w:rsidRPr="00ED7F0E" w:rsidRDefault="00D5275E" w:rsidP="00F93D3B">
            <w:pPr>
              <w:pStyle w:val="TableParagraph"/>
              <w:spacing w:before="112"/>
              <w:ind w:left="40" w:right="24"/>
              <w:jc w:val="center"/>
              <w:rPr>
                <w:sz w:val="20"/>
                <w:szCs w:val="20"/>
              </w:rPr>
            </w:pPr>
            <w:r w:rsidRPr="00ED7F0E">
              <w:rPr>
                <w:color w:val="0000FF"/>
                <w:sz w:val="20"/>
                <w:szCs w:val="20"/>
              </w:rPr>
              <w:t>ECUEF221</w:t>
            </w:r>
          </w:p>
        </w:tc>
        <w:tc>
          <w:tcPr>
            <w:tcW w:w="2126" w:type="dxa"/>
            <w:tcBorders>
              <w:top w:val="single" w:sz="18" w:space="0" w:color="000000"/>
              <w:left w:val="single" w:sz="8" w:space="0" w:color="000000"/>
              <w:bottom w:val="single" w:sz="4" w:space="0" w:color="000000"/>
            </w:tcBorders>
          </w:tcPr>
          <w:p w:rsidR="00D5275E" w:rsidRPr="00ED7F0E" w:rsidRDefault="00D5275E" w:rsidP="00F93D3B">
            <w:pPr>
              <w:pStyle w:val="TableParagraph"/>
              <w:spacing w:before="84"/>
              <w:ind w:left="181" w:right="155"/>
              <w:jc w:val="center"/>
              <w:rPr>
                <w:sz w:val="20"/>
                <w:szCs w:val="20"/>
              </w:rPr>
            </w:pPr>
            <w:r w:rsidRPr="00ED7F0E">
              <w:rPr>
                <w:sz w:val="20"/>
                <w:szCs w:val="20"/>
              </w:rPr>
              <w:t>Mécanique 2</w:t>
            </w:r>
          </w:p>
        </w:tc>
        <w:tc>
          <w:tcPr>
            <w:tcW w:w="992"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01"/>
              <w:ind w:left="61" w:right="48"/>
              <w:jc w:val="center"/>
              <w:rPr>
                <w:sz w:val="20"/>
                <w:szCs w:val="20"/>
              </w:rPr>
            </w:pPr>
            <w:r w:rsidRPr="00ED7F0E">
              <w:rPr>
                <w:sz w:val="20"/>
                <w:szCs w:val="20"/>
              </w:rPr>
              <w:t>21</w:t>
            </w:r>
          </w:p>
        </w:tc>
        <w:tc>
          <w:tcPr>
            <w:tcW w:w="709" w:type="dxa"/>
            <w:tcBorders>
              <w:top w:val="single" w:sz="18" w:space="0" w:color="000000"/>
              <w:left w:val="single" w:sz="8" w:space="0" w:color="000000"/>
              <w:bottom w:val="single" w:sz="4" w:space="0" w:color="000000"/>
              <w:right w:val="single" w:sz="8" w:space="0" w:color="000000"/>
            </w:tcBorders>
          </w:tcPr>
          <w:p w:rsidR="00D5275E" w:rsidRPr="00ED7F0E" w:rsidRDefault="00D5275E" w:rsidP="00F93D3B">
            <w:pPr>
              <w:pStyle w:val="TableParagraph"/>
              <w:spacing w:before="101"/>
              <w:ind w:left="165" w:right="130"/>
              <w:jc w:val="center"/>
              <w:rPr>
                <w:sz w:val="20"/>
                <w:szCs w:val="20"/>
              </w:rPr>
            </w:pPr>
            <w:r w:rsidRPr="00ED7F0E">
              <w:rPr>
                <w:sz w:val="20"/>
                <w:szCs w:val="20"/>
              </w:rPr>
              <w:t>21</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left="179"/>
              <w:rPr>
                <w:sz w:val="20"/>
                <w:szCs w:val="20"/>
              </w:rPr>
            </w:pPr>
            <w:r w:rsidRPr="00ED7F0E">
              <w:rPr>
                <w:sz w:val="20"/>
                <w:szCs w:val="20"/>
              </w:rPr>
              <w:t>21</w:t>
            </w:r>
          </w:p>
        </w:tc>
        <w:tc>
          <w:tcPr>
            <w:tcW w:w="709"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01"/>
              <w:ind w:left="14"/>
              <w:jc w:val="center"/>
              <w:rPr>
                <w:sz w:val="20"/>
                <w:szCs w:val="20"/>
              </w:rPr>
            </w:pPr>
            <w:r w:rsidRPr="00ED7F0E">
              <w:rPr>
                <w:sz w:val="20"/>
                <w:szCs w:val="20"/>
              </w:rPr>
              <w:t>3</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left="24"/>
              <w:jc w:val="center"/>
              <w:rPr>
                <w:b/>
                <w:sz w:val="20"/>
                <w:szCs w:val="20"/>
              </w:rPr>
            </w:pPr>
            <w:r w:rsidRPr="00ED7F0E">
              <w:rPr>
                <w:b/>
                <w:sz w:val="20"/>
                <w:szCs w:val="20"/>
              </w:rPr>
              <w:t>6</w:t>
            </w:r>
          </w:p>
        </w:tc>
        <w:tc>
          <w:tcPr>
            <w:tcW w:w="850"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01"/>
              <w:ind w:left="238" w:right="224"/>
              <w:jc w:val="center"/>
              <w:rPr>
                <w:sz w:val="20"/>
                <w:szCs w:val="20"/>
              </w:rPr>
            </w:pPr>
            <w:r w:rsidRPr="00ED7F0E">
              <w:rPr>
                <w:sz w:val="20"/>
                <w:szCs w:val="20"/>
              </w:rPr>
              <w:t>1,5</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left="24"/>
              <w:jc w:val="center"/>
              <w:rPr>
                <w:b/>
                <w:sz w:val="20"/>
                <w:szCs w:val="20"/>
              </w:rPr>
            </w:pPr>
            <w:r w:rsidRPr="00ED7F0E">
              <w:rPr>
                <w:b/>
                <w:sz w:val="20"/>
                <w:szCs w:val="20"/>
              </w:rPr>
              <w:t>3</w:t>
            </w:r>
          </w:p>
        </w:tc>
        <w:tc>
          <w:tcPr>
            <w:tcW w:w="992" w:type="dxa"/>
            <w:tcBorders>
              <w:top w:val="single" w:sz="18" w:space="0" w:color="000000"/>
              <w:bottom w:val="single" w:sz="4"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18" w:space="0" w:color="000000"/>
              <w:left w:val="single" w:sz="8" w:space="0" w:color="000000"/>
              <w:bottom w:val="single" w:sz="4" w:space="0" w:color="000000"/>
            </w:tcBorders>
          </w:tcPr>
          <w:p w:rsidR="00D5275E" w:rsidRPr="00ED7F0E" w:rsidRDefault="00D5275E" w:rsidP="00F93D3B">
            <w:pPr>
              <w:pStyle w:val="TableParagraph"/>
              <w:spacing w:before="101"/>
              <w:ind w:left="416"/>
              <w:rPr>
                <w:sz w:val="20"/>
                <w:szCs w:val="20"/>
              </w:rPr>
            </w:pPr>
            <w:r w:rsidRPr="00ED7F0E">
              <w:rPr>
                <w:sz w:val="20"/>
                <w:szCs w:val="20"/>
              </w:rPr>
              <w:t>x</w:t>
            </w:r>
          </w:p>
        </w:tc>
      </w:tr>
      <w:tr w:rsidR="00D5275E" w:rsidTr="00F93D3B">
        <w:trPr>
          <w:trHeight w:val="434"/>
        </w:trPr>
        <w:tc>
          <w:tcPr>
            <w:tcW w:w="747" w:type="dxa"/>
            <w:vMerge/>
            <w:tcBorders>
              <w:top w:val="nil"/>
              <w:bottom w:val="single" w:sz="18" w:space="0" w:color="000000"/>
              <w:right w:val="single" w:sz="8" w:space="0" w:color="000000"/>
            </w:tcBorders>
          </w:tcPr>
          <w:p w:rsidR="00D5275E" w:rsidRPr="00ED7F0E" w:rsidRDefault="00D5275E" w:rsidP="00F93D3B">
            <w:pPr>
              <w:jc w:val="center"/>
              <w:rPr>
                <w:sz w:val="20"/>
                <w:szCs w:val="20"/>
              </w:rPr>
            </w:pPr>
          </w:p>
        </w:tc>
        <w:tc>
          <w:tcPr>
            <w:tcW w:w="1984" w:type="dxa"/>
            <w:vMerge/>
            <w:tcBorders>
              <w:top w:val="nil"/>
              <w:left w:val="single" w:sz="8" w:space="0" w:color="000000"/>
              <w:bottom w:val="single" w:sz="18" w:space="0" w:color="000000"/>
              <w:right w:val="single" w:sz="8" w:space="0" w:color="000000"/>
            </w:tcBorders>
          </w:tcPr>
          <w:p w:rsidR="00D5275E" w:rsidRPr="00106A0A" w:rsidRDefault="00D5275E" w:rsidP="00F93D3B">
            <w:pPr>
              <w:rPr>
                <w:sz w:val="20"/>
                <w:szCs w:val="20"/>
              </w:rPr>
            </w:pPr>
          </w:p>
        </w:tc>
        <w:tc>
          <w:tcPr>
            <w:tcW w:w="1418"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95"/>
              <w:ind w:left="40" w:right="24"/>
              <w:jc w:val="center"/>
              <w:rPr>
                <w:color w:val="0000FF"/>
                <w:sz w:val="20"/>
                <w:szCs w:val="20"/>
              </w:rPr>
            </w:pPr>
          </w:p>
        </w:tc>
        <w:tc>
          <w:tcPr>
            <w:tcW w:w="1418"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95"/>
              <w:ind w:left="40" w:right="24"/>
              <w:jc w:val="center"/>
              <w:rPr>
                <w:sz w:val="20"/>
                <w:szCs w:val="20"/>
              </w:rPr>
            </w:pPr>
            <w:r w:rsidRPr="00ED7F0E">
              <w:rPr>
                <w:color w:val="0000FF"/>
                <w:sz w:val="20"/>
                <w:szCs w:val="20"/>
              </w:rPr>
              <w:t>ECUEF222</w:t>
            </w:r>
          </w:p>
        </w:tc>
        <w:tc>
          <w:tcPr>
            <w:tcW w:w="2126"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65"/>
              <w:ind w:left="181" w:right="159"/>
              <w:jc w:val="center"/>
              <w:rPr>
                <w:sz w:val="20"/>
                <w:szCs w:val="20"/>
              </w:rPr>
            </w:pPr>
            <w:r w:rsidRPr="00ED7F0E">
              <w:rPr>
                <w:sz w:val="20"/>
                <w:szCs w:val="20"/>
              </w:rPr>
              <w:t>Magnétostatique</w:t>
            </w: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81"/>
              <w:ind w:left="61" w:right="48"/>
              <w:jc w:val="center"/>
              <w:rPr>
                <w:sz w:val="20"/>
                <w:szCs w:val="20"/>
              </w:rPr>
            </w:pPr>
            <w:r w:rsidRPr="00ED7F0E">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81"/>
              <w:ind w:left="165" w:right="130"/>
              <w:jc w:val="center"/>
              <w:rPr>
                <w:sz w:val="20"/>
                <w:szCs w:val="20"/>
              </w:rPr>
            </w:pPr>
            <w:r w:rsidRPr="00ED7F0E">
              <w:rPr>
                <w:sz w:val="20"/>
                <w:szCs w:val="20"/>
              </w:rPr>
              <w:t>21</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81"/>
              <w:ind w:left="14"/>
              <w:jc w:val="center"/>
              <w:rPr>
                <w:sz w:val="20"/>
                <w:szCs w:val="20"/>
              </w:rPr>
            </w:pPr>
            <w:r w:rsidRPr="00ED7F0E">
              <w:rPr>
                <w:sz w:val="20"/>
                <w:szCs w:val="20"/>
              </w:rPr>
              <w:t>3</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850"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81"/>
              <w:ind w:left="238" w:right="224"/>
              <w:jc w:val="center"/>
              <w:rPr>
                <w:sz w:val="20"/>
                <w:szCs w:val="20"/>
              </w:rPr>
            </w:pPr>
            <w:r w:rsidRPr="00ED7F0E">
              <w:rPr>
                <w:sz w:val="20"/>
                <w:szCs w:val="20"/>
              </w:rPr>
              <w:t>1,5</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81"/>
              <w:ind w:left="445"/>
              <w:rPr>
                <w:sz w:val="20"/>
                <w:szCs w:val="20"/>
              </w:rPr>
            </w:pPr>
            <w:r w:rsidRPr="00ED7F0E">
              <w:rPr>
                <w:sz w:val="20"/>
                <w:szCs w:val="20"/>
              </w:rPr>
              <w:t>x</w:t>
            </w:r>
          </w:p>
        </w:tc>
      </w:tr>
      <w:tr w:rsidR="00D5275E" w:rsidTr="00F93D3B">
        <w:trPr>
          <w:trHeight w:val="634"/>
        </w:trPr>
        <w:tc>
          <w:tcPr>
            <w:tcW w:w="747"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90"/>
              <w:ind w:left="100" w:right="76"/>
              <w:jc w:val="center"/>
              <w:rPr>
                <w:b/>
                <w:sz w:val="20"/>
                <w:szCs w:val="20"/>
              </w:rPr>
            </w:pPr>
            <w:r>
              <w:rPr>
                <w:b/>
                <w:sz w:val="20"/>
                <w:szCs w:val="20"/>
              </w:rPr>
              <w:t>3</w:t>
            </w:r>
          </w:p>
        </w:tc>
        <w:tc>
          <w:tcPr>
            <w:tcW w:w="1984" w:type="dxa"/>
            <w:tcBorders>
              <w:top w:val="single" w:sz="18" w:space="0" w:color="000000"/>
              <w:left w:val="single" w:sz="8" w:space="0" w:color="000000"/>
              <w:bottom w:val="single" w:sz="18" w:space="0" w:color="000000"/>
              <w:right w:val="single" w:sz="8" w:space="0" w:color="000000"/>
            </w:tcBorders>
          </w:tcPr>
          <w:p w:rsidR="00D5275E" w:rsidRPr="00106A0A" w:rsidRDefault="00D5275E" w:rsidP="00F93D3B">
            <w:pPr>
              <w:pStyle w:val="TableParagraph"/>
              <w:spacing w:before="190"/>
              <w:ind w:left="270" w:right="243"/>
              <w:jc w:val="center"/>
              <w:rPr>
                <w:sz w:val="20"/>
                <w:szCs w:val="20"/>
              </w:rPr>
            </w:pPr>
            <w:r>
              <w:rPr>
                <w:sz w:val="20"/>
                <w:szCs w:val="20"/>
              </w:rPr>
              <w:t>Electrocinétique</w:t>
            </w:r>
          </w:p>
        </w:tc>
        <w:tc>
          <w:tcPr>
            <w:tcW w:w="1418"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90"/>
              <w:ind w:left="90" w:right="74"/>
              <w:jc w:val="center"/>
              <w:rPr>
                <w:sz w:val="20"/>
                <w:szCs w:val="20"/>
              </w:rPr>
            </w:pPr>
            <w:r w:rsidRPr="00ED7F0E">
              <w:rPr>
                <w:sz w:val="20"/>
                <w:szCs w:val="20"/>
              </w:rPr>
              <w:t>Fondamentale</w:t>
            </w:r>
          </w:p>
        </w:tc>
        <w:tc>
          <w:tcPr>
            <w:tcW w:w="992"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90"/>
              <w:ind w:left="100" w:right="76"/>
              <w:jc w:val="center"/>
              <w:rPr>
                <w:b/>
                <w:sz w:val="20"/>
                <w:szCs w:val="20"/>
              </w:rPr>
            </w:pPr>
            <w:r w:rsidRPr="00ED7F0E">
              <w:rPr>
                <w:b/>
                <w:color w:val="0000FF"/>
                <w:sz w:val="20"/>
                <w:szCs w:val="20"/>
              </w:rPr>
              <w:t>UEF230</w:t>
            </w:r>
          </w:p>
        </w:tc>
        <w:tc>
          <w:tcPr>
            <w:tcW w:w="1418" w:type="dxa"/>
            <w:tcBorders>
              <w:top w:val="single" w:sz="18" w:space="0" w:color="000000"/>
              <w:left w:val="single" w:sz="8" w:space="0" w:color="000000"/>
              <w:bottom w:val="single" w:sz="18" w:space="0" w:color="000000"/>
              <w:right w:val="single" w:sz="8" w:space="0" w:color="000000"/>
            </w:tcBorders>
          </w:tcPr>
          <w:p w:rsidR="00D5275E" w:rsidRDefault="00D5275E" w:rsidP="00F93D3B">
            <w:pPr>
              <w:pStyle w:val="TableParagraph"/>
              <w:rPr>
                <w:sz w:val="20"/>
                <w:szCs w:val="20"/>
              </w:rPr>
            </w:pPr>
          </w:p>
          <w:p w:rsidR="00D5275E" w:rsidRPr="00534D6D" w:rsidRDefault="00D5275E" w:rsidP="00F93D3B">
            <w:pPr>
              <w:pStyle w:val="TableParagraph"/>
              <w:rPr>
                <w:color w:val="FF0000"/>
                <w:sz w:val="20"/>
                <w:szCs w:val="20"/>
              </w:rPr>
            </w:pPr>
          </w:p>
        </w:tc>
        <w:tc>
          <w:tcPr>
            <w:tcW w:w="2126" w:type="dxa"/>
            <w:tcBorders>
              <w:top w:val="single" w:sz="18" w:space="0" w:color="000000"/>
              <w:left w:val="single" w:sz="8" w:space="0" w:color="000000"/>
              <w:bottom w:val="single" w:sz="18" w:space="0" w:color="000000"/>
            </w:tcBorders>
          </w:tcPr>
          <w:p w:rsidR="00D5275E" w:rsidRDefault="00D5275E" w:rsidP="00F93D3B">
            <w:pPr>
              <w:pStyle w:val="TableParagraph"/>
              <w:rPr>
                <w:sz w:val="20"/>
                <w:szCs w:val="20"/>
              </w:rPr>
            </w:pPr>
          </w:p>
          <w:p w:rsidR="00D5275E" w:rsidRPr="00ED7F0E" w:rsidRDefault="00D5275E" w:rsidP="00F93D3B">
            <w:pPr>
              <w:pStyle w:val="TableParagraph"/>
              <w:rPr>
                <w:sz w:val="20"/>
                <w:szCs w:val="20"/>
              </w:rPr>
            </w:pPr>
          </w:p>
        </w:tc>
        <w:tc>
          <w:tcPr>
            <w:tcW w:w="992"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90"/>
              <w:ind w:left="61" w:right="48"/>
              <w:jc w:val="center"/>
              <w:rPr>
                <w:sz w:val="20"/>
                <w:szCs w:val="20"/>
              </w:rPr>
            </w:pPr>
            <w:r w:rsidRPr="00ED7F0E">
              <w:rPr>
                <w:sz w:val="20"/>
                <w:szCs w:val="20"/>
              </w:rPr>
              <w:t>21</w:t>
            </w:r>
          </w:p>
        </w:tc>
        <w:tc>
          <w:tcPr>
            <w:tcW w:w="709"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90"/>
              <w:ind w:left="165" w:right="130"/>
              <w:jc w:val="center"/>
              <w:rPr>
                <w:sz w:val="20"/>
                <w:szCs w:val="20"/>
              </w:rPr>
            </w:pPr>
            <w:r w:rsidRPr="00ED7F0E">
              <w:rPr>
                <w:sz w:val="20"/>
                <w:szCs w:val="20"/>
              </w:rPr>
              <w:t>21</w:t>
            </w: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90"/>
              <w:ind w:left="126" w:right="99"/>
              <w:jc w:val="center"/>
              <w:rPr>
                <w:sz w:val="20"/>
                <w:szCs w:val="20"/>
              </w:rPr>
            </w:pPr>
            <w:r w:rsidRPr="00ED7F0E">
              <w:rPr>
                <w:sz w:val="20"/>
                <w:szCs w:val="20"/>
              </w:rPr>
              <w:t>14</w:t>
            </w:r>
          </w:p>
        </w:tc>
        <w:tc>
          <w:tcPr>
            <w:tcW w:w="709"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90"/>
              <w:ind w:left="16"/>
              <w:jc w:val="center"/>
              <w:rPr>
                <w:sz w:val="20"/>
                <w:szCs w:val="20"/>
              </w:rPr>
            </w:pPr>
            <w:r w:rsidRPr="00ED7F0E">
              <w:rPr>
                <w:sz w:val="20"/>
                <w:szCs w:val="20"/>
              </w:rPr>
              <w:t>-</w:t>
            </w: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90"/>
              <w:ind w:left="24"/>
              <w:jc w:val="center"/>
              <w:rPr>
                <w:b/>
                <w:sz w:val="20"/>
                <w:szCs w:val="20"/>
              </w:rPr>
            </w:pPr>
            <w:r w:rsidRPr="00ED7F0E">
              <w:rPr>
                <w:b/>
                <w:sz w:val="20"/>
                <w:szCs w:val="20"/>
              </w:rPr>
              <w:t>4</w:t>
            </w:r>
          </w:p>
        </w:tc>
        <w:tc>
          <w:tcPr>
            <w:tcW w:w="850"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90"/>
              <w:ind w:left="13"/>
              <w:jc w:val="center"/>
              <w:rPr>
                <w:sz w:val="20"/>
                <w:szCs w:val="20"/>
              </w:rPr>
            </w:pPr>
            <w:r w:rsidRPr="00ED7F0E">
              <w:rPr>
                <w:sz w:val="20"/>
                <w:szCs w:val="20"/>
              </w:rPr>
              <w:t>-</w:t>
            </w: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90"/>
              <w:ind w:left="24"/>
              <w:jc w:val="center"/>
              <w:rPr>
                <w:b/>
                <w:sz w:val="20"/>
                <w:szCs w:val="20"/>
              </w:rPr>
            </w:pPr>
            <w:r w:rsidRPr="00ED7F0E">
              <w:rPr>
                <w:b/>
                <w:sz w:val="20"/>
                <w:szCs w:val="20"/>
              </w:rPr>
              <w:t>2</w:t>
            </w:r>
          </w:p>
        </w:tc>
        <w:tc>
          <w:tcPr>
            <w:tcW w:w="992" w:type="dxa"/>
            <w:tcBorders>
              <w:top w:val="single" w:sz="18"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90"/>
              <w:ind w:left="416"/>
              <w:rPr>
                <w:sz w:val="20"/>
                <w:szCs w:val="20"/>
              </w:rPr>
            </w:pPr>
            <w:r w:rsidRPr="00ED7F0E">
              <w:rPr>
                <w:sz w:val="20"/>
                <w:szCs w:val="20"/>
              </w:rPr>
              <w:t>x</w:t>
            </w:r>
          </w:p>
        </w:tc>
      </w:tr>
      <w:tr w:rsidR="00D5275E" w:rsidTr="00F93D3B">
        <w:trPr>
          <w:trHeight w:val="490"/>
        </w:trPr>
        <w:tc>
          <w:tcPr>
            <w:tcW w:w="747" w:type="dxa"/>
            <w:vMerge w:val="restart"/>
            <w:tcBorders>
              <w:top w:val="single" w:sz="18" w:space="0" w:color="000000"/>
              <w:bottom w:val="single" w:sz="18" w:space="0" w:color="000000"/>
              <w:right w:val="single" w:sz="8" w:space="0" w:color="000000"/>
            </w:tcBorders>
          </w:tcPr>
          <w:p w:rsidR="00D5275E" w:rsidRDefault="00D5275E" w:rsidP="00F93D3B">
            <w:pPr>
              <w:pStyle w:val="TableParagraph"/>
              <w:ind w:left="119"/>
              <w:jc w:val="center"/>
              <w:rPr>
                <w:b/>
                <w:sz w:val="20"/>
                <w:szCs w:val="20"/>
              </w:rPr>
            </w:pPr>
          </w:p>
          <w:p w:rsidR="00D5275E" w:rsidRDefault="00D5275E" w:rsidP="00F93D3B">
            <w:pPr>
              <w:pStyle w:val="TableParagraph"/>
              <w:ind w:left="119"/>
              <w:jc w:val="center"/>
              <w:rPr>
                <w:b/>
                <w:sz w:val="20"/>
                <w:szCs w:val="20"/>
              </w:rPr>
            </w:pPr>
          </w:p>
          <w:p w:rsidR="00D5275E" w:rsidRPr="00ED7F0E" w:rsidRDefault="00D5275E" w:rsidP="00F93D3B">
            <w:pPr>
              <w:pStyle w:val="TableParagraph"/>
              <w:ind w:left="119"/>
              <w:jc w:val="center"/>
              <w:rPr>
                <w:b/>
                <w:sz w:val="20"/>
                <w:szCs w:val="20"/>
              </w:rPr>
            </w:pPr>
            <w:r>
              <w:rPr>
                <w:b/>
                <w:sz w:val="20"/>
                <w:szCs w:val="20"/>
              </w:rPr>
              <w:t>4</w:t>
            </w:r>
          </w:p>
        </w:tc>
        <w:tc>
          <w:tcPr>
            <w:tcW w:w="1984" w:type="dxa"/>
            <w:vMerge w:val="restart"/>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712"/>
              <w:rPr>
                <w:sz w:val="20"/>
                <w:szCs w:val="20"/>
              </w:rPr>
            </w:pPr>
            <w:r w:rsidRPr="00ED7F0E">
              <w:rPr>
                <w:sz w:val="20"/>
                <w:szCs w:val="20"/>
              </w:rPr>
              <w:t>Chimie 2</w:t>
            </w:r>
          </w:p>
        </w:tc>
        <w:tc>
          <w:tcPr>
            <w:tcW w:w="1418" w:type="dxa"/>
            <w:vMerge w:val="restart"/>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110"/>
              <w:rPr>
                <w:sz w:val="20"/>
                <w:szCs w:val="20"/>
              </w:rPr>
            </w:pPr>
            <w:r w:rsidRPr="00ED7F0E">
              <w:rPr>
                <w:sz w:val="20"/>
                <w:szCs w:val="20"/>
              </w:rPr>
              <w:t>Fondamentale</w:t>
            </w:r>
          </w:p>
        </w:tc>
        <w:tc>
          <w:tcPr>
            <w:tcW w:w="992" w:type="dxa"/>
            <w:vMerge w:val="restart"/>
            <w:tcBorders>
              <w:top w:val="single" w:sz="18" w:space="0" w:color="000000"/>
              <w:left w:val="single" w:sz="8" w:space="0" w:color="000000"/>
              <w:right w:val="single" w:sz="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119"/>
              <w:rPr>
                <w:b/>
                <w:sz w:val="20"/>
                <w:szCs w:val="20"/>
              </w:rPr>
            </w:pPr>
            <w:r w:rsidRPr="00ED7F0E">
              <w:rPr>
                <w:b/>
                <w:color w:val="0000FF"/>
                <w:sz w:val="20"/>
                <w:szCs w:val="20"/>
              </w:rPr>
              <w:t>UEF240</w:t>
            </w:r>
          </w:p>
        </w:tc>
        <w:tc>
          <w:tcPr>
            <w:tcW w:w="1418" w:type="dxa"/>
            <w:tcBorders>
              <w:top w:val="single" w:sz="18" w:space="0" w:color="000000"/>
              <w:left w:val="single" w:sz="8" w:space="0" w:color="000000"/>
              <w:bottom w:val="single" w:sz="4" w:space="0" w:color="000000"/>
              <w:right w:val="single" w:sz="8" w:space="0" w:color="000000"/>
            </w:tcBorders>
          </w:tcPr>
          <w:p w:rsidR="00D5275E" w:rsidRPr="00ED7F0E" w:rsidRDefault="00D5275E" w:rsidP="00F93D3B">
            <w:pPr>
              <w:pStyle w:val="TableParagraph"/>
              <w:spacing w:before="138"/>
              <w:ind w:left="40" w:right="24"/>
              <w:jc w:val="center"/>
              <w:rPr>
                <w:sz w:val="20"/>
                <w:szCs w:val="20"/>
              </w:rPr>
            </w:pPr>
            <w:r w:rsidRPr="00ED7F0E">
              <w:rPr>
                <w:color w:val="0000FF"/>
                <w:sz w:val="20"/>
                <w:szCs w:val="20"/>
              </w:rPr>
              <w:t>ECUEF241</w:t>
            </w:r>
          </w:p>
        </w:tc>
        <w:tc>
          <w:tcPr>
            <w:tcW w:w="2126" w:type="dxa"/>
            <w:tcBorders>
              <w:top w:val="single" w:sz="18" w:space="0" w:color="000000"/>
              <w:left w:val="single" w:sz="8" w:space="0" w:color="000000"/>
              <w:bottom w:val="single" w:sz="4" w:space="0" w:color="000000"/>
            </w:tcBorders>
          </w:tcPr>
          <w:p w:rsidR="00D5275E" w:rsidRPr="00D5275E" w:rsidRDefault="00D5275E" w:rsidP="00F93D3B">
            <w:pPr>
              <w:pStyle w:val="TableParagraph"/>
              <w:spacing w:before="4" w:line="252" w:lineRule="exact"/>
              <w:ind w:left="318" w:right="157" w:hanging="120"/>
              <w:rPr>
                <w:sz w:val="20"/>
                <w:szCs w:val="20"/>
                <w:lang w:val="fr-FR"/>
              </w:rPr>
            </w:pPr>
            <w:r w:rsidRPr="00D5275E">
              <w:rPr>
                <w:sz w:val="20"/>
                <w:szCs w:val="20"/>
                <w:lang w:val="fr-FR"/>
              </w:rPr>
              <w:t>Liaisons chimiques et cinétique chimique</w:t>
            </w:r>
          </w:p>
        </w:tc>
        <w:tc>
          <w:tcPr>
            <w:tcW w:w="992"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27"/>
              <w:ind w:left="61" w:right="48"/>
              <w:jc w:val="center"/>
              <w:rPr>
                <w:sz w:val="20"/>
                <w:szCs w:val="20"/>
              </w:rPr>
            </w:pPr>
            <w:r w:rsidRPr="00ED7F0E">
              <w:rPr>
                <w:sz w:val="20"/>
                <w:szCs w:val="20"/>
              </w:rPr>
              <w:t>21</w:t>
            </w:r>
          </w:p>
        </w:tc>
        <w:tc>
          <w:tcPr>
            <w:tcW w:w="709" w:type="dxa"/>
            <w:tcBorders>
              <w:top w:val="single" w:sz="18" w:space="0" w:color="000000"/>
              <w:left w:val="single" w:sz="8" w:space="0" w:color="000000"/>
              <w:bottom w:val="single" w:sz="4" w:space="0" w:color="000000"/>
              <w:right w:val="single" w:sz="8" w:space="0" w:color="000000"/>
            </w:tcBorders>
          </w:tcPr>
          <w:p w:rsidR="00D5275E" w:rsidRPr="00ED7F0E" w:rsidRDefault="00D5275E" w:rsidP="00F93D3B">
            <w:pPr>
              <w:pStyle w:val="TableParagraph"/>
              <w:spacing w:before="127"/>
              <w:ind w:left="165" w:right="130"/>
              <w:jc w:val="center"/>
              <w:rPr>
                <w:sz w:val="20"/>
                <w:szCs w:val="20"/>
              </w:rPr>
            </w:pPr>
            <w:r w:rsidRPr="00ED7F0E">
              <w:rPr>
                <w:sz w:val="20"/>
                <w:szCs w:val="20"/>
              </w:rPr>
              <w:t>21</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179"/>
              <w:rPr>
                <w:sz w:val="20"/>
                <w:szCs w:val="20"/>
              </w:rPr>
            </w:pPr>
            <w:r w:rsidRPr="00ED7F0E">
              <w:rPr>
                <w:sz w:val="20"/>
                <w:szCs w:val="20"/>
              </w:rPr>
              <w:t>21</w:t>
            </w:r>
          </w:p>
        </w:tc>
        <w:tc>
          <w:tcPr>
            <w:tcW w:w="709"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27"/>
              <w:ind w:left="14"/>
              <w:jc w:val="center"/>
              <w:rPr>
                <w:sz w:val="20"/>
                <w:szCs w:val="20"/>
              </w:rPr>
            </w:pPr>
            <w:r w:rsidRPr="00ED7F0E">
              <w:rPr>
                <w:sz w:val="20"/>
                <w:szCs w:val="20"/>
              </w:rPr>
              <w:t>3</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24"/>
              <w:jc w:val="center"/>
              <w:rPr>
                <w:b/>
                <w:sz w:val="20"/>
                <w:szCs w:val="20"/>
              </w:rPr>
            </w:pPr>
            <w:r w:rsidRPr="00ED7F0E">
              <w:rPr>
                <w:b/>
                <w:sz w:val="20"/>
                <w:szCs w:val="20"/>
              </w:rPr>
              <w:t>6</w:t>
            </w:r>
          </w:p>
        </w:tc>
        <w:tc>
          <w:tcPr>
            <w:tcW w:w="850"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27"/>
              <w:ind w:left="238" w:right="224"/>
              <w:jc w:val="center"/>
              <w:rPr>
                <w:sz w:val="20"/>
                <w:szCs w:val="20"/>
              </w:rPr>
            </w:pPr>
            <w:r w:rsidRPr="00ED7F0E">
              <w:rPr>
                <w:sz w:val="20"/>
                <w:szCs w:val="20"/>
              </w:rPr>
              <w:t>1,5</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4"/>
              <w:rPr>
                <w:sz w:val="20"/>
                <w:szCs w:val="20"/>
              </w:rPr>
            </w:pPr>
          </w:p>
          <w:p w:rsidR="00D5275E" w:rsidRPr="00ED7F0E" w:rsidRDefault="00D5275E" w:rsidP="00F93D3B">
            <w:pPr>
              <w:pStyle w:val="TableParagraph"/>
              <w:ind w:left="24"/>
              <w:jc w:val="center"/>
              <w:rPr>
                <w:b/>
                <w:sz w:val="20"/>
                <w:szCs w:val="20"/>
              </w:rPr>
            </w:pPr>
            <w:r w:rsidRPr="00ED7F0E">
              <w:rPr>
                <w:b/>
                <w:sz w:val="20"/>
                <w:szCs w:val="20"/>
              </w:rPr>
              <w:t>3</w:t>
            </w:r>
          </w:p>
        </w:tc>
        <w:tc>
          <w:tcPr>
            <w:tcW w:w="992" w:type="dxa"/>
            <w:tcBorders>
              <w:top w:val="single" w:sz="18" w:space="0" w:color="000000"/>
              <w:bottom w:val="single" w:sz="4"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18" w:space="0" w:color="000000"/>
              <w:left w:val="single" w:sz="8" w:space="0" w:color="000000"/>
              <w:bottom w:val="single" w:sz="4" w:space="0" w:color="000000"/>
            </w:tcBorders>
          </w:tcPr>
          <w:p w:rsidR="00D5275E" w:rsidRPr="00ED7F0E" w:rsidRDefault="00D5275E" w:rsidP="00F93D3B">
            <w:pPr>
              <w:pStyle w:val="TableParagraph"/>
              <w:spacing w:before="127"/>
              <w:ind w:left="445"/>
              <w:rPr>
                <w:sz w:val="20"/>
                <w:szCs w:val="20"/>
              </w:rPr>
            </w:pPr>
            <w:r w:rsidRPr="00ED7F0E">
              <w:rPr>
                <w:sz w:val="20"/>
                <w:szCs w:val="20"/>
              </w:rPr>
              <w:t>x</w:t>
            </w:r>
          </w:p>
        </w:tc>
      </w:tr>
      <w:tr w:rsidR="00D5275E" w:rsidTr="00F93D3B">
        <w:trPr>
          <w:trHeight w:val="389"/>
        </w:trPr>
        <w:tc>
          <w:tcPr>
            <w:tcW w:w="747" w:type="dxa"/>
            <w:vMerge/>
            <w:tcBorders>
              <w:top w:val="nil"/>
              <w:bottom w:val="single" w:sz="18" w:space="0" w:color="000000"/>
              <w:right w:val="single" w:sz="8" w:space="0" w:color="000000"/>
            </w:tcBorders>
          </w:tcPr>
          <w:p w:rsidR="00D5275E" w:rsidRPr="00ED7F0E" w:rsidRDefault="00D5275E" w:rsidP="00F93D3B">
            <w:pPr>
              <w:jc w:val="center"/>
              <w:rPr>
                <w:sz w:val="20"/>
                <w:szCs w:val="20"/>
              </w:rPr>
            </w:pPr>
          </w:p>
        </w:tc>
        <w:tc>
          <w:tcPr>
            <w:tcW w:w="1984"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95"/>
              <w:ind w:left="40" w:right="24"/>
              <w:jc w:val="center"/>
              <w:rPr>
                <w:color w:val="0000FF"/>
                <w:sz w:val="20"/>
                <w:szCs w:val="20"/>
              </w:rPr>
            </w:pPr>
          </w:p>
        </w:tc>
        <w:tc>
          <w:tcPr>
            <w:tcW w:w="1418"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01"/>
              <w:ind w:left="40" w:right="24"/>
              <w:jc w:val="center"/>
              <w:rPr>
                <w:sz w:val="20"/>
                <w:szCs w:val="20"/>
              </w:rPr>
            </w:pPr>
            <w:r w:rsidRPr="00ED7F0E">
              <w:rPr>
                <w:color w:val="0000FF"/>
                <w:sz w:val="20"/>
                <w:szCs w:val="20"/>
              </w:rPr>
              <w:t>ECUEF24</w:t>
            </w:r>
            <w:r>
              <w:rPr>
                <w:color w:val="0000FF"/>
                <w:sz w:val="20"/>
                <w:szCs w:val="20"/>
              </w:rPr>
              <w:t>2</w:t>
            </w:r>
          </w:p>
        </w:tc>
        <w:tc>
          <w:tcPr>
            <w:tcW w:w="2126"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line="216" w:lineRule="exact"/>
              <w:ind w:left="181" w:right="159"/>
              <w:jc w:val="center"/>
              <w:rPr>
                <w:sz w:val="20"/>
                <w:szCs w:val="20"/>
              </w:rPr>
            </w:pPr>
            <w:r w:rsidRPr="00ED7F0E">
              <w:rPr>
                <w:sz w:val="20"/>
                <w:szCs w:val="20"/>
              </w:rPr>
              <w:t>Chimie des solutions</w:t>
            </w:r>
          </w:p>
          <w:p w:rsidR="00D5275E" w:rsidRPr="00ED7F0E" w:rsidRDefault="00D5275E" w:rsidP="00F93D3B">
            <w:pPr>
              <w:pStyle w:val="TableParagraph"/>
              <w:spacing w:line="234" w:lineRule="exact"/>
              <w:ind w:left="181" w:right="159"/>
              <w:jc w:val="center"/>
              <w:rPr>
                <w:sz w:val="20"/>
                <w:szCs w:val="20"/>
              </w:rPr>
            </w:pPr>
            <w:r w:rsidRPr="00ED7F0E">
              <w:rPr>
                <w:sz w:val="20"/>
                <w:szCs w:val="20"/>
              </w:rPr>
              <w:t>aqueuses</w:t>
            </w: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0"/>
              <w:ind w:left="61" w:right="48"/>
              <w:jc w:val="center"/>
              <w:rPr>
                <w:sz w:val="20"/>
                <w:szCs w:val="20"/>
              </w:rPr>
            </w:pPr>
            <w:r w:rsidRPr="00ED7F0E">
              <w:rPr>
                <w:sz w:val="20"/>
                <w:szCs w:val="20"/>
              </w:rPr>
              <w:t>21</w:t>
            </w:r>
          </w:p>
        </w:tc>
        <w:tc>
          <w:tcPr>
            <w:tcW w:w="709" w:type="dxa"/>
            <w:tcBorders>
              <w:top w:val="single" w:sz="4"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90"/>
              <w:ind w:left="165" w:right="130"/>
              <w:jc w:val="center"/>
              <w:rPr>
                <w:sz w:val="20"/>
                <w:szCs w:val="20"/>
              </w:rPr>
            </w:pPr>
            <w:r w:rsidRPr="00ED7F0E">
              <w:rPr>
                <w:sz w:val="20"/>
                <w:szCs w:val="20"/>
              </w:rPr>
              <w:t>21</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709"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0"/>
              <w:ind w:left="14"/>
              <w:jc w:val="center"/>
              <w:rPr>
                <w:sz w:val="20"/>
                <w:szCs w:val="20"/>
              </w:rPr>
            </w:pPr>
            <w:r w:rsidRPr="00ED7F0E">
              <w:rPr>
                <w:sz w:val="20"/>
                <w:szCs w:val="20"/>
              </w:rPr>
              <w:t>3</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850"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90"/>
              <w:ind w:left="238" w:right="224"/>
              <w:jc w:val="center"/>
              <w:rPr>
                <w:sz w:val="20"/>
                <w:szCs w:val="20"/>
              </w:rPr>
            </w:pPr>
            <w:r w:rsidRPr="00ED7F0E">
              <w:rPr>
                <w:sz w:val="20"/>
                <w:szCs w:val="20"/>
              </w:rPr>
              <w:t>1,5</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851"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90"/>
              <w:ind w:left="445"/>
              <w:rPr>
                <w:sz w:val="20"/>
                <w:szCs w:val="20"/>
              </w:rPr>
            </w:pPr>
            <w:r w:rsidRPr="00ED7F0E">
              <w:rPr>
                <w:sz w:val="20"/>
                <w:szCs w:val="20"/>
              </w:rPr>
              <w:t>x</w:t>
            </w:r>
          </w:p>
        </w:tc>
      </w:tr>
      <w:tr w:rsidR="00D5275E" w:rsidTr="00F93D3B">
        <w:trPr>
          <w:trHeight w:val="526"/>
        </w:trPr>
        <w:tc>
          <w:tcPr>
            <w:tcW w:w="747"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34"/>
              <w:ind w:left="100" w:right="76"/>
              <w:jc w:val="center"/>
              <w:rPr>
                <w:b/>
                <w:sz w:val="20"/>
                <w:szCs w:val="20"/>
              </w:rPr>
            </w:pPr>
            <w:r>
              <w:rPr>
                <w:b/>
                <w:sz w:val="20"/>
                <w:szCs w:val="20"/>
              </w:rPr>
              <w:t>5</w:t>
            </w:r>
          </w:p>
        </w:tc>
        <w:tc>
          <w:tcPr>
            <w:tcW w:w="1984"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34"/>
              <w:ind w:left="272" w:right="243"/>
              <w:jc w:val="center"/>
              <w:rPr>
                <w:sz w:val="20"/>
                <w:szCs w:val="20"/>
              </w:rPr>
            </w:pPr>
            <w:r w:rsidRPr="00ED7F0E">
              <w:rPr>
                <w:sz w:val="20"/>
                <w:szCs w:val="20"/>
              </w:rPr>
              <w:t>Activitéspratiques</w:t>
            </w:r>
          </w:p>
        </w:tc>
        <w:tc>
          <w:tcPr>
            <w:tcW w:w="1418"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34"/>
              <w:ind w:left="90" w:right="74"/>
              <w:jc w:val="center"/>
              <w:rPr>
                <w:sz w:val="20"/>
                <w:szCs w:val="20"/>
              </w:rPr>
            </w:pPr>
            <w:r w:rsidRPr="00ED7F0E">
              <w:rPr>
                <w:sz w:val="20"/>
                <w:szCs w:val="20"/>
              </w:rPr>
              <w:t>Fondamentale</w:t>
            </w:r>
          </w:p>
        </w:tc>
        <w:tc>
          <w:tcPr>
            <w:tcW w:w="992"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34"/>
              <w:ind w:left="100" w:right="76"/>
              <w:jc w:val="center"/>
              <w:rPr>
                <w:b/>
                <w:sz w:val="20"/>
                <w:szCs w:val="20"/>
              </w:rPr>
            </w:pPr>
            <w:r w:rsidRPr="00ED7F0E">
              <w:rPr>
                <w:b/>
                <w:color w:val="0000FF"/>
                <w:sz w:val="20"/>
                <w:szCs w:val="20"/>
              </w:rPr>
              <w:t>UEF250</w:t>
            </w:r>
          </w:p>
        </w:tc>
        <w:tc>
          <w:tcPr>
            <w:tcW w:w="1418"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2126" w:type="dxa"/>
            <w:tcBorders>
              <w:top w:val="single" w:sz="18" w:space="0" w:color="000000"/>
              <w:left w:val="single" w:sz="8" w:space="0" w:color="000000"/>
              <w:bottom w:val="single" w:sz="18" w:space="0" w:color="000000"/>
            </w:tcBorders>
          </w:tcPr>
          <w:p w:rsidR="00D5275E" w:rsidRDefault="00D5275E" w:rsidP="00F93D3B">
            <w:pPr>
              <w:pStyle w:val="TableParagraph"/>
              <w:rPr>
                <w:sz w:val="20"/>
                <w:szCs w:val="20"/>
              </w:rPr>
            </w:pPr>
          </w:p>
          <w:p w:rsidR="00D5275E" w:rsidRPr="00ED7F0E" w:rsidRDefault="00D5275E" w:rsidP="00F93D3B">
            <w:pPr>
              <w:pStyle w:val="TableParagraph"/>
              <w:jc w:val="center"/>
              <w:rPr>
                <w:color w:val="FF0000"/>
                <w:sz w:val="20"/>
                <w:szCs w:val="20"/>
              </w:rPr>
            </w:pPr>
          </w:p>
        </w:tc>
        <w:tc>
          <w:tcPr>
            <w:tcW w:w="992" w:type="dxa"/>
            <w:tcBorders>
              <w:top w:val="single" w:sz="18"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709" w:type="dxa"/>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34"/>
              <w:ind w:left="165" w:right="130"/>
              <w:jc w:val="center"/>
              <w:rPr>
                <w:sz w:val="20"/>
                <w:szCs w:val="20"/>
              </w:rPr>
            </w:pPr>
            <w:r w:rsidRPr="00ED7F0E">
              <w:rPr>
                <w:sz w:val="20"/>
                <w:szCs w:val="20"/>
              </w:rPr>
              <w:t>21</w:t>
            </w: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rPr>
                <w:sz w:val="20"/>
                <w:szCs w:val="20"/>
              </w:rPr>
            </w:pPr>
          </w:p>
        </w:tc>
        <w:tc>
          <w:tcPr>
            <w:tcW w:w="709" w:type="dxa"/>
            <w:tcBorders>
              <w:top w:val="single" w:sz="18"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34"/>
              <w:ind w:left="24"/>
              <w:jc w:val="center"/>
              <w:rPr>
                <w:b/>
                <w:sz w:val="20"/>
                <w:szCs w:val="20"/>
              </w:rPr>
            </w:pPr>
            <w:r w:rsidRPr="00ED7F0E">
              <w:rPr>
                <w:b/>
                <w:sz w:val="20"/>
                <w:szCs w:val="20"/>
              </w:rPr>
              <w:t>4</w:t>
            </w:r>
          </w:p>
        </w:tc>
        <w:tc>
          <w:tcPr>
            <w:tcW w:w="850" w:type="dxa"/>
            <w:tcBorders>
              <w:top w:val="single" w:sz="18" w:space="0" w:color="000000"/>
              <w:bottom w:val="single" w:sz="18" w:space="0" w:color="000000"/>
              <w:right w:val="single" w:sz="8" w:space="0" w:color="000000"/>
            </w:tcBorders>
          </w:tcPr>
          <w:p w:rsidR="00D5275E" w:rsidRPr="00ED7F0E" w:rsidRDefault="00D5275E" w:rsidP="00F93D3B">
            <w:pPr>
              <w:pStyle w:val="TableParagraph"/>
              <w:rPr>
                <w:sz w:val="20"/>
                <w:szCs w:val="20"/>
              </w:rPr>
            </w:pPr>
          </w:p>
        </w:tc>
        <w:tc>
          <w:tcPr>
            <w:tcW w:w="567" w:type="dxa"/>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134"/>
              <w:ind w:left="24"/>
              <w:jc w:val="center"/>
              <w:rPr>
                <w:b/>
                <w:sz w:val="20"/>
                <w:szCs w:val="20"/>
              </w:rPr>
            </w:pPr>
            <w:r w:rsidRPr="00ED7F0E">
              <w:rPr>
                <w:b/>
                <w:sz w:val="20"/>
                <w:szCs w:val="20"/>
              </w:rPr>
              <w:t>2</w:t>
            </w:r>
          </w:p>
        </w:tc>
        <w:tc>
          <w:tcPr>
            <w:tcW w:w="992" w:type="dxa"/>
            <w:tcBorders>
              <w:top w:val="single" w:sz="18" w:space="0" w:color="000000"/>
              <w:bottom w:val="single" w:sz="18" w:space="0" w:color="000000"/>
              <w:right w:val="single" w:sz="8" w:space="0" w:color="000000"/>
            </w:tcBorders>
          </w:tcPr>
          <w:p w:rsidR="00D5275E" w:rsidRPr="00ED7F0E" w:rsidRDefault="00D5275E" w:rsidP="00F93D3B">
            <w:pPr>
              <w:pStyle w:val="TableParagraph"/>
              <w:spacing w:before="134"/>
              <w:ind w:left="63"/>
              <w:jc w:val="center"/>
              <w:rPr>
                <w:sz w:val="20"/>
                <w:szCs w:val="20"/>
              </w:rPr>
            </w:pPr>
            <w:r w:rsidRPr="00ED7F0E">
              <w:rPr>
                <w:sz w:val="20"/>
                <w:szCs w:val="20"/>
              </w:rPr>
              <w:t>x</w:t>
            </w:r>
          </w:p>
        </w:tc>
        <w:tc>
          <w:tcPr>
            <w:tcW w:w="851" w:type="dxa"/>
            <w:tcBorders>
              <w:top w:val="single" w:sz="18" w:space="0" w:color="000000"/>
              <w:left w:val="single" w:sz="8" w:space="0" w:color="000000"/>
              <w:bottom w:val="single" w:sz="18" w:space="0" w:color="000000"/>
            </w:tcBorders>
          </w:tcPr>
          <w:p w:rsidR="00D5275E" w:rsidRPr="00ED7F0E" w:rsidRDefault="00D5275E" w:rsidP="00F93D3B">
            <w:pPr>
              <w:pStyle w:val="TableParagraph"/>
              <w:rPr>
                <w:sz w:val="20"/>
                <w:szCs w:val="20"/>
              </w:rPr>
            </w:pPr>
          </w:p>
        </w:tc>
      </w:tr>
      <w:tr w:rsidR="00D5275E" w:rsidTr="00F93D3B">
        <w:trPr>
          <w:trHeight w:val="437"/>
        </w:trPr>
        <w:tc>
          <w:tcPr>
            <w:tcW w:w="747" w:type="dxa"/>
            <w:vMerge w:val="restart"/>
            <w:tcBorders>
              <w:top w:val="single" w:sz="18" w:space="0" w:color="000000"/>
              <w:bottom w:val="single" w:sz="18" w:space="0" w:color="000000"/>
              <w:right w:val="single" w:sz="8" w:space="0" w:color="000000"/>
            </w:tcBorders>
          </w:tcPr>
          <w:p w:rsidR="00D5275E" w:rsidRDefault="00D5275E" w:rsidP="00F93D3B">
            <w:pPr>
              <w:pStyle w:val="TableParagraph"/>
              <w:ind w:left="114"/>
              <w:jc w:val="center"/>
              <w:rPr>
                <w:b/>
                <w:sz w:val="20"/>
                <w:szCs w:val="20"/>
              </w:rPr>
            </w:pPr>
          </w:p>
          <w:p w:rsidR="00D5275E" w:rsidRDefault="00D5275E" w:rsidP="00F93D3B">
            <w:pPr>
              <w:pStyle w:val="TableParagraph"/>
              <w:ind w:left="114"/>
              <w:jc w:val="center"/>
              <w:rPr>
                <w:b/>
                <w:sz w:val="20"/>
                <w:szCs w:val="20"/>
              </w:rPr>
            </w:pPr>
          </w:p>
          <w:p w:rsidR="00D5275E" w:rsidRPr="00ED7F0E" w:rsidRDefault="00D5275E" w:rsidP="00F93D3B">
            <w:pPr>
              <w:pStyle w:val="TableParagraph"/>
              <w:ind w:left="114"/>
              <w:jc w:val="center"/>
              <w:rPr>
                <w:b/>
                <w:sz w:val="20"/>
                <w:szCs w:val="20"/>
              </w:rPr>
            </w:pPr>
            <w:r>
              <w:rPr>
                <w:b/>
                <w:sz w:val="20"/>
                <w:szCs w:val="20"/>
              </w:rPr>
              <w:t>6</w:t>
            </w:r>
          </w:p>
        </w:tc>
        <w:tc>
          <w:tcPr>
            <w:tcW w:w="1984" w:type="dxa"/>
            <w:vMerge w:val="restart"/>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9"/>
              <w:rPr>
                <w:sz w:val="20"/>
                <w:szCs w:val="20"/>
              </w:rPr>
            </w:pPr>
          </w:p>
          <w:p w:rsidR="00D5275E" w:rsidRPr="00ED7F0E" w:rsidRDefault="00D5275E" w:rsidP="00F93D3B">
            <w:pPr>
              <w:pStyle w:val="TableParagraph"/>
              <w:ind w:right="499"/>
              <w:jc w:val="center"/>
              <w:rPr>
                <w:sz w:val="20"/>
                <w:szCs w:val="20"/>
              </w:rPr>
            </w:pPr>
            <w:r w:rsidRPr="00ED7F0E">
              <w:rPr>
                <w:sz w:val="20"/>
                <w:szCs w:val="20"/>
              </w:rPr>
              <w:t>Langues et Informatique</w:t>
            </w:r>
          </w:p>
        </w:tc>
        <w:tc>
          <w:tcPr>
            <w:tcW w:w="1418" w:type="dxa"/>
            <w:vMerge w:val="restart"/>
            <w:tcBorders>
              <w:top w:val="single" w:sz="1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172"/>
              <w:rPr>
                <w:sz w:val="20"/>
                <w:szCs w:val="20"/>
              </w:rPr>
            </w:pPr>
            <w:r w:rsidRPr="00ED7F0E">
              <w:rPr>
                <w:sz w:val="20"/>
                <w:szCs w:val="20"/>
              </w:rPr>
              <w:t>Transversale</w:t>
            </w:r>
          </w:p>
        </w:tc>
        <w:tc>
          <w:tcPr>
            <w:tcW w:w="992" w:type="dxa"/>
            <w:vMerge w:val="restart"/>
            <w:tcBorders>
              <w:top w:val="single" w:sz="18" w:space="0" w:color="000000"/>
              <w:left w:val="single" w:sz="8" w:space="0" w:color="000000"/>
              <w:right w:val="single" w:sz="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114"/>
              <w:rPr>
                <w:b/>
                <w:sz w:val="20"/>
                <w:szCs w:val="20"/>
              </w:rPr>
            </w:pPr>
            <w:r w:rsidRPr="00ED7F0E">
              <w:rPr>
                <w:b/>
                <w:color w:val="0000FF"/>
                <w:sz w:val="20"/>
                <w:szCs w:val="20"/>
              </w:rPr>
              <w:t>UET260</w:t>
            </w:r>
          </w:p>
        </w:tc>
        <w:tc>
          <w:tcPr>
            <w:tcW w:w="1418" w:type="dxa"/>
            <w:tcBorders>
              <w:top w:val="single" w:sz="18" w:space="0" w:color="000000"/>
              <w:left w:val="single" w:sz="8" w:space="0" w:color="000000"/>
              <w:bottom w:val="single" w:sz="8" w:space="0" w:color="000000"/>
              <w:right w:val="single" w:sz="8" w:space="0" w:color="000000"/>
            </w:tcBorders>
          </w:tcPr>
          <w:p w:rsidR="00D5275E" w:rsidRPr="00ED7F0E" w:rsidRDefault="00D5275E" w:rsidP="00F93D3B">
            <w:pPr>
              <w:pStyle w:val="TableParagraph"/>
              <w:spacing w:before="113"/>
              <w:ind w:left="46" w:right="24"/>
              <w:jc w:val="center"/>
              <w:rPr>
                <w:sz w:val="20"/>
                <w:szCs w:val="20"/>
              </w:rPr>
            </w:pPr>
            <w:r w:rsidRPr="00ED7F0E">
              <w:rPr>
                <w:color w:val="0000FF"/>
                <w:sz w:val="20"/>
                <w:szCs w:val="20"/>
              </w:rPr>
              <w:t>ECUET261</w:t>
            </w:r>
          </w:p>
        </w:tc>
        <w:tc>
          <w:tcPr>
            <w:tcW w:w="2126" w:type="dxa"/>
            <w:tcBorders>
              <w:top w:val="single" w:sz="18" w:space="0" w:color="000000"/>
              <w:left w:val="single" w:sz="8" w:space="0" w:color="000000"/>
              <w:bottom w:val="single" w:sz="4" w:space="0" w:color="000000"/>
            </w:tcBorders>
          </w:tcPr>
          <w:p w:rsidR="00D5275E" w:rsidRPr="00ED7F0E" w:rsidRDefault="00D5275E" w:rsidP="00F93D3B">
            <w:pPr>
              <w:pStyle w:val="TableParagraph"/>
              <w:spacing w:before="101"/>
              <w:ind w:left="181" w:right="155"/>
              <w:jc w:val="center"/>
              <w:rPr>
                <w:sz w:val="20"/>
                <w:szCs w:val="20"/>
              </w:rPr>
            </w:pPr>
            <w:r w:rsidRPr="00ED7F0E">
              <w:rPr>
                <w:sz w:val="20"/>
                <w:szCs w:val="20"/>
              </w:rPr>
              <w:t>…………………</w:t>
            </w:r>
          </w:p>
        </w:tc>
        <w:tc>
          <w:tcPr>
            <w:tcW w:w="2268" w:type="dxa"/>
            <w:gridSpan w:val="3"/>
            <w:tcBorders>
              <w:top w:val="single" w:sz="18" w:space="0" w:color="000000"/>
              <w:bottom w:val="single" w:sz="4" w:space="0" w:color="000000"/>
            </w:tcBorders>
          </w:tcPr>
          <w:p w:rsidR="00D5275E" w:rsidRPr="00ED7F0E" w:rsidRDefault="00D5275E" w:rsidP="00F93D3B">
            <w:pPr>
              <w:pStyle w:val="TableParagraph"/>
              <w:spacing w:before="101"/>
              <w:ind w:left="800" w:right="794"/>
              <w:jc w:val="center"/>
              <w:rPr>
                <w:sz w:val="20"/>
                <w:szCs w:val="20"/>
              </w:rPr>
            </w:pPr>
            <w:r w:rsidRPr="00ED7F0E">
              <w:rPr>
                <w:sz w:val="20"/>
                <w:szCs w:val="20"/>
              </w:rPr>
              <w:t>21</w:t>
            </w:r>
          </w:p>
        </w:tc>
        <w:tc>
          <w:tcPr>
            <w:tcW w:w="709" w:type="dxa"/>
            <w:tcBorders>
              <w:top w:val="single" w:sz="18" w:space="0" w:color="000000"/>
              <w:bottom w:val="single" w:sz="8" w:space="0" w:color="000000"/>
              <w:right w:val="single" w:sz="8" w:space="0" w:color="000000"/>
            </w:tcBorders>
          </w:tcPr>
          <w:p w:rsidR="00D5275E" w:rsidRPr="00ED7F0E" w:rsidRDefault="00D5275E" w:rsidP="00F93D3B">
            <w:pPr>
              <w:pStyle w:val="TableParagraph"/>
              <w:spacing w:before="101"/>
              <w:ind w:left="14"/>
              <w:jc w:val="center"/>
              <w:rPr>
                <w:sz w:val="20"/>
                <w:szCs w:val="20"/>
              </w:rPr>
            </w:pPr>
            <w:r w:rsidRPr="00ED7F0E">
              <w:rPr>
                <w:sz w:val="20"/>
                <w:szCs w:val="20"/>
              </w:rPr>
              <w:t>2</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24"/>
              <w:jc w:val="center"/>
              <w:rPr>
                <w:b/>
                <w:sz w:val="20"/>
                <w:szCs w:val="20"/>
              </w:rPr>
            </w:pPr>
            <w:r w:rsidRPr="00ED7F0E">
              <w:rPr>
                <w:b/>
                <w:sz w:val="20"/>
                <w:szCs w:val="20"/>
              </w:rPr>
              <w:t>4</w:t>
            </w:r>
          </w:p>
        </w:tc>
        <w:tc>
          <w:tcPr>
            <w:tcW w:w="850"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01"/>
              <w:ind w:left="17"/>
              <w:jc w:val="center"/>
              <w:rPr>
                <w:sz w:val="20"/>
                <w:szCs w:val="20"/>
              </w:rPr>
            </w:pPr>
            <w:r w:rsidRPr="00ED7F0E">
              <w:rPr>
                <w:sz w:val="20"/>
                <w:szCs w:val="20"/>
              </w:rPr>
              <w:t>1</w:t>
            </w:r>
          </w:p>
        </w:tc>
        <w:tc>
          <w:tcPr>
            <w:tcW w:w="567" w:type="dxa"/>
            <w:vMerge w:val="restart"/>
            <w:tcBorders>
              <w:top w:val="single" w:sz="18" w:space="0" w:color="000000"/>
              <w:left w:val="single" w:sz="8" w:space="0" w:color="000000"/>
              <w:bottom w:val="single" w:sz="18" w:space="0" w:color="000000"/>
            </w:tcBorders>
          </w:tcPr>
          <w:p w:rsidR="00D5275E" w:rsidRPr="00ED7F0E" w:rsidRDefault="00D5275E" w:rsidP="00F93D3B">
            <w:pPr>
              <w:pStyle w:val="TableParagraph"/>
              <w:spacing w:before="8"/>
              <w:rPr>
                <w:sz w:val="20"/>
                <w:szCs w:val="20"/>
              </w:rPr>
            </w:pPr>
          </w:p>
          <w:p w:rsidR="00D5275E" w:rsidRPr="00ED7F0E" w:rsidRDefault="00D5275E" w:rsidP="00F93D3B">
            <w:pPr>
              <w:pStyle w:val="TableParagraph"/>
              <w:ind w:left="24"/>
              <w:jc w:val="center"/>
              <w:rPr>
                <w:b/>
                <w:sz w:val="20"/>
                <w:szCs w:val="20"/>
              </w:rPr>
            </w:pPr>
            <w:r w:rsidRPr="00ED7F0E">
              <w:rPr>
                <w:b/>
                <w:sz w:val="20"/>
                <w:szCs w:val="20"/>
              </w:rPr>
              <w:t>2</w:t>
            </w:r>
          </w:p>
        </w:tc>
        <w:tc>
          <w:tcPr>
            <w:tcW w:w="992" w:type="dxa"/>
            <w:tcBorders>
              <w:top w:val="single" w:sz="18" w:space="0" w:color="000000"/>
              <w:bottom w:val="single" w:sz="4" w:space="0" w:color="000000"/>
              <w:right w:val="single" w:sz="8" w:space="0" w:color="000000"/>
            </w:tcBorders>
          </w:tcPr>
          <w:p w:rsidR="00D5275E" w:rsidRPr="00ED7F0E" w:rsidRDefault="00D5275E" w:rsidP="00F93D3B">
            <w:pPr>
              <w:pStyle w:val="TableParagraph"/>
              <w:spacing w:before="101"/>
              <w:ind w:left="6"/>
              <w:jc w:val="center"/>
              <w:rPr>
                <w:sz w:val="20"/>
                <w:szCs w:val="20"/>
              </w:rPr>
            </w:pPr>
            <w:r w:rsidRPr="00ED7F0E">
              <w:rPr>
                <w:sz w:val="20"/>
                <w:szCs w:val="20"/>
              </w:rPr>
              <w:t>x</w:t>
            </w:r>
          </w:p>
        </w:tc>
        <w:tc>
          <w:tcPr>
            <w:tcW w:w="851" w:type="dxa"/>
            <w:tcBorders>
              <w:top w:val="single" w:sz="18" w:space="0" w:color="000000"/>
              <w:left w:val="single" w:sz="8" w:space="0" w:color="000000"/>
              <w:bottom w:val="single" w:sz="4" w:space="0" w:color="000000"/>
            </w:tcBorders>
          </w:tcPr>
          <w:p w:rsidR="00D5275E" w:rsidRPr="00ED7F0E" w:rsidRDefault="00D5275E" w:rsidP="00F93D3B">
            <w:pPr>
              <w:pStyle w:val="TableParagraph"/>
              <w:rPr>
                <w:sz w:val="20"/>
                <w:szCs w:val="20"/>
              </w:rPr>
            </w:pPr>
          </w:p>
        </w:tc>
      </w:tr>
      <w:tr w:rsidR="00D5275E" w:rsidTr="00F93D3B">
        <w:trPr>
          <w:trHeight w:val="456"/>
        </w:trPr>
        <w:tc>
          <w:tcPr>
            <w:tcW w:w="747" w:type="dxa"/>
            <w:vMerge/>
            <w:tcBorders>
              <w:top w:val="nil"/>
              <w:bottom w:val="single" w:sz="18" w:space="0" w:color="000000"/>
              <w:right w:val="single" w:sz="8" w:space="0" w:color="000000"/>
            </w:tcBorders>
          </w:tcPr>
          <w:p w:rsidR="00D5275E" w:rsidRPr="00ED7F0E" w:rsidRDefault="00D5275E" w:rsidP="00F93D3B">
            <w:pPr>
              <w:rPr>
                <w:sz w:val="20"/>
                <w:szCs w:val="20"/>
              </w:rPr>
            </w:pPr>
          </w:p>
        </w:tc>
        <w:tc>
          <w:tcPr>
            <w:tcW w:w="1984"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1418" w:type="dxa"/>
            <w:vMerge/>
            <w:tcBorders>
              <w:top w:val="nil"/>
              <w:left w:val="single" w:sz="8" w:space="0" w:color="000000"/>
              <w:bottom w:val="single" w:sz="18" w:space="0" w:color="000000"/>
              <w:right w:val="single" w:sz="8" w:space="0" w:color="000000"/>
            </w:tcBorders>
          </w:tcPr>
          <w:p w:rsidR="00D5275E" w:rsidRPr="00ED7F0E" w:rsidRDefault="00D5275E" w:rsidP="00F93D3B">
            <w:pPr>
              <w:rPr>
                <w:sz w:val="20"/>
                <w:szCs w:val="20"/>
              </w:rPr>
            </w:pPr>
          </w:p>
        </w:tc>
        <w:tc>
          <w:tcPr>
            <w:tcW w:w="992" w:type="dxa"/>
            <w:vMerge/>
            <w:tcBorders>
              <w:left w:val="single" w:sz="8" w:space="0" w:color="000000"/>
              <w:bottom w:val="single" w:sz="18" w:space="0" w:color="000000"/>
              <w:right w:val="single" w:sz="8" w:space="0" w:color="000000"/>
            </w:tcBorders>
          </w:tcPr>
          <w:p w:rsidR="00D5275E" w:rsidRPr="00ED7F0E" w:rsidRDefault="00D5275E" w:rsidP="00F93D3B">
            <w:pPr>
              <w:pStyle w:val="TableParagraph"/>
              <w:spacing w:before="114"/>
              <w:ind w:left="46" w:right="24"/>
              <w:jc w:val="center"/>
              <w:rPr>
                <w:color w:val="0000FF"/>
                <w:sz w:val="20"/>
                <w:szCs w:val="20"/>
              </w:rPr>
            </w:pPr>
          </w:p>
        </w:tc>
        <w:tc>
          <w:tcPr>
            <w:tcW w:w="1418" w:type="dxa"/>
            <w:tcBorders>
              <w:top w:val="single" w:sz="8" w:space="0" w:color="000000"/>
              <w:left w:val="single" w:sz="8" w:space="0" w:color="000000"/>
              <w:bottom w:val="single" w:sz="18" w:space="0" w:color="000000"/>
              <w:right w:val="single" w:sz="8" w:space="0" w:color="000000"/>
            </w:tcBorders>
          </w:tcPr>
          <w:p w:rsidR="00D5275E" w:rsidRPr="00ED7F0E" w:rsidRDefault="00D5275E" w:rsidP="00F93D3B">
            <w:pPr>
              <w:pStyle w:val="TableParagraph"/>
              <w:spacing w:before="114"/>
              <w:ind w:left="46" w:right="24"/>
              <w:jc w:val="center"/>
              <w:rPr>
                <w:sz w:val="20"/>
                <w:szCs w:val="20"/>
              </w:rPr>
            </w:pPr>
            <w:r w:rsidRPr="00ED7F0E">
              <w:rPr>
                <w:color w:val="0000FF"/>
                <w:sz w:val="20"/>
                <w:szCs w:val="20"/>
              </w:rPr>
              <w:t>ECUET262</w:t>
            </w:r>
          </w:p>
        </w:tc>
        <w:tc>
          <w:tcPr>
            <w:tcW w:w="2126" w:type="dxa"/>
            <w:tcBorders>
              <w:top w:val="single" w:sz="4" w:space="0" w:color="000000"/>
              <w:left w:val="single" w:sz="8" w:space="0" w:color="000000"/>
              <w:bottom w:val="single" w:sz="18" w:space="0" w:color="000000"/>
            </w:tcBorders>
          </w:tcPr>
          <w:p w:rsidR="00D5275E" w:rsidRPr="00ED7F0E" w:rsidRDefault="00D5275E" w:rsidP="00F93D3B">
            <w:pPr>
              <w:pStyle w:val="TableParagraph"/>
              <w:spacing w:before="101"/>
              <w:ind w:left="181" w:right="155"/>
              <w:jc w:val="center"/>
              <w:rPr>
                <w:sz w:val="20"/>
                <w:szCs w:val="20"/>
              </w:rPr>
            </w:pPr>
            <w:r w:rsidRPr="00ED7F0E">
              <w:rPr>
                <w:sz w:val="20"/>
                <w:szCs w:val="20"/>
              </w:rPr>
              <w:t>…………………</w:t>
            </w:r>
          </w:p>
        </w:tc>
        <w:tc>
          <w:tcPr>
            <w:tcW w:w="2268" w:type="dxa"/>
            <w:gridSpan w:val="3"/>
            <w:tcBorders>
              <w:top w:val="single" w:sz="4" w:space="0" w:color="000000"/>
              <w:bottom w:val="single" w:sz="18" w:space="0" w:color="000000"/>
            </w:tcBorders>
          </w:tcPr>
          <w:p w:rsidR="00D5275E" w:rsidRPr="00ED7F0E" w:rsidRDefault="00D5275E" w:rsidP="00F93D3B">
            <w:pPr>
              <w:pStyle w:val="TableParagraph"/>
              <w:spacing w:before="101"/>
              <w:ind w:left="800" w:right="794"/>
              <w:jc w:val="center"/>
              <w:rPr>
                <w:sz w:val="20"/>
                <w:szCs w:val="20"/>
              </w:rPr>
            </w:pPr>
            <w:r w:rsidRPr="00ED7F0E">
              <w:rPr>
                <w:sz w:val="20"/>
                <w:szCs w:val="20"/>
              </w:rPr>
              <w:t>21</w:t>
            </w:r>
          </w:p>
        </w:tc>
        <w:tc>
          <w:tcPr>
            <w:tcW w:w="709" w:type="dxa"/>
            <w:tcBorders>
              <w:top w:val="single" w:sz="8" w:space="0" w:color="000000"/>
              <w:bottom w:val="single" w:sz="18" w:space="0" w:color="000000"/>
              <w:right w:val="single" w:sz="8" w:space="0" w:color="000000"/>
            </w:tcBorders>
          </w:tcPr>
          <w:p w:rsidR="00D5275E" w:rsidRPr="00ED7F0E" w:rsidRDefault="00D5275E" w:rsidP="00F93D3B">
            <w:pPr>
              <w:pStyle w:val="TableParagraph"/>
              <w:spacing w:before="101"/>
              <w:ind w:left="14"/>
              <w:jc w:val="center"/>
              <w:rPr>
                <w:sz w:val="20"/>
                <w:szCs w:val="20"/>
              </w:rPr>
            </w:pPr>
            <w:r w:rsidRPr="00ED7F0E">
              <w:rPr>
                <w:sz w:val="20"/>
                <w:szCs w:val="20"/>
              </w:rPr>
              <w:t>2</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850"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101"/>
              <w:ind w:left="17"/>
              <w:jc w:val="center"/>
              <w:rPr>
                <w:sz w:val="20"/>
                <w:szCs w:val="20"/>
              </w:rPr>
            </w:pPr>
            <w:r w:rsidRPr="00ED7F0E">
              <w:rPr>
                <w:sz w:val="20"/>
                <w:szCs w:val="20"/>
              </w:rPr>
              <w:t>1</w:t>
            </w:r>
          </w:p>
        </w:tc>
        <w:tc>
          <w:tcPr>
            <w:tcW w:w="567" w:type="dxa"/>
            <w:vMerge/>
            <w:tcBorders>
              <w:top w:val="nil"/>
              <w:left w:val="single" w:sz="8" w:space="0" w:color="000000"/>
              <w:bottom w:val="single" w:sz="18" w:space="0" w:color="000000"/>
            </w:tcBorders>
          </w:tcPr>
          <w:p w:rsidR="00D5275E" w:rsidRPr="00ED7F0E" w:rsidRDefault="00D5275E" w:rsidP="00F93D3B">
            <w:pPr>
              <w:rPr>
                <w:sz w:val="20"/>
                <w:szCs w:val="20"/>
              </w:rPr>
            </w:pPr>
          </w:p>
        </w:tc>
        <w:tc>
          <w:tcPr>
            <w:tcW w:w="992" w:type="dxa"/>
            <w:tcBorders>
              <w:top w:val="single" w:sz="4" w:space="0" w:color="000000"/>
              <w:bottom w:val="single" w:sz="18" w:space="0" w:color="000000"/>
              <w:right w:val="single" w:sz="8" w:space="0" w:color="000000"/>
            </w:tcBorders>
          </w:tcPr>
          <w:p w:rsidR="00D5275E" w:rsidRPr="00ED7F0E" w:rsidRDefault="00D5275E" w:rsidP="00F93D3B">
            <w:pPr>
              <w:pStyle w:val="TableParagraph"/>
              <w:spacing w:before="101"/>
              <w:ind w:left="6"/>
              <w:jc w:val="center"/>
              <w:rPr>
                <w:sz w:val="20"/>
                <w:szCs w:val="20"/>
              </w:rPr>
            </w:pPr>
            <w:r w:rsidRPr="00ED7F0E">
              <w:rPr>
                <w:sz w:val="20"/>
                <w:szCs w:val="20"/>
              </w:rPr>
              <w:t>x</w:t>
            </w:r>
          </w:p>
        </w:tc>
        <w:tc>
          <w:tcPr>
            <w:tcW w:w="851" w:type="dxa"/>
            <w:tcBorders>
              <w:top w:val="single" w:sz="4" w:space="0" w:color="000000"/>
              <w:left w:val="single" w:sz="8" w:space="0" w:color="000000"/>
              <w:bottom w:val="single" w:sz="18" w:space="0" w:color="000000"/>
            </w:tcBorders>
          </w:tcPr>
          <w:p w:rsidR="00D5275E" w:rsidRPr="00ED7F0E" w:rsidRDefault="00D5275E" w:rsidP="00F93D3B">
            <w:pPr>
              <w:pStyle w:val="TableParagraph"/>
              <w:rPr>
                <w:sz w:val="20"/>
                <w:szCs w:val="20"/>
              </w:rPr>
            </w:pPr>
          </w:p>
        </w:tc>
      </w:tr>
      <w:tr w:rsidR="00D5275E" w:rsidTr="00F93D3B">
        <w:trPr>
          <w:trHeight w:val="650"/>
        </w:trPr>
        <w:tc>
          <w:tcPr>
            <w:tcW w:w="747" w:type="dxa"/>
            <w:tcBorders>
              <w:top w:val="single" w:sz="18" w:space="0" w:color="000000"/>
            </w:tcBorders>
          </w:tcPr>
          <w:p w:rsidR="00D5275E" w:rsidRPr="00ED7F0E" w:rsidRDefault="00D5275E" w:rsidP="00F93D3B">
            <w:pPr>
              <w:pStyle w:val="TableParagraph"/>
              <w:spacing w:before="201"/>
              <w:ind w:left="3752" w:right="3786"/>
              <w:jc w:val="center"/>
              <w:rPr>
                <w:b/>
                <w:sz w:val="20"/>
                <w:szCs w:val="20"/>
              </w:rPr>
            </w:pPr>
          </w:p>
        </w:tc>
        <w:tc>
          <w:tcPr>
            <w:tcW w:w="7938" w:type="dxa"/>
            <w:gridSpan w:val="5"/>
            <w:tcBorders>
              <w:top w:val="single" w:sz="18" w:space="0" w:color="000000"/>
            </w:tcBorders>
          </w:tcPr>
          <w:p w:rsidR="00D5275E" w:rsidRPr="00ED7F0E" w:rsidRDefault="00D5275E" w:rsidP="00F93D3B">
            <w:pPr>
              <w:pStyle w:val="TableParagraph"/>
              <w:spacing w:before="201"/>
              <w:ind w:right="3786"/>
              <w:rPr>
                <w:b/>
                <w:sz w:val="20"/>
                <w:szCs w:val="20"/>
              </w:rPr>
            </w:pPr>
            <w:r w:rsidRPr="00ED7F0E">
              <w:rPr>
                <w:b/>
                <w:sz w:val="20"/>
                <w:szCs w:val="20"/>
              </w:rPr>
              <w:t>Total</w:t>
            </w:r>
          </w:p>
        </w:tc>
        <w:tc>
          <w:tcPr>
            <w:tcW w:w="2268" w:type="dxa"/>
            <w:gridSpan w:val="3"/>
            <w:tcBorders>
              <w:top w:val="single" w:sz="18" w:space="0" w:color="000000"/>
              <w:bottom w:val="single" w:sz="18" w:space="0" w:color="000000"/>
            </w:tcBorders>
          </w:tcPr>
          <w:p w:rsidR="00D5275E" w:rsidRPr="00ED7F0E" w:rsidRDefault="00D5275E" w:rsidP="00F93D3B">
            <w:pPr>
              <w:pStyle w:val="TableParagraph"/>
              <w:spacing w:before="201"/>
              <w:ind w:left="800" w:right="794"/>
              <w:jc w:val="center"/>
              <w:rPr>
                <w:b/>
                <w:i/>
                <w:sz w:val="20"/>
                <w:szCs w:val="20"/>
              </w:rPr>
            </w:pPr>
            <w:r w:rsidRPr="00ED7F0E">
              <w:rPr>
                <w:b/>
                <w:i/>
                <w:sz w:val="20"/>
                <w:szCs w:val="20"/>
              </w:rPr>
              <w:t>413</w:t>
            </w:r>
          </w:p>
        </w:tc>
        <w:tc>
          <w:tcPr>
            <w:tcW w:w="1276" w:type="dxa"/>
            <w:gridSpan w:val="2"/>
            <w:tcBorders>
              <w:top w:val="single" w:sz="18" w:space="0" w:color="000000"/>
              <w:bottom w:val="single" w:sz="18" w:space="0" w:color="000000"/>
            </w:tcBorders>
          </w:tcPr>
          <w:p w:rsidR="00D5275E" w:rsidRPr="00ED7F0E" w:rsidRDefault="00D5275E" w:rsidP="00F93D3B">
            <w:pPr>
              <w:pStyle w:val="TableParagraph"/>
              <w:spacing w:before="201"/>
              <w:ind w:left="553" w:right="553"/>
              <w:jc w:val="center"/>
              <w:rPr>
                <w:b/>
                <w:sz w:val="20"/>
                <w:szCs w:val="20"/>
              </w:rPr>
            </w:pPr>
            <w:r w:rsidRPr="00ED7F0E">
              <w:rPr>
                <w:b/>
                <w:sz w:val="20"/>
                <w:szCs w:val="20"/>
              </w:rPr>
              <w:t>30</w:t>
            </w:r>
          </w:p>
        </w:tc>
        <w:tc>
          <w:tcPr>
            <w:tcW w:w="1417" w:type="dxa"/>
            <w:gridSpan w:val="2"/>
            <w:tcBorders>
              <w:top w:val="single" w:sz="18" w:space="0" w:color="000000"/>
              <w:bottom w:val="single" w:sz="18" w:space="0" w:color="000000"/>
            </w:tcBorders>
          </w:tcPr>
          <w:p w:rsidR="00D5275E" w:rsidRPr="00ED7F0E" w:rsidRDefault="00D5275E" w:rsidP="00F93D3B">
            <w:pPr>
              <w:pStyle w:val="TableParagraph"/>
              <w:spacing w:before="201"/>
              <w:ind w:left="533" w:right="533"/>
              <w:jc w:val="center"/>
              <w:rPr>
                <w:b/>
                <w:sz w:val="20"/>
                <w:szCs w:val="20"/>
              </w:rPr>
            </w:pPr>
            <w:r w:rsidRPr="00ED7F0E">
              <w:rPr>
                <w:b/>
                <w:sz w:val="20"/>
                <w:szCs w:val="20"/>
              </w:rPr>
              <w:t>15</w:t>
            </w:r>
          </w:p>
        </w:tc>
        <w:tc>
          <w:tcPr>
            <w:tcW w:w="1843" w:type="dxa"/>
            <w:gridSpan w:val="2"/>
            <w:tcBorders>
              <w:top w:val="single" w:sz="18" w:space="0" w:color="000000"/>
              <w:bottom w:val="single" w:sz="18" w:space="0" w:color="000000"/>
            </w:tcBorders>
          </w:tcPr>
          <w:p w:rsidR="00D5275E" w:rsidRPr="00ED7F0E" w:rsidRDefault="00D5275E" w:rsidP="00F93D3B">
            <w:pPr>
              <w:pStyle w:val="TableParagraph"/>
              <w:rPr>
                <w:sz w:val="20"/>
                <w:szCs w:val="20"/>
              </w:rPr>
            </w:pPr>
          </w:p>
        </w:tc>
      </w:tr>
    </w:tbl>
    <w:p w:rsidR="00D5275E" w:rsidRDefault="00D5275E" w:rsidP="00D5275E"/>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737698">
      <w:pPr>
        <w:jc w:val="center"/>
        <w:rPr>
          <w:b/>
          <w:sz w:val="20"/>
        </w:rPr>
      </w:pPr>
    </w:p>
    <w:p w:rsidR="00C91598" w:rsidRPr="004315C2" w:rsidRDefault="00C91598" w:rsidP="00737698">
      <w:pPr>
        <w:jc w:val="cente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20"/>
        </w:rPr>
      </w:pPr>
    </w:p>
    <w:p w:rsidR="00C91598" w:rsidRPr="004315C2" w:rsidRDefault="00C91598" w:rsidP="00C91598">
      <w:pPr>
        <w:rPr>
          <w:b/>
          <w:sz w:val="17"/>
        </w:rPr>
      </w:pPr>
    </w:p>
    <w:p w:rsidR="00737698" w:rsidRDefault="00737698" w:rsidP="00C91598">
      <w:pPr>
        <w:spacing w:before="89"/>
        <w:ind w:left="706"/>
        <w:rPr>
          <w:b/>
          <w:color w:val="000080"/>
          <w:sz w:val="72"/>
        </w:rPr>
      </w:pPr>
    </w:p>
    <w:p w:rsidR="00737698" w:rsidRDefault="00737698" w:rsidP="00C91598">
      <w:pPr>
        <w:spacing w:before="89"/>
        <w:ind w:left="706"/>
        <w:rPr>
          <w:b/>
          <w:color w:val="000080"/>
          <w:sz w:val="72"/>
        </w:rPr>
      </w:pPr>
    </w:p>
    <w:p w:rsidR="00737698" w:rsidRDefault="00737698" w:rsidP="00C91598">
      <w:pPr>
        <w:spacing w:before="89"/>
        <w:ind w:left="706"/>
        <w:rPr>
          <w:b/>
          <w:color w:val="000080"/>
          <w:sz w:val="72"/>
        </w:rPr>
      </w:pPr>
    </w:p>
    <w:p w:rsidR="00737698" w:rsidRDefault="00737698" w:rsidP="00C91598">
      <w:pPr>
        <w:spacing w:before="89"/>
        <w:ind w:left="706"/>
        <w:rPr>
          <w:b/>
          <w:color w:val="000080"/>
          <w:sz w:val="72"/>
        </w:rPr>
      </w:pPr>
      <w:bookmarkStart w:id="0" w:name="_GoBack"/>
      <w:bookmarkEnd w:id="0"/>
    </w:p>
    <w:p w:rsidR="00C91598" w:rsidRPr="004315C2" w:rsidRDefault="00C91598" w:rsidP="00C91598">
      <w:pPr>
        <w:spacing w:before="89"/>
        <w:ind w:left="706"/>
        <w:rPr>
          <w:b/>
          <w:sz w:val="72"/>
        </w:rPr>
      </w:pPr>
      <w:r w:rsidRPr="00820F11">
        <w:rPr>
          <w:b/>
          <w:color w:val="000080"/>
          <w:sz w:val="72"/>
        </w:rPr>
        <w:t>PLANSDESMODULESDUSEMESTRE1</w:t>
      </w:r>
    </w:p>
    <w:p w:rsidR="00C91598" w:rsidRPr="004315C2" w:rsidRDefault="00C91598" w:rsidP="00C91598">
      <w:pPr>
        <w:rPr>
          <w:sz w:val="72"/>
        </w:rPr>
        <w:sectPr w:rsidR="00C91598" w:rsidRPr="004315C2">
          <w:pgSz w:w="16840" w:h="11910" w:orient="landscape"/>
          <w:pgMar w:top="1100" w:right="920" w:bottom="1240" w:left="880" w:header="0" w:footer="978" w:gutter="0"/>
          <w:cols w:space="720"/>
        </w:sectPr>
      </w:pPr>
    </w:p>
    <w:p w:rsidR="00C91598" w:rsidRPr="009F5B2C" w:rsidRDefault="00C91598" w:rsidP="00C91598">
      <w:pPr>
        <w:pStyle w:val="Corpsdetexte"/>
        <w:spacing w:before="65"/>
        <w:ind w:left="538"/>
        <w:rPr>
          <w:b/>
          <w:bCs/>
          <w:i/>
          <w:iCs/>
          <w:sz w:val="24"/>
          <w:szCs w:val="24"/>
        </w:rPr>
      </w:pPr>
      <w:r w:rsidRPr="009F5B2C">
        <w:rPr>
          <w:b/>
          <w:bCs/>
          <w:i/>
          <w:iCs/>
          <w:sz w:val="24"/>
          <w:szCs w:val="24"/>
        </w:rPr>
        <w:lastRenderedPageBreak/>
        <w:t>Titre du Module : Analyse 1</w:t>
      </w:r>
    </w:p>
    <w:p w:rsidR="00C91598" w:rsidRDefault="00C91598" w:rsidP="009F5B2C">
      <w:pPr>
        <w:pStyle w:val="Corpsdetexte"/>
        <w:tabs>
          <w:tab w:val="left" w:pos="1954"/>
          <w:tab w:val="left" w:pos="3379"/>
          <w:tab w:val="left" w:pos="4078"/>
        </w:tabs>
        <w:spacing w:before="2"/>
        <w:ind w:left="538" w:right="8944"/>
        <w:rPr>
          <w:b/>
          <w:bCs/>
          <w:i/>
          <w:iCs/>
          <w:sz w:val="24"/>
          <w:szCs w:val="24"/>
        </w:rPr>
      </w:pPr>
      <w:r w:rsidRPr="009F5B2C">
        <w:rPr>
          <w:b/>
          <w:bCs/>
          <w:i/>
          <w:iCs/>
          <w:sz w:val="24"/>
          <w:szCs w:val="24"/>
        </w:rPr>
        <w:t>Volume horaire :42heures</w:t>
      </w:r>
      <w:r w:rsidRPr="009F5B2C">
        <w:rPr>
          <w:b/>
          <w:bCs/>
          <w:i/>
          <w:iCs/>
          <w:sz w:val="24"/>
          <w:szCs w:val="24"/>
        </w:rPr>
        <w:tab/>
        <w:t>(21 h : Cours, 21 h : TD) Crédits :3</w:t>
      </w:r>
      <w:r w:rsidRPr="009F5B2C">
        <w:rPr>
          <w:b/>
          <w:bCs/>
          <w:i/>
          <w:iCs/>
          <w:sz w:val="24"/>
          <w:szCs w:val="24"/>
        </w:rPr>
        <w:tab/>
        <w:t>Coefficient:1.5</w:t>
      </w:r>
      <w:r w:rsidRPr="009F5B2C">
        <w:rPr>
          <w:b/>
          <w:bCs/>
          <w:i/>
          <w:iCs/>
          <w:sz w:val="24"/>
          <w:szCs w:val="24"/>
        </w:rPr>
        <w:tab/>
      </w:r>
      <w:r w:rsidRPr="009F5B2C">
        <w:rPr>
          <w:b/>
          <w:bCs/>
          <w:i/>
          <w:iCs/>
          <w:sz w:val="24"/>
          <w:szCs w:val="24"/>
        </w:rPr>
        <w:tab/>
        <w:t>Semestre: S1</w:t>
      </w:r>
    </w:p>
    <w:p w:rsidR="009F5B2C" w:rsidRPr="009F5B2C" w:rsidRDefault="009F5B2C" w:rsidP="009F5B2C">
      <w:pPr>
        <w:pStyle w:val="Corpsdetexte"/>
        <w:tabs>
          <w:tab w:val="left" w:pos="1954"/>
          <w:tab w:val="left" w:pos="3379"/>
          <w:tab w:val="left" w:pos="4078"/>
        </w:tabs>
        <w:spacing w:before="2"/>
        <w:ind w:left="538" w:right="8944"/>
        <w:rPr>
          <w:b/>
          <w:bCs/>
          <w:i/>
          <w:iCs/>
          <w:sz w:val="24"/>
          <w:szCs w:val="24"/>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C91598" w:rsidTr="00F83B6A">
        <w:trPr>
          <w:trHeight w:val="506"/>
        </w:trPr>
        <w:tc>
          <w:tcPr>
            <w:tcW w:w="1330" w:type="dxa"/>
          </w:tcPr>
          <w:p w:rsidR="00C91598" w:rsidRPr="004315C2" w:rsidRDefault="00C91598" w:rsidP="00F83B6A">
            <w:pPr>
              <w:pStyle w:val="TableParagraph"/>
              <w:spacing w:before="8"/>
              <w:rPr>
                <w:b/>
                <w:sz w:val="21"/>
                <w:lang w:val="fr-FR"/>
              </w:rPr>
            </w:pPr>
          </w:p>
          <w:p w:rsidR="00C91598" w:rsidRDefault="00C91598" w:rsidP="00F83B6A">
            <w:pPr>
              <w:pStyle w:val="TableParagraph"/>
              <w:spacing w:before="1" w:line="236" w:lineRule="exact"/>
              <w:ind w:left="107"/>
              <w:rPr>
                <w:b/>
              </w:rPr>
            </w:pPr>
            <w:r>
              <w:rPr>
                <w:b/>
              </w:rPr>
              <w:t>Chapitre 1</w:t>
            </w:r>
          </w:p>
        </w:tc>
        <w:tc>
          <w:tcPr>
            <w:tcW w:w="11767" w:type="dxa"/>
          </w:tcPr>
          <w:p w:rsidR="00C91598" w:rsidRDefault="00C91598" w:rsidP="00F83B6A">
            <w:pPr>
              <w:pStyle w:val="TableParagraph"/>
              <w:spacing w:before="111"/>
              <w:ind w:left="104"/>
              <w:rPr>
                <w:b/>
                <w:sz w:val="24"/>
              </w:rPr>
            </w:pPr>
            <w:r>
              <w:rPr>
                <w:b/>
              </w:rPr>
              <w:t>Titre :</w:t>
            </w:r>
            <w:r>
              <w:rPr>
                <w:b/>
                <w:sz w:val="24"/>
              </w:rPr>
              <w:t>Corps des reels</w:t>
            </w:r>
          </w:p>
        </w:tc>
      </w:tr>
      <w:tr w:rsidR="00C91598" w:rsidTr="00F83B6A">
        <w:trPr>
          <w:trHeight w:val="1632"/>
        </w:trPr>
        <w:tc>
          <w:tcPr>
            <w:tcW w:w="1330" w:type="dxa"/>
          </w:tcPr>
          <w:p w:rsidR="00C91598" w:rsidRDefault="00C91598" w:rsidP="00F83B6A">
            <w:pPr>
              <w:pStyle w:val="TableParagraph"/>
              <w:spacing w:line="251" w:lineRule="exact"/>
              <w:ind w:left="107"/>
              <w:rPr>
                <w:b/>
              </w:rPr>
            </w:pPr>
            <w:r>
              <w:rPr>
                <w:b/>
              </w:rPr>
              <w:t>Chapitre 2</w:t>
            </w:r>
          </w:p>
        </w:tc>
        <w:tc>
          <w:tcPr>
            <w:tcW w:w="11767" w:type="dxa"/>
          </w:tcPr>
          <w:p w:rsidR="00C91598" w:rsidRDefault="00C91598" w:rsidP="00F83B6A">
            <w:pPr>
              <w:pStyle w:val="TableParagraph"/>
              <w:spacing w:line="270" w:lineRule="exact"/>
              <w:ind w:left="104"/>
              <w:rPr>
                <w:b/>
                <w:sz w:val="24"/>
              </w:rPr>
            </w:pPr>
            <w:r>
              <w:rPr>
                <w:b/>
              </w:rPr>
              <w:t xml:space="preserve">Titre: </w:t>
            </w:r>
            <w:r>
              <w:rPr>
                <w:b/>
                <w:sz w:val="24"/>
              </w:rPr>
              <w:t>Suites numériques</w:t>
            </w:r>
          </w:p>
          <w:p w:rsidR="00C91598" w:rsidRDefault="00C91598" w:rsidP="005A46BB">
            <w:pPr>
              <w:pStyle w:val="TableParagraph"/>
              <w:numPr>
                <w:ilvl w:val="0"/>
                <w:numId w:val="39"/>
              </w:numPr>
              <w:tabs>
                <w:tab w:val="left" w:pos="817"/>
                <w:tab w:val="left" w:pos="818"/>
              </w:tabs>
              <w:spacing w:line="274" w:lineRule="exact"/>
              <w:ind w:hanging="355"/>
              <w:rPr>
                <w:sz w:val="24"/>
              </w:rPr>
            </w:pPr>
            <w:r>
              <w:rPr>
                <w:b/>
                <w:sz w:val="24"/>
              </w:rPr>
              <w:t>Suites</w:t>
            </w:r>
            <w:r>
              <w:rPr>
                <w:sz w:val="24"/>
              </w:rPr>
              <w:t>Arithmétiques,</w:t>
            </w:r>
          </w:p>
          <w:p w:rsidR="00C91598" w:rsidRPr="004315C2" w:rsidRDefault="00C91598" w:rsidP="005A46BB">
            <w:pPr>
              <w:pStyle w:val="TableParagraph"/>
              <w:numPr>
                <w:ilvl w:val="0"/>
                <w:numId w:val="39"/>
              </w:numPr>
              <w:tabs>
                <w:tab w:val="left" w:pos="817"/>
                <w:tab w:val="left" w:pos="818"/>
              </w:tabs>
              <w:ind w:hanging="355"/>
              <w:rPr>
                <w:sz w:val="24"/>
                <w:lang w:val="fr-FR"/>
              </w:rPr>
            </w:pPr>
            <w:r w:rsidRPr="004315C2">
              <w:rPr>
                <w:sz w:val="24"/>
                <w:lang w:val="fr-FR"/>
              </w:rPr>
              <w:t>Suites géométriques et de Cauchy,</w:t>
            </w:r>
          </w:p>
          <w:p w:rsidR="00C91598" w:rsidRDefault="00C91598" w:rsidP="005A46BB">
            <w:pPr>
              <w:pStyle w:val="TableParagraph"/>
              <w:numPr>
                <w:ilvl w:val="0"/>
                <w:numId w:val="39"/>
              </w:numPr>
              <w:tabs>
                <w:tab w:val="left" w:pos="817"/>
                <w:tab w:val="left" w:pos="818"/>
              </w:tabs>
              <w:ind w:hanging="355"/>
              <w:rPr>
                <w:sz w:val="24"/>
              </w:rPr>
            </w:pPr>
            <w:r>
              <w:rPr>
                <w:sz w:val="24"/>
              </w:rPr>
              <w:t>convergence,</w:t>
            </w:r>
          </w:p>
          <w:p w:rsidR="00C91598" w:rsidRDefault="00C91598" w:rsidP="005A46BB">
            <w:pPr>
              <w:pStyle w:val="TableParagraph"/>
              <w:numPr>
                <w:ilvl w:val="0"/>
                <w:numId w:val="39"/>
              </w:numPr>
              <w:tabs>
                <w:tab w:val="left" w:pos="817"/>
                <w:tab w:val="left" w:pos="818"/>
              </w:tabs>
              <w:ind w:hanging="355"/>
              <w:rPr>
                <w:sz w:val="24"/>
              </w:rPr>
            </w:pPr>
            <w:r>
              <w:rPr>
                <w:sz w:val="24"/>
              </w:rPr>
              <w:t>critères deconvergence</w:t>
            </w:r>
          </w:p>
        </w:tc>
      </w:tr>
      <w:tr w:rsidR="00C91598" w:rsidTr="00F83B6A">
        <w:trPr>
          <w:trHeight w:val="1816"/>
        </w:trPr>
        <w:tc>
          <w:tcPr>
            <w:tcW w:w="1330" w:type="dxa"/>
          </w:tcPr>
          <w:p w:rsidR="00C91598" w:rsidRDefault="00C91598" w:rsidP="00F83B6A">
            <w:pPr>
              <w:pStyle w:val="TableParagraph"/>
              <w:spacing w:line="251" w:lineRule="exact"/>
              <w:ind w:left="107"/>
              <w:rPr>
                <w:b/>
              </w:rPr>
            </w:pPr>
            <w:r>
              <w:rPr>
                <w:b/>
              </w:rPr>
              <w:t>Chapitre 3</w:t>
            </w:r>
          </w:p>
        </w:tc>
        <w:tc>
          <w:tcPr>
            <w:tcW w:w="11767" w:type="dxa"/>
          </w:tcPr>
          <w:p w:rsidR="00C91598" w:rsidRPr="004315C2" w:rsidRDefault="00C91598" w:rsidP="00F83B6A">
            <w:pPr>
              <w:pStyle w:val="TableParagraph"/>
              <w:spacing w:line="271" w:lineRule="exact"/>
              <w:ind w:left="104"/>
              <w:rPr>
                <w:lang w:val="fr-FR"/>
              </w:rPr>
            </w:pPr>
            <w:r w:rsidRPr="004315C2">
              <w:rPr>
                <w:b/>
                <w:sz w:val="24"/>
                <w:lang w:val="fr-FR"/>
              </w:rPr>
              <w:t xml:space="preserve">Fonctions d'une variable réelle à valeur réelle </w:t>
            </w:r>
            <w:r w:rsidRPr="004315C2">
              <w:rPr>
                <w:lang w:val="fr-FR"/>
              </w:rPr>
              <w:t>:</w:t>
            </w:r>
          </w:p>
          <w:p w:rsidR="00C91598" w:rsidRDefault="00C91598" w:rsidP="005A46BB">
            <w:pPr>
              <w:pStyle w:val="TableParagraph"/>
              <w:numPr>
                <w:ilvl w:val="0"/>
                <w:numId w:val="38"/>
              </w:numPr>
              <w:tabs>
                <w:tab w:val="left" w:pos="817"/>
                <w:tab w:val="left" w:pos="818"/>
              </w:tabs>
              <w:spacing w:line="252" w:lineRule="exact"/>
              <w:ind w:hanging="355"/>
            </w:pPr>
            <w:r>
              <w:t>Limites,</w:t>
            </w:r>
          </w:p>
          <w:p w:rsidR="00C91598" w:rsidRDefault="00C91598" w:rsidP="005A46BB">
            <w:pPr>
              <w:pStyle w:val="TableParagraph"/>
              <w:numPr>
                <w:ilvl w:val="0"/>
                <w:numId w:val="38"/>
              </w:numPr>
              <w:tabs>
                <w:tab w:val="left" w:pos="817"/>
                <w:tab w:val="left" w:pos="818"/>
              </w:tabs>
              <w:spacing w:before="1" w:line="252" w:lineRule="exact"/>
              <w:ind w:hanging="355"/>
            </w:pPr>
            <w:r>
              <w:t>continuité,</w:t>
            </w:r>
          </w:p>
          <w:p w:rsidR="00C91598" w:rsidRPr="004315C2" w:rsidRDefault="00C91598" w:rsidP="005A46BB">
            <w:pPr>
              <w:pStyle w:val="TableParagraph"/>
              <w:numPr>
                <w:ilvl w:val="0"/>
                <w:numId w:val="38"/>
              </w:numPr>
              <w:tabs>
                <w:tab w:val="left" w:pos="817"/>
                <w:tab w:val="left" w:pos="818"/>
              </w:tabs>
              <w:spacing w:line="252" w:lineRule="exact"/>
              <w:ind w:hanging="355"/>
              <w:rPr>
                <w:lang w:val="fr-FR"/>
              </w:rPr>
            </w:pPr>
            <w:r w:rsidRPr="004315C2">
              <w:rPr>
                <w:lang w:val="fr-FR"/>
              </w:rPr>
              <w:t>dérivées, dérivée de fonctioncomposée,</w:t>
            </w:r>
          </w:p>
          <w:p w:rsidR="00C91598" w:rsidRDefault="00C91598" w:rsidP="005A46BB">
            <w:pPr>
              <w:pStyle w:val="TableParagraph"/>
              <w:numPr>
                <w:ilvl w:val="0"/>
                <w:numId w:val="38"/>
              </w:numPr>
              <w:tabs>
                <w:tab w:val="left" w:pos="817"/>
                <w:tab w:val="left" w:pos="818"/>
              </w:tabs>
              <w:spacing w:before="2" w:line="253" w:lineRule="exact"/>
              <w:ind w:hanging="355"/>
            </w:pPr>
            <w:r>
              <w:t>théorème des accroissementsfinis,</w:t>
            </w:r>
          </w:p>
          <w:p w:rsidR="00C91598" w:rsidRDefault="00C91598" w:rsidP="005A46BB">
            <w:pPr>
              <w:pStyle w:val="TableParagraph"/>
              <w:numPr>
                <w:ilvl w:val="0"/>
                <w:numId w:val="38"/>
              </w:numPr>
              <w:tabs>
                <w:tab w:val="left" w:pos="817"/>
                <w:tab w:val="left" w:pos="818"/>
              </w:tabs>
              <w:spacing w:line="253" w:lineRule="exact"/>
              <w:ind w:hanging="355"/>
            </w:pPr>
            <w:r>
              <w:t>formules deTaylor.</w:t>
            </w:r>
          </w:p>
        </w:tc>
      </w:tr>
      <w:tr w:rsidR="00C91598" w:rsidTr="00F83B6A">
        <w:trPr>
          <w:trHeight w:val="1795"/>
        </w:trPr>
        <w:tc>
          <w:tcPr>
            <w:tcW w:w="1330" w:type="dxa"/>
          </w:tcPr>
          <w:p w:rsidR="00C91598" w:rsidRDefault="00C91598" w:rsidP="00F83B6A">
            <w:pPr>
              <w:pStyle w:val="TableParagraph"/>
              <w:spacing w:before="1"/>
              <w:ind w:left="107"/>
              <w:rPr>
                <w:b/>
              </w:rPr>
            </w:pPr>
            <w:r>
              <w:rPr>
                <w:b/>
              </w:rPr>
              <w:t>Chapitre 4</w:t>
            </w:r>
          </w:p>
        </w:tc>
        <w:tc>
          <w:tcPr>
            <w:tcW w:w="11767" w:type="dxa"/>
          </w:tcPr>
          <w:p w:rsidR="00C91598" w:rsidRPr="004315C2" w:rsidRDefault="00C91598" w:rsidP="00F83B6A">
            <w:pPr>
              <w:pStyle w:val="TableParagraph"/>
              <w:spacing w:line="273" w:lineRule="exact"/>
              <w:ind w:left="104"/>
              <w:rPr>
                <w:b/>
                <w:sz w:val="24"/>
                <w:lang w:val="fr-FR"/>
              </w:rPr>
            </w:pPr>
            <w:r w:rsidRPr="004315C2">
              <w:rPr>
                <w:b/>
                <w:lang w:val="fr-FR"/>
              </w:rPr>
              <w:t xml:space="preserve">Titre : </w:t>
            </w:r>
            <w:r w:rsidRPr="004315C2">
              <w:rPr>
                <w:b/>
                <w:sz w:val="24"/>
                <w:lang w:val="fr-FR"/>
              </w:rPr>
              <w:t>Fonctions à plusieurs variables réelles à valeur réelle</w:t>
            </w:r>
          </w:p>
          <w:p w:rsidR="00C91598" w:rsidRDefault="00C91598" w:rsidP="005A46BB">
            <w:pPr>
              <w:pStyle w:val="TableParagraph"/>
              <w:numPr>
                <w:ilvl w:val="0"/>
                <w:numId w:val="37"/>
              </w:numPr>
              <w:tabs>
                <w:tab w:val="left" w:pos="824"/>
                <w:tab w:val="left" w:pos="825"/>
              </w:tabs>
              <w:spacing w:line="251" w:lineRule="exact"/>
            </w:pPr>
            <w:r>
              <w:t>Continuité,</w:t>
            </w:r>
          </w:p>
          <w:p w:rsidR="00C91598" w:rsidRDefault="00C91598" w:rsidP="005A46BB">
            <w:pPr>
              <w:pStyle w:val="TableParagraph"/>
              <w:numPr>
                <w:ilvl w:val="0"/>
                <w:numId w:val="37"/>
              </w:numPr>
              <w:tabs>
                <w:tab w:val="left" w:pos="880"/>
                <w:tab w:val="left" w:pos="881"/>
              </w:tabs>
              <w:spacing w:line="252" w:lineRule="exact"/>
              <w:ind w:left="880" w:hanging="416"/>
            </w:pPr>
            <w:r>
              <w:t>dérivéespartielles,</w:t>
            </w:r>
          </w:p>
          <w:p w:rsidR="00C91598" w:rsidRDefault="00C91598" w:rsidP="005A46BB">
            <w:pPr>
              <w:pStyle w:val="TableParagraph"/>
              <w:numPr>
                <w:ilvl w:val="0"/>
                <w:numId w:val="37"/>
              </w:numPr>
              <w:tabs>
                <w:tab w:val="left" w:pos="824"/>
                <w:tab w:val="left" w:pos="825"/>
              </w:tabs>
              <w:spacing w:line="252" w:lineRule="exact"/>
            </w:pPr>
            <w:r>
              <w:t>extrema,</w:t>
            </w:r>
          </w:p>
          <w:p w:rsidR="00C91598" w:rsidRPr="004315C2" w:rsidRDefault="00C91598" w:rsidP="005A46BB">
            <w:pPr>
              <w:pStyle w:val="TableParagraph"/>
              <w:numPr>
                <w:ilvl w:val="0"/>
                <w:numId w:val="37"/>
              </w:numPr>
              <w:tabs>
                <w:tab w:val="left" w:pos="824"/>
                <w:tab w:val="left" w:pos="825"/>
              </w:tabs>
              <w:spacing w:before="1" w:line="252" w:lineRule="exact"/>
              <w:rPr>
                <w:lang w:val="fr-FR"/>
              </w:rPr>
            </w:pPr>
            <w:r w:rsidRPr="004315C2">
              <w:rPr>
                <w:lang w:val="fr-FR"/>
              </w:rPr>
              <w:t>formule de Taylor à l’ordre 2 etplus</w:t>
            </w:r>
          </w:p>
          <w:p w:rsidR="00C91598" w:rsidRDefault="00C91598" w:rsidP="00F83B6A">
            <w:pPr>
              <w:pStyle w:val="TableParagraph"/>
              <w:spacing w:line="252" w:lineRule="exact"/>
              <w:ind w:left="104"/>
            </w:pPr>
            <w:r>
              <w:t>.</w:t>
            </w:r>
          </w:p>
        </w:tc>
      </w:tr>
    </w:tbl>
    <w:p w:rsidR="00C91598" w:rsidRDefault="00C91598" w:rsidP="00C91598">
      <w:pPr>
        <w:spacing w:line="252" w:lineRule="exact"/>
        <w:sectPr w:rsidR="00C91598">
          <w:pgSz w:w="16840" w:h="11910" w:orient="landscape"/>
          <w:pgMar w:top="1060" w:right="920" w:bottom="1240" w:left="880" w:header="0" w:footer="978" w:gutter="0"/>
          <w:cols w:space="720"/>
        </w:sectPr>
      </w:pPr>
    </w:p>
    <w:p w:rsidR="00C91598" w:rsidRPr="009F5B2C" w:rsidRDefault="00C91598" w:rsidP="00C91598">
      <w:pPr>
        <w:pStyle w:val="Corpsdetexte"/>
        <w:spacing w:before="65"/>
        <w:ind w:left="538"/>
        <w:rPr>
          <w:b/>
          <w:bCs/>
          <w:i/>
          <w:iCs/>
          <w:sz w:val="24"/>
          <w:szCs w:val="24"/>
        </w:rPr>
      </w:pPr>
      <w:r w:rsidRPr="009F5B2C">
        <w:rPr>
          <w:b/>
          <w:bCs/>
          <w:i/>
          <w:iCs/>
          <w:sz w:val="24"/>
          <w:szCs w:val="24"/>
        </w:rPr>
        <w:lastRenderedPageBreak/>
        <w:t>Titre du Module : Algèbre 1</w:t>
      </w:r>
    </w:p>
    <w:p w:rsidR="00C91598" w:rsidRPr="009F5B2C" w:rsidRDefault="00C91598" w:rsidP="009F5B2C">
      <w:pPr>
        <w:pStyle w:val="Corpsdetexte"/>
        <w:tabs>
          <w:tab w:val="left" w:pos="1954"/>
          <w:tab w:val="left" w:pos="3379"/>
          <w:tab w:val="left" w:pos="4078"/>
        </w:tabs>
        <w:spacing w:before="2"/>
        <w:ind w:left="538" w:right="8944"/>
        <w:rPr>
          <w:b/>
          <w:bCs/>
          <w:i/>
          <w:iCs/>
          <w:sz w:val="24"/>
          <w:szCs w:val="24"/>
        </w:rPr>
      </w:pPr>
      <w:r w:rsidRPr="009F5B2C">
        <w:rPr>
          <w:b/>
          <w:bCs/>
          <w:i/>
          <w:iCs/>
          <w:sz w:val="24"/>
          <w:szCs w:val="24"/>
        </w:rPr>
        <w:t>Volume horaire :42heures</w:t>
      </w:r>
      <w:r w:rsidRPr="009F5B2C">
        <w:rPr>
          <w:b/>
          <w:bCs/>
          <w:i/>
          <w:iCs/>
          <w:sz w:val="24"/>
          <w:szCs w:val="24"/>
        </w:rPr>
        <w:tab/>
        <w:t>(21 h : Cours, 21 h : TD) Crédits :3</w:t>
      </w:r>
      <w:r w:rsidRPr="009F5B2C">
        <w:rPr>
          <w:b/>
          <w:bCs/>
          <w:i/>
          <w:iCs/>
          <w:sz w:val="24"/>
          <w:szCs w:val="24"/>
        </w:rPr>
        <w:tab/>
        <w:t>Coefficient:1.5</w:t>
      </w:r>
      <w:r w:rsidRPr="009F5B2C">
        <w:rPr>
          <w:b/>
          <w:bCs/>
          <w:i/>
          <w:iCs/>
          <w:sz w:val="24"/>
          <w:szCs w:val="24"/>
        </w:rPr>
        <w:tab/>
        <w:t>Semestre: S1</w:t>
      </w:r>
    </w:p>
    <w:p w:rsidR="00C91598" w:rsidRPr="004315C2" w:rsidRDefault="00C91598" w:rsidP="00C91598">
      <w:pPr>
        <w:spacing w:after="1"/>
        <w:rPr>
          <w:b/>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C91598" w:rsidTr="00F83B6A">
        <w:trPr>
          <w:trHeight w:val="530"/>
        </w:trPr>
        <w:tc>
          <w:tcPr>
            <w:tcW w:w="1330" w:type="dxa"/>
          </w:tcPr>
          <w:p w:rsidR="00C91598" w:rsidRPr="004315C2" w:rsidRDefault="00C91598" w:rsidP="00F83B6A">
            <w:pPr>
              <w:pStyle w:val="TableParagraph"/>
              <w:spacing w:before="11"/>
              <w:rPr>
                <w:b/>
                <w:sz w:val="21"/>
                <w:lang w:val="fr-FR"/>
              </w:rPr>
            </w:pPr>
          </w:p>
          <w:p w:rsidR="00C91598" w:rsidRDefault="00C91598" w:rsidP="00F83B6A">
            <w:pPr>
              <w:pStyle w:val="TableParagraph"/>
              <w:ind w:left="107"/>
              <w:rPr>
                <w:b/>
              </w:rPr>
            </w:pPr>
            <w:r>
              <w:rPr>
                <w:b/>
              </w:rPr>
              <w:t>Chapitre 1</w:t>
            </w:r>
          </w:p>
        </w:tc>
        <w:tc>
          <w:tcPr>
            <w:tcW w:w="11767" w:type="dxa"/>
          </w:tcPr>
          <w:p w:rsidR="00C91598" w:rsidRDefault="00C91598" w:rsidP="00F83B6A">
            <w:pPr>
              <w:pStyle w:val="TableParagraph"/>
              <w:spacing w:line="251" w:lineRule="exact"/>
              <w:ind w:left="104"/>
              <w:rPr>
                <w:b/>
              </w:rPr>
            </w:pPr>
            <w:r>
              <w:rPr>
                <w:b/>
              </w:rPr>
              <w:t>Groupe, anneau, corps,</w:t>
            </w:r>
          </w:p>
        </w:tc>
      </w:tr>
      <w:tr w:rsidR="00C91598" w:rsidTr="00F83B6A">
        <w:trPr>
          <w:trHeight w:val="506"/>
        </w:trPr>
        <w:tc>
          <w:tcPr>
            <w:tcW w:w="1330" w:type="dxa"/>
          </w:tcPr>
          <w:p w:rsidR="00C91598" w:rsidRDefault="00C91598" w:rsidP="00F83B6A">
            <w:pPr>
              <w:pStyle w:val="TableParagraph"/>
              <w:spacing w:line="251" w:lineRule="exact"/>
              <w:ind w:left="107"/>
              <w:rPr>
                <w:b/>
              </w:rPr>
            </w:pPr>
            <w:r>
              <w:rPr>
                <w:b/>
              </w:rPr>
              <w:t>Chapitre 2</w:t>
            </w:r>
          </w:p>
        </w:tc>
        <w:tc>
          <w:tcPr>
            <w:tcW w:w="11767" w:type="dxa"/>
          </w:tcPr>
          <w:p w:rsidR="00C91598" w:rsidRDefault="00C91598" w:rsidP="00F83B6A">
            <w:pPr>
              <w:pStyle w:val="TableParagraph"/>
              <w:spacing w:line="251" w:lineRule="exact"/>
              <w:ind w:left="104"/>
              <w:rPr>
                <w:b/>
              </w:rPr>
            </w:pPr>
            <w:r>
              <w:rPr>
                <w:b/>
              </w:rPr>
              <w:t>Notions sur les polynômes</w:t>
            </w:r>
          </w:p>
        </w:tc>
      </w:tr>
      <w:tr w:rsidR="00C91598" w:rsidRPr="00516AFA" w:rsidTr="00F83B6A">
        <w:trPr>
          <w:trHeight w:val="506"/>
        </w:trPr>
        <w:tc>
          <w:tcPr>
            <w:tcW w:w="1330" w:type="dxa"/>
          </w:tcPr>
          <w:p w:rsidR="00C91598" w:rsidRDefault="00C91598" w:rsidP="00F83B6A">
            <w:pPr>
              <w:pStyle w:val="TableParagraph"/>
              <w:spacing w:line="252" w:lineRule="exact"/>
              <w:ind w:left="107"/>
              <w:rPr>
                <w:b/>
              </w:rPr>
            </w:pPr>
            <w:r>
              <w:rPr>
                <w:b/>
              </w:rPr>
              <w:t>Chapitre 3</w:t>
            </w:r>
          </w:p>
        </w:tc>
        <w:tc>
          <w:tcPr>
            <w:tcW w:w="11767" w:type="dxa"/>
          </w:tcPr>
          <w:p w:rsidR="00C91598" w:rsidRPr="004315C2" w:rsidRDefault="00C91598" w:rsidP="00F83B6A">
            <w:pPr>
              <w:pStyle w:val="TableParagraph"/>
              <w:spacing w:line="252" w:lineRule="exact"/>
              <w:ind w:left="104"/>
              <w:rPr>
                <w:b/>
                <w:lang w:val="fr-FR"/>
              </w:rPr>
            </w:pPr>
            <w:r w:rsidRPr="004315C2">
              <w:rPr>
                <w:b/>
                <w:lang w:val="fr-FR"/>
              </w:rPr>
              <w:t>Notions sur les fractions rationnelles</w:t>
            </w:r>
          </w:p>
        </w:tc>
      </w:tr>
      <w:tr w:rsidR="00C91598" w:rsidTr="00F83B6A">
        <w:trPr>
          <w:trHeight w:val="2023"/>
        </w:trPr>
        <w:tc>
          <w:tcPr>
            <w:tcW w:w="1330" w:type="dxa"/>
          </w:tcPr>
          <w:p w:rsidR="00C91598" w:rsidRDefault="00C91598" w:rsidP="00F83B6A">
            <w:pPr>
              <w:pStyle w:val="TableParagraph"/>
              <w:spacing w:line="251" w:lineRule="exact"/>
              <w:ind w:left="107"/>
              <w:rPr>
                <w:b/>
              </w:rPr>
            </w:pPr>
            <w:r>
              <w:rPr>
                <w:b/>
              </w:rPr>
              <w:t>Chapitre 4</w:t>
            </w:r>
          </w:p>
        </w:tc>
        <w:tc>
          <w:tcPr>
            <w:tcW w:w="11767" w:type="dxa"/>
          </w:tcPr>
          <w:p w:rsidR="00C91598" w:rsidRDefault="00C91598" w:rsidP="00F83B6A">
            <w:pPr>
              <w:pStyle w:val="TableParagraph"/>
              <w:spacing w:line="248" w:lineRule="exact"/>
              <w:ind w:left="104"/>
              <w:rPr>
                <w:b/>
              </w:rPr>
            </w:pPr>
            <w:r>
              <w:rPr>
                <w:b/>
              </w:rPr>
              <w:t>Espacesvectoriels</w:t>
            </w:r>
          </w:p>
          <w:p w:rsidR="00C91598" w:rsidRDefault="00C91598" w:rsidP="005A46BB">
            <w:pPr>
              <w:pStyle w:val="TableParagraph"/>
              <w:numPr>
                <w:ilvl w:val="0"/>
                <w:numId w:val="36"/>
              </w:numPr>
              <w:tabs>
                <w:tab w:val="left" w:pos="824"/>
                <w:tab w:val="left" w:pos="825"/>
              </w:tabs>
              <w:spacing w:line="250" w:lineRule="exact"/>
              <w:rPr>
                <w:i/>
              </w:rPr>
            </w:pPr>
            <w:r>
              <w:rPr>
                <w:i/>
              </w:rPr>
              <w:t>sous-espaces,</w:t>
            </w:r>
          </w:p>
          <w:p w:rsidR="00C91598" w:rsidRDefault="00C91598" w:rsidP="005A46BB">
            <w:pPr>
              <w:pStyle w:val="TableParagraph"/>
              <w:numPr>
                <w:ilvl w:val="0"/>
                <w:numId w:val="36"/>
              </w:numPr>
              <w:tabs>
                <w:tab w:val="left" w:pos="824"/>
                <w:tab w:val="left" w:pos="825"/>
              </w:tabs>
              <w:spacing w:before="126"/>
              <w:rPr>
                <w:i/>
              </w:rPr>
            </w:pPr>
            <w:r>
              <w:rPr>
                <w:i/>
              </w:rPr>
              <w:t>familleslibres,</w:t>
            </w:r>
          </w:p>
          <w:p w:rsidR="00C91598" w:rsidRPr="004315C2" w:rsidRDefault="00C91598" w:rsidP="005A46BB">
            <w:pPr>
              <w:pStyle w:val="TableParagraph"/>
              <w:numPr>
                <w:ilvl w:val="0"/>
                <w:numId w:val="36"/>
              </w:numPr>
              <w:tabs>
                <w:tab w:val="left" w:pos="824"/>
                <w:tab w:val="left" w:pos="825"/>
              </w:tabs>
              <w:spacing w:before="126"/>
              <w:rPr>
                <w:i/>
                <w:lang w:val="fr-FR"/>
              </w:rPr>
            </w:pPr>
            <w:r w:rsidRPr="004315C2">
              <w:rPr>
                <w:i/>
                <w:lang w:val="fr-FR"/>
              </w:rPr>
              <w:t>bases des espaces de dimensionfinie</w:t>
            </w:r>
          </w:p>
          <w:p w:rsidR="00C91598" w:rsidRDefault="00C91598" w:rsidP="005A46BB">
            <w:pPr>
              <w:pStyle w:val="TableParagraph"/>
              <w:numPr>
                <w:ilvl w:val="0"/>
                <w:numId w:val="36"/>
              </w:numPr>
              <w:tabs>
                <w:tab w:val="left" w:pos="824"/>
                <w:tab w:val="left" w:pos="825"/>
              </w:tabs>
              <w:spacing w:before="129"/>
              <w:rPr>
                <w:i/>
              </w:rPr>
            </w:pPr>
            <w:r>
              <w:rPr>
                <w:i/>
              </w:rPr>
              <w:t>espacevectoriel defonctions</w:t>
            </w:r>
          </w:p>
        </w:tc>
      </w:tr>
    </w:tbl>
    <w:p w:rsidR="00C91598" w:rsidRDefault="00C91598" w:rsidP="00E1562E">
      <w:pPr>
        <w:tabs>
          <w:tab w:val="left" w:pos="7088"/>
        </w:tabs>
        <w:sectPr w:rsidR="00C91598">
          <w:pgSz w:w="16840" w:h="11910" w:orient="landscape"/>
          <w:pgMar w:top="1060" w:right="920" w:bottom="1240" w:left="880" w:header="0" w:footer="978" w:gutter="0"/>
          <w:cols w:space="720"/>
        </w:sectPr>
      </w:pPr>
    </w:p>
    <w:p w:rsidR="00C91598" w:rsidRPr="00E1562E" w:rsidRDefault="00C91598" w:rsidP="00C91598">
      <w:pPr>
        <w:pStyle w:val="Corpsdetexte"/>
        <w:spacing w:before="65"/>
        <w:ind w:left="538"/>
        <w:rPr>
          <w:b/>
          <w:bCs/>
          <w:sz w:val="24"/>
          <w:szCs w:val="24"/>
        </w:rPr>
      </w:pPr>
      <w:r w:rsidRPr="00E1562E">
        <w:rPr>
          <w:b/>
          <w:bCs/>
          <w:sz w:val="24"/>
          <w:szCs w:val="24"/>
        </w:rPr>
        <w:lastRenderedPageBreak/>
        <w:t>Titre du Module : Mécanique 1</w:t>
      </w:r>
    </w:p>
    <w:p w:rsidR="00E1562E" w:rsidRPr="00E1562E" w:rsidRDefault="00C91598" w:rsidP="00E1562E">
      <w:pPr>
        <w:pStyle w:val="Corpsdetexte"/>
        <w:tabs>
          <w:tab w:val="left" w:pos="1954"/>
          <w:tab w:val="left" w:pos="3379"/>
          <w:tab w:val="left" w:pos="4078"/>
        </w:tabs>
        <w:spacing w:before="2"/>
        <w:ind w:left="538" w:right="7243"/>
        <w:rPr>
          <w:b/>
          <w:bCs/>
          <w:sz w:val="24"/>
          <w:szCs w:val="24"/>
        </w:rPr>
      </w:pPr>
      <w:r w:rsidRPr="00E1562E">
        <w:rPr>
          <w:b/>
          <w:bCs/>
          <w:sz w:val="24"/>
          <w:szCs w:val="24"/>
        </w:rPr>
        <w:t>Volume horaire :</w:t>
      </w:r>
      <w:r w:rsidR="00CF1F84">
        <w:rPr>
          <w:b/>
          <w:bCs/>
          <w:sz w:val="24"/>
          <w:szCs w:val="24"/>
        </w:rPr>
        <w:t>5</w:t>
      </w:r>
      <w:r w:rsidRPr="00E1562E">
        <w:rPr>
          <w:b/>
          <w:bCs/>
          <w:sz w:val="24"/>
          <w:szCs w:val="24"/>
        </w:rPr>
        <w:t>2</w:t>
      </w:r>
      <w:r w:rsidR="00CF1F84">
        <w:rPr>
          <w:b/>
          <w:bCs/>
          <w:sz w:val="24"/>
          <w:szCs w:val="24"/>
        </w:rPr>
        <w:t>.5</w:t>
      </w:r>
      <w:r w:rsidRPr="00E1562E">
        <w:rPr>
          <w:b/>
          <w:bCs/>
          <w:sz w:val="24"/>
          <w:szCs w:val="24"/>
        </w:rPr>
        <w:t>heures(21 h : Cours, 21 h : TD</w:t>
      </w:r>
      <w:r w:rsidR="00E1562E" w:rsidRPr="00E1562E">
        <w:rPr>
          <w:b/>
          <w:bCs/>
          <w:sz w:val="24"/>
          <w:szCs w:val="24"/>
        </w:rPr>
        <w:t xml:space="preserve"> et 10.5 H</w:t>
      </w:r>
      <w:r w:rsidR="00E1562E">
        <w:rPr>
          <w:b/>
          <w:bCs/>
          <w:sz w:val="24"/>
          <w:szCs w:val="24"/>
        </w:rPr>
        <w:t xml:space="preserve"> TP</w:t>
      </w:r>
      <w:r w:rsidRPr="00E1562E">
        <w:rPr>
          <w:b/>
          <w:bCs/>
          <w:sz w:val="24"/>
          <w:szCs w:val="24"/>
        </w:rPr>
        <w:t>)</w:t>
      </w:r>
    </w:p>
    <w:p w:rsidR="00C91598" w:rsidRDefault="00C91598" w:rsidP="00C91598">
      <w:pPr>
        <w:pStyle w:val="Corpsdetexte"/>
        <w:tabs>
          <w:tab w:val="left" w:pos="1954"/>
          <w:tab w:val="left" w:pos="3379"/>
          <w:tab w:val="left" w:pos="4078"/>
        </w:tabs>
        <w:spacing w:before="2"/>
        <w:ind w:left="538" w:right="9302"/>
        <w:rPr>
          <w:b/>
          <w:bCs/>
          <w:sz w:val="24"/>
          <w:szCs w:val="24"/>
        </w:rPr>
      </w:pPr>
      <w:r w:rsidRPr="00E1562E">
        <w:rPr>
          <w:b/>
          <w:bCs/>
          <w:sz w:val="24"/>
          <w:szCs w:val="24"/>
        </w:rPr>
        <w:t xml:space="preserve"> Crédits :</w:t>
      </w:r>
      <w:r w:rsidRPr="00E1562E">
        <w:rPr>
          <w:b/>
          <w:bCs/>
          <w:spacing w:val="-2"/>
          <w:sz w:val="24"/>
          <w:szCs w:val="24"/>
        </w:rPr>
        <w:t xml:space="preserve"> 3</w:t>
      </w:r>
      <w:r w:rsidRPr="00E1562E">
        <w:rPr>
          <w:b/>
          <w:bCs/>
          <w:sz w:val="24"/>
          <w:szCs w:val="24"/>
        </w:rPr>
        <w:tab/>
        <w:t>Coefficient:</w:t>
      </w:r>
      <w:r w:rsidR="009F5B2C">
        <w:rPr>
          <w:b/>
          <w:bCs/>
          <w:sz w:val="24"/>
          <w:szCs w:val="24"/>
        </w:rPr>
        <w:t>1.5</w:t>
      </w:r>
      <w:r w:rsidRPr="00E1562E">
        <w:rPr>
          <w:b/>
          <w:bCs/>
          <w:sz w:val="24"/>
          <w:szCs w:val="24"/>
        </w:rPr>
        <w:tab/>
      </w:r>
      <w:r w:rsidRPr="00E1562E">
        <w:rPr>
          <w:b/>
          <w:bCs/>
          <w:sz w:val="24"/>
          <w:szCs w:val="24"/>
        </w:rPr>
        <w:tab/>
        <w:t>Semestre: S1</w:t>
      </w:r>
    </w:p>
    <w:p w:rsidR="00E1562E" w:rsidRPr="00E1562E" w:rsidRDefault="00E1562E" w:rsidP="00C91598">
      <w:pPr>
        <w:pStyle w:val="Corpsdetexte"/>
        <w:tabs>
          <w:tab w:val="left" w:pos="1954"/>
          <w:tab w:val="left" w:pos="3379"/>
          <w:tab w:val="left" w:pos="4078"/>
        </w:tabs>
        <w:spacing w:before="2"/>
        <w:ind w:left="538" w:right="9302"/>
        <w:rPr>
          <w:b/>
          <w:bCs/>
          <w:sz w:val="24"/>
          <w:szCs w:val="24"/>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C91598" w:rsidRPr="00516AFA" w:rsidTr="00F83B6A">
        <w:trPr>
          <w:trHeight w:val="1312"/>
        </w:trPr>
        <w:tc>
          <w:tcPr>
            <w:tcW w:w="1330" w:type="dxa"/>
          </w:tcPr>
          <w:p w:rsidR="00C91598" w:rsidRPr="004315C2" w:rsidRDefault="00C91598" w:rsidP="00F83B6A">
            <w:pPr>
              <w:pStyle w:val="TableParagraph"/>
              <w:spacing w:before="8"/>
              <w:rPr>
                <w:b/>
                <w:sz w:val="21"/>
                <w:lang w:val="fr-FR"/>
              </w:rPr>
            </w:pPr>
          </w:p>
          <w:p w:rsidR="00C91598" w:rsidRDefault="00C91598" w:rsidP="00F83B6A">
            <w:pPr>
              <w:pStyle w:val="TableParagraph"/>
              <w:spacing w:before="1"/>
              <w:ind w:left="107"/>
              <w:rPr>
                <w:b/>
              </w:rPr>
            </w:pPr>
            <w:r>
              <w:rPr>
                <w:b/>
              </w:rPr>
              <w:t>Chapitre 1</w:t>
            </w:r>
          </w:p>
        </w:tc>
        <w:tc>
          <w:tcPr>
            <w:tcW w:w="11767" w:type="dxa"/>
          </w:tcPr>
          <w:p w:rsidR="00C91598" w:rsidRPr="004315C2" w:rsidRDefault="00C91598" w:rsidP="00F83B6A">
            <w:pPr>
              <w:pStyle w:val="TableParagraph"/>
              <w:spacing w:line="248" w:lineRule="exact"/>
              <w:ind w:left="104"/>
              <w:rPr>
                <w:b/>
                <w:lang w:val="fr-FR"/>
              </w:rPr>
            </w:pPr>
            <w:r w:rsidRPr="004315C2">
              <w:rPr>
                <w:b/>
                <w:lang w:val="fr-FR"/>
              </w:rPr>
              <w:t>Titre : Pré requis et outils mathématiques</w:t>
            </w:r>
          </w:p>
          <w:p w:rsidR="00C91598" w:rsidRPr="004315C2" w:rsidRDefault="00C91598" w:rsidP="005A46BB">
            <w:pPr>
              <w:pStyle w:val="TableParagraph"/>
              <w:numPr>
                <w:ilvl w:val="0"/>
                <w:numId w:val="35"/>
              </w:numPr>
              <w:tabs>
                <w:tab w:val="left" w:pos="824"/>
                <w:tab w:val="left" w:pos="825"/>
              </w:tabs>
              <w:spacing w:line="266" w:lineRule="exact"/>
              <w:rPr>
                <w:lang w:val="fr-FR"/>
              </w:rPr>
            </w:pPr>
            <w:r w:rsidRPr="004315C2">
              <w:rPr>
                <w:lang w:val="fr-FR"/>
              </w:rPr>
              <w:t>Calcul vectoriel : produit scalaire (norme), produit vectoriel, Fonctions à plusieurs variables,dérivation</w:t>
            </w:r>
          </w:p>
          <w:p w:rsidR="00C91598" w:rsidRPr="004315C2" w:rsidRDefault="00C91598" w:rsidP="005A46BB">
            <w:pPr>
              <w:pStyle w:val="TableParagraph"/>
              <w:numPr>
                <w:ilvl w:val="0"/>
                <w:numId w:val="35"/>
              </w:numPr>
              <w:tabs>
                <w:tab w:val="left" w:pos="824"/>
                <w:tab w:val="left" w:pos="825"/>
              </w:tabs>
              <w:spacing w:line="269" w:lineRule="exact"/>
              <w:rPr>
                <w:lang w:val="fr-FR"/>
              </w:rPr>
            </w:pPr>
            <w:r w:rsidRPr="004315C2">
              <w:rPr>
                <w:lang w:val="fr-FR"/>
              </w:rPr>
              <w:t>Analyse vectorielle : les opérateurs gradient,rotationnel,…</w:t>
            </w:r>
          </w:p>
          <w:p w:rsidR="00C91598" w:rsidRPr="004315C2" w:rsidRDefault="00C91598" w:rsidP="005A46BB">
            <w:pPr>
              <w:pStyle w:val="TableParagraph"/>
              <w:numPr>
                <w:ilvl w:val="0"/>
                <w:numId w:val="35"/>
              </w:numPr>
              <w:tabs>
                <w:tab w:val="left" w:pos="824"/>
                <w:tab w:val="left" w:pos="825"/>
              </w:tabs>
              <w:spacing w:before="17" w:line="254" w:lineRule="exact"/>
              <w:ind w:right="96"/>
              <w:rPr>
                <w:lang w:val="fr-FR"/>
              </w:rPr>
            </w:pPr>
            <w:r w:rsidRPr="004315C2">
              <w:rPr>
                <w:lang w:val="fr-FR"/>
              </w:rPr>
              <w:t>Les systèmes de coordonnées : le système cartésien, cylindrique et sphérique (expliquer leur intérêt en physique en général et en mécanique enparticulier)</w:t>
            </w:r>
          </w:p>
        </w:tc>
      </w:tr>
      <w:tr w:rsidR="00C91598" w:rsidRPr="002D0E1E" w:rsidTr="00F83B6A">
        <w:trPr>
          <w:trHeight w:val="2339"/>
        </w:trPr>
        <w:tc>
          <w:tcPr>
            <w:tcW w:w="1330" w:type="dxa"/>
          </w:tcPr>
          <w:p w:rsidR="00C91598" w:rsidRDefault="00C91598" w:rsidP="00F83B6A">
            <w:pPr>
              <w:pStyle w:val="TableParagraph"/>
              <w:spacing w:line="251" w:lineRule="exact"/>
              <w:ind w:left="107"/>
              <w:rPr>
                <w:b/>
              </w:rPr>
            </w:pPr>
            <w:r>
              <w:rPr>
                <w:b/>
              </w:rPr>
              <w:t>Chapitre 2</w:t>
            </w:r>
          </w:p>
        </w:tc>
        <w:tc>
          <w:tcPr>
            <w:tcW w:w="11767" w:type="dxa"/>
          </w:tcPr>
          <w:p w:rsidR="00C91598" w:rsidRDefault="00C91598" w:rsidP="00F83B6A">
            <w:pPr>
              <w:pStyle w:val="TableParagraph"/>
              <w:spacing w:line="248" w:lineRule="exact"/>
              <w:ind w:left="104"/>
              <w:rPr>
                <w:b/>
              </w:rPr>
            </w:pPr>
            <w:r>
              <w:rPr>
                <w:b/>
              </w:rPr>
              <w:t>Titre :Cinématique du point matériel</w:t>
            </w:r>
          </w:p>
          <w:p w:rsidR="00C91598" w:rsidRPr="004315C2" w:rsidRDefault="00C91598" w:rsidP="005A46BB">
            <w:pPr>
              <w:pStyle w:val="TableParagraph"/>
              <w:numPr>
                <w:ilvl w:val="0"/>
                <w:numId w:val="34"/>
              </w:numPr>
              <w:tabs>
                <w:tab w:val="left" w:pos="824"/>
                <w:tab w:val="left" w:pos="825"/>
              </w:tabs>
              <w:spacing w:line="266" w:lineRule="exact"/>
              <w:rPr>
                <w:lang w:val="fr-FR"/>
              </w:rPr>
            </w:pPr>
            <w:r w:rsidRPr="004315C2">
              <w:rPr>
                <w:lang w:val="fr-FR"/>
              </w:rPr>
              <w:t>Notion de référentiel et de repérage d’un pointmatériel</w:t>
            </w:r>
          </w:p>
          <w:p w:rsidR="00C91598" w:rsidRPr="004315C2" w:rsidRDefault="00C91598" w:rsidP="005A46BB">
            <w:pPr>
              <w:pStyle w:val="TableParagraph"/>
              <w:numPr>
                <w:ilvl w:val="0"/>
                <w:numId w:val="34"/>
              </w:numPr>
              <w:tabs>
                <w:tab w:val="left" w:pos="824"/>
                <w:tab w:val="left" w:pos="825"/>
              </w:tabs>
              <w:ind w:right="98"/>
              <w:rPr>
                <w:lang w:val="fr-FR"/>
              </w:rPr>
            </w:pPr>
            <w:r w:rsidRPr="004315C2">
              <w:rPr>
                <w:lang w:val="fr-FR"/>
              </w:rPr>
              <w:t>Définition du vecteur vitesse et son expression dans les différents systèmes de coordonnées (système cartésien, cylindrique et sphérique)</w:t>
            </w:r>
          </w:p>
          <w:p w:rsidR="00C91598" w:rsidRPr="004315C2" w:rsidRDefault="00C91598" w:rsidP="005A46BB">
            <w:pPr>
              <w:pStyle w:val="TableParagraph"/>
              <w:numPr>
                <w:ilvl w:val="0"/>
                <w:numId w:val="34"/>
              </w:numPr>
              <w:tabs>
                <w:tab w:val="left" w:pos="824"/>
                <w:tab w:val="left" w:pos="825"/>
              </w:tabs>
              <w:ind w:right="104"/>
              <w:rPr>
                <w:lang w:val="fr-FR"/>
              </w:rPr>
            </w:pPr>
            <w:r w:rsidRPr="004315C2">
              <w:rPr>
                <w:lang w:val="fr-FR"/>
              </w:rPr>
              <w:t>Définition du vecteur accélération et son expression dans les différents systèmes de coordonnées (système cartésien, cylindrique etsphérique)</w:t>
            </w:r>
          </w:p>
          <w:p w:rsidR="00C91598" w:rsidRPr="004315C2" w:rsidRDefault="00C91598" w:rsidP="005A46BB">
            <w:pPr>
              <w:pStyle w:val="TableParagraph"/>
              <w:numPr>
                <w:ilvl w:val="0"/>
                <w:numId w:val="34"/>
              </w:numPr>
              <w:tabs>
                <w:tab w:val="left" w:pos="880"/>
                <w:tab w:val="left" w:pos="881"/>
              </w:tabs>
              <w:spacing w:line="268" w:lineRule="exact"/>
              <w:ind w:left="880" w:hanging="416"/>
              <w:rPr>
                <w:lang w:val="fr-FR"/>
              </w:rPr>
            </w:pPr>
            <w:r w:rsidRPr="004315C2">
              <w:rPr>
                <w:lang w:val="fr-FR"/>
              </w:rPr>
              <w:t>DéfinitiondelabasedeSerret-Frenet:Notiond’abscissecurviligneetsasignification,expressiondelavitesseetde</w:t>
            </w:r>
          </w:p>
          <w:p w:rsidR="00C91598" w:rsidRPr="004315C2" w:rsidRDefault="00C91598" w:rsidP="00F83B6A">
            <w:pPr>
              <w:pStyle w:val="TableParagraph"/>
              <w:spacing w:before="4" w:line="252" w:lineRule="exact"/>
              <w:ind w:left="824" w:right="12"/>
              <w:rPr>
                <w:lang w:val="fr-FR"/>
              </w:rPr>
            </w:pPr>
            <w:r w:rsidRPr="004315C2">
              <w:rPr>
                <w:lang w:val="fr-FR"/>
              </w:rPr>
              <w:t>l’accélération dans la base de Serret-Frenet, notion de vecteur tangent et normal, définition du rayon de courbure et du centre de courbure (à chaque fois, la signification physique de chaque grandeur sera précisée).</w:t>
            </w:r>
          </w:p>
        </w:tc>
      </w:tr>
      <w:tr w:rsidR="00C91598" w:rsidRPr="00516AFA" w:rsidTr="00F83B6A">
        <w:trPr>
          <w:trHeight w:val="1818"/>
        </w:trPr>
        <w:tc>
          <w:tcPr>
            <w:tcW w:w="1330" w:type="dxa"/>
          </w:tcPr>
          <w:p w:rsidR="00C91598" w:rsidRDefault="00C91598" w:rsidP="00F83B6A">
            <w:pPr>
              <w:pStyle w:val="TableParagraph"/>
              <w:spacing w:line="251" w:lineRule="exact"/>
              <w:ind w:left="107"/>
              <w:rPr>
                <w:b/>
              </w:rPr>
            </w:pPr>
            <w:r>
              <w:rPr>
                <w:b/>
              </w:rPr>
              <w:t>Chapitre 3</w:t>
            </w:r>
          </w:p>
        </w:tc>
        <w:tc>
          <w:tcPr>
            <w:tcW w:w="11767" w:type="dxa"/>
          </w:tcPr>
          <w:p w:rsidR="00C91598" w:rsidRPr="004315C2" w:rsidRDefault="00C91598" w:rsidP="00F83B6A">
            <w:pPr>
              <w:pStyle w:val="TableParagraph"/>
              <w:spacing w:line="248" w:lineRule="exact"/>
              <w:ind w:left="104"/>
              <w:rPr>
                <w:b/>
                <w:lang w:val="fr-FR"/>
              </w:rPr>
            </w:pPr>
            <w:r w:rsidRPr="004315C2">
              <w:rPr>
                <w:b/>
                <w:lang w:val="fr-FR"/>
              </w:rPr>
              <w:t>Titre : Changement de référentiel-Composition des mouvements</w:t>
            </w:r>
          </w:p>
          <w:p w:rsidR="00C91598" w:rsidRPr="004315C2" w:rsidRDefault="00C91598" w:rsidP="005A46BB">
            <w:pPr>
              <w:pStyle w:val="TableParagraph"/>
              <w:numPr>
                <w:ilvl w:val="0"/>
                <w:numId w:val="33"/>
              </w:numPr>
              <w:tabs>
                <w:tab w:val="left" w:pos="824"/>
                <w:tab w:val="left" w:pos="825"/>
              </w:tabs>
              <w:ind w:right="95"/>
              <w:rPr>
                <w:lang w:val="fr-FR"/>
              </w:rPr>
            </w:pPr>
            <w:r w:rsidRPr="004315C2">
              <w:rPr>
                <w:lang w:val="fr-FR"/>
              </w:rPr>
              <w:t>Notion d’observateur, Définitions des vecteurs position, vitesse et accélération par rapport à deux référentiels différents : Interprétationphysique</w:t>
            </w:r>
          </w:p>
          <w:p w:rsidR="00C91598" w:rsidRPr="004315C2" w:rsidRDefault="00C91598" w:rsidP="005A46BB">
            <w:pPr>
              <w:pStyle w:val="TableParagraph"/>
              <w:numPr>
                <w:ilvl w:val="0"/>
                <w:numId w:val="33"/>
              </w:numPr>
              <w:tabs>
                <w:tab w:val="left" w:pos="824"/>
                <w:tab w:val="left" w:pos="825"/>
              </w:tabs>
              <w:ind w:right="95"/>
              <w:rPr>
                <w:lang w:val="fr-FR"/>
              </w:rPr>
            </w:pPr>
            <w:r w:rsidRPr="004315C2">
              <w:rPr>
                <w:lang w:val="fr-FR"/>
              </w:rPr>
              <w:t>Relation entre les vecteurs vitesse définis par rapport à deux référentiels différents : loi de composition des vitesses : Interprétationphysique</w:t>
            </w:r>
          </w:p>
          <w:p w:rsidR="00C91598" w:rsidRPr="004315C2" w:rsidRDefault="00C91598" w:rsidP="005A46BB">
            <w:pPr>
              <w:pStyle w:val="TableParagraph"/>
              <w:numPr>
                <w:ilvl w:val="0"/>
                <w:numId w:val="33"/>
              </w:numPr>
              <w:tabs>
                <w:tab w:val="left" w:pos="824"/>
                <w:tab w:val="left" w:pos="825"/>
              </w:tabs>
              <w:spacing w:before="13" w:line="254" w:lineRule="exact"/>
              <w:ind w:right="97"/>
              <w:rPr>
                <w:lang w:val="fr-FR"/>
              </w:rPr>
            </w:pPr>
            <w:r w:rsidRPr="004315C2">
              <w:rPr>
                <w:lang w:val="fr-FR"/>
              </w:rPr>
              <w:t>Relation entre les vecteurs accélération définis par rapport à deux référentiels différents : loi de composition des accélérations : Interprétation physique</w:t>
            </w:r>
          </w:p>
        </w:tc>
      </w:tr>
      <w:tr w:rsidR="00C91598" w:rsidRPr="00516AFA" w:rsidTr="00F83B6A">
        <w:trPr>
          <w:trHeight w:val="2388"/>
        </w:trPr>
        <w:tc>
          <w:tcPr>
            <w:tcW w:w="1330" w:type="dxa"/>
          </w:tcPr>
          <w:p w:rsidR="00C91598" w:rsidRDefault="00C91598" w:rsidP="00F83B6A">
            <w:pPr>
              <w:pStyle w:val="TableParagraph"/>
              <w:spacing w:line="252" w:lineRule="exact"/>
              <w:ind w:left="107"/>
              <w:rPr>
                <w:b/>
              </w:rPr>
            </w:pPr>
            <w:r>
              <w:rPr>
                <w:b/>
              </w:rPr>
              <w:t>Chapitre 4</w:t>
            </w:r>
          </w:p>
        </w:tc>
        <w:tc>
          <w:tcPr>
            <w:tcW w:w="11767" w:type="dxa"/>
          </w:tcPr>
          <w:p w:rsidR="00C91598" w:rsidRDefault="00C91598" w:rsidP="00F83B6A">
            <w:pPr>
              <w:pStyle w:val="TableParagraph"/>
              <w:spacing w:line="248" w:lineRule="exact"/>
              <w:ind w:left="104"/>
              <w:rPr>
                <w:b/>
              </w:rPr>
            </w:pPr>
            <w:r>
              <w:rPr>
                <w:b/>
              </w:rPr>
              <w:t>Titre :Dynamique du point matériel</w:t>
            </w:r>
          </w:p>
          <w:p w:rsidR="00C91598" w:rsidRPr="004315C2" w:rsidRDefault="00C91598" w:rsidP="005A46BB">
            <w:pPr>
              <w:pStyle w:val="TableParagraph"/>
              <w:numPr>
                <w:ilvl w:val="0"/>
                <w:numId w:val="32"/>
              </w:numPr>
              <w:tabs>
                <w:tab w:val="left" w:pos="824"/>
                <w:tab w:val="left" w:pos="825"/>
              </w:tabs>
              <w:spacing w:line="266" w:lineRule="exact"/>
              <w:rPr>
                <w:lang w:val="fr-FR"/>
              </w:rPr>
            </w:pPr>
            <w:r w:rsidRPr="004315C2">
              <w:rPr>
                <w:lang w:val="fr-FR"/>
              </w:rPr>
              <w:t>Les lois de Newton : Principe fondamental de la dynamique et notion de référentielgaliléen</w:t>
            </w:r>
          </w:p>
          <w:p w:rsidR="00C91598" w:rsidRPr="004315C2" w:rsidRDefault="00C91598" w:rsidP="005A46BB">
            <w:pPr>
              <w:pStyle w:val="TableParagraph"/>
              <w:numPr>
                <w:ilvl w:val="0"/>
                <w:numId w:val="32"/>
              </w:numPr>
              <w:tabs>
                <w:tab w:val="left" w:pos="824"/>
                <w:tab w:val="left" w:pos="825"/>
              </w:tabs>
              <w:ind w:right="436"/>
              <w:rPr>
                <w:lang w:val="fr-FR"/>
              </w:rPr>
            </w:pPr>
            <w:r w:rsidRPr="004315C2">
              <w:rPr>
                <w:lang w:val="fr-FR"/>
              </w:rPr>
              <w:t>Approfondissement de la notion de référentiel galiléen : exemples de référentiels galiléens par rapport à unmouvement prédéfini</w:t>
            </w:r>
          </w:p>
          <w:p w:rsidR="00C91598" w:rsidRPr="004315C2" w:rsidRDefault="00C91598" w:rsidP="005A46BB">
            <w:pPr>
              <w:pStyle w:val="TableParagraph"/>
              <w:numPr>
                <w:ilvl w:val="0"/>
                <w:numId w:val="32"/>
              </w:numPr>
              <w:tabs>
                <w:tab w:val="left" w:pos="824"/>
                <w:tab w:val="left" w:pos="825"/>
              </w:tabs>
              <w:spacing w:line="269" w:lineRule="exact"/>
              <w:rPr>
                <w:lang w:val="fr-FR"/>
              </w:rPr>
            </w:pPr>
            <w:r w:rsidRPr="004315C2">
              <w:rPr>
                <w:lang w:val="fr-FR"/>
              </w:rPr>
              <w:t>Principe fondamental par rapport à un référentiel non galiléen : notion de forcesd’inertie</w:t>
            </w:r>
          </w:p>
          <w:p w:rsidR="00C91598" w:rsidRDefault="00C91598" w:rsidP="005A46BB">
            <w:pPr>
              <w:pStyle w:val="TableParagraph"/>
              <w:numPr>
                <w:ilvl w:val="0"/>
                <w:numId w:val="32"/>
              </w:numPr>
              <w:tabs>
                <w:tab w:val="left" w:pos="824"/>
                <w:tab w:val="left" w:pos="825"/>
              </w:tabs>
              <w:spacing w:line="269" w:lineRule="exact"/>
            </w:pPr>
            <w:r>
              <w:t>Théorème du moment cinétique</w:t>
            </w:r>
          </w:p>
          <w:p w:rsidR="00C91598" w:rsidRPr="004315C2" w:rsidRDefault="00C91598" w:rsidP="005A46BB">
            <w:pPr>
              <w:pStyle w:val="TableParagraph"/>
              <w:numPr>
                <w:ilvl w:val="0"/>
                <w:numId w:val="32"/>
              </w:numPr>
              <w:tabs>
                <w:tab w:val="left" w:pos="824"/>
                <w:tab w:val="left" w:pos="825"/>
              </w:tabs>
              <w:spacing w:line="268" w:lineRule="exact"/>
              <w:rPr>
                <w:lang w:val="fr-FR"/>
              </w:rPr>
            </w:pPr>
            <w:r w:rsidRPr="004315C2">
              <w:rPr>
                <w:lang w:val="fr-FR"/>
              </w:rPr>
              <w:t>Notion de travail et de puissance d’une force par rapport à unréférentiel</w:t>
            </w:r>
          </w:p>
          <w:p w:rsidR="00C91598" w:rsidRDefault="00C91598" w:rsidP="005A46BB">
            <w:pPr>
              <w:pStyle w:val="TableParagraph"/>
              <w:numPr>
                <w:ilvl w:val="0"/>
                <w:numId w:val="32"/>
              </w:numPr>
              <w:tabs>
                <w:tab w:val="left" w:pos="824"/>
                <w:tab w:val="left" w:pos="825"/>
              </w:tabs>
              <w:spacing w:line="268" w:lineRule="exact"/>
            </w:pPr>
            <w:r>
              <w:t>Notion de mouvement sansfrottements</w:t>
            </w:r>
          </w:p>
          <w:p w:rsidR="00C91598" w:rsidRPr="004315C2" w:rsidRDefault="00C91598" w:rsidP="005A46BB">
            <w:pPr>
              <w:pStyle w:val="TableParagraph"/>
              <w:numPr>
                <w:ilvl w:val="0"/>
                <w:numId w:val="32"/>
              </w:numPr>
              <w:tabs>
                <w:tab w:val="left" w:pos="824"/>
                <w:tab w:val="left" w:pos="825"/>
              </w:tabs>
              <w:spacing w:line="258" w:lineRule="exact"/>
              <w:rPr>
                <w:lang w:val="fr-FR"/>
              </w:rPr>
            </w:pPr>
            <w:r w:rsidRPr="004315C2">
              <w:rPr>
                <w:lang w:val="fr-FR"/>
              </w:rPr>
              <w:t>Théorèmes énergétiques : théorème de l’énergie cinétique, théorème de l’énergiemécanique</w:t>
            </w:r>
          </w:p>
        </w:tc>
      </w:tr>
    </w:tbl>
    <w:p w:rsidR="00C91598" w:rsidRPr="004315C2" w:rsidRDefault="00C91598" w:rsidP="00C91598">
      <w:pPr>
        <w:spacing w:line="258" w:lineRule="exact"/>
        <w:sectPr w:rsidR="00C91598" w:rsidRPr="004315C2">
          <w:pgSz w:w="16840" w:h="11910" w:orient="landscape"/>
          <w:pgMar w:top="1060" w:right="920" w:bottom="1240" w:left="880" w:header="0" w:footer="978" w:gutter="0"/>
          <w:cols w:space="720"/>
        </w:sectPr>
      </w:pPr>
    </w:p>
    <w:p w:rsidR="00C91598" w:rsidRPr="00E1562E" w:rsidRDefault="00C91598" w:rsidP="00C91598">
      <w:pPr>
        <w:pStyle w:val="Corpsdetexte"/>
        <w:spacing w:before="65"/>
        <w:ind w:left="538"/>
        <w:rPr>
          <w:b/>
          <w:bCs/>
          <w:i/>
          <w:iCs/>
          <w:sz w:val="24"/>
          <w:szCs w:val="24"/>
        </w:rPr>
      </w:pPr>
      <w:bookmarkStart w:id="1" w:name="_Hlk19819193"/>
      <w:r w:rsidRPr="00E1562E">
        <w:rPr>
          <w:b/>
          <w:bCs/>
          <w:i/>
          <w:iCs/>
          <w:sz w:val="24"/>
          <w:szCs w:val="24"/>
        </w:rPr>
        <w:lastRenderedPageBreak/>
        <w:t>Titre du Module : Optique géométrique</w:t>
      </w:r>
    </w:p>
    <w:p w:rsidR="00E1562E" w:rsidRPr="00E1562E" w:rsidRDefault="00C91598" w:rsidP="00E1562E">
      <w:pPr>
        <w:pStyle w:val="Corpsdetexte"/>
        <w:tabs>
          <w:tab w:val="left" w:pos="1954"/>
          <w:tab w:val="left" w:pos="3379"/>
          <w:tab w:val="left" w:pos="4078"/>
        </w:tabs>
        <w:spacing w:before="2"/>
        <w:ind w:left="538" w:right="7385"/>
        <w:rPr>
          <w:b/>
          <w:bCs/>
          <w:i/>
          <w:iCs/>
          <w:sz w:val="24"/>
          <w:szCs w:val="24"/>
        </w:rPr>
      </w:pPr>
      <w:r w:rsidRPr="00E1562E">
        <w:rPr>
          <w:b/>
          <w:bCs/>
          <w:i/>
          <w:iCs/>
          <w:sz w:val="24"/>
          <w:szCs w:val="24"/>
        </w:rPr>
        <w:t>Volume horaire :</w:t>
      </w:r>
      <w:r w:rsidR="00CF1F84">
        <w:rPr>
          <w:b/>
          <w:bCs/>
          <w:i/>
          <w:iCs/>
          <w:sz w:val="24"/>
          <w:szCs w:val="24"/>
        </w:rPr>
        <w:t>5</w:t>
      </w:r>
      <w:r w:rsidRPr="00E1562E">
        <w:rPr>
          <w:b/>
          <w:bCs/>
          <w:i/>
          <w:iCs/>
          <w:sz w:val="24"/>
          <w:szCs w:val="24"/>
        </w:rPr>
        <w:t>2</w:t>
      </w:r>
      <w:r w:rsidR="00CF1F84">
        <w:rPr>
          <w:b/>
          <w:bCs/>
          <w:i/>
          <w:iCs/>
          <w:sz w:val="24"/>
          <w:szCs w:val="24"/>
        </w:rPr>
        <w:t>.5</w:t>
      </w:r>
      <w:r w:rsidRPr="00E1562E">
        <w:rPr>
          <w:b/>
          <w:bCs/>
          <w:i/>
          <w:iCs/>
          <w:sz w:val="24"/>
          <w:szCs w:val="24"/>
        </w:rPr>
        <w:t>heures(21 h : Cours, 21 h TD</w:t>
      </w:r>
      <w:r w:rsidR="00CF1F84">
        <w:rPr>
          <w:b/>
          <w:bCs/>
          <w:i/>
          <w:iCs/>
          <w:sz w:val="24"/>
          <w:szCs w:val="24"/>
        </w:rPr>
        <w:t>et 10.5H TP</w:t>
      </w:r>
      <w:r w:rsidR="00E1562E" w:rsidRPr="00E1562E">
        <w:rPr>
          <w:b/>
          <w:bCs/>
          <w:i/>
          <w:iCs/>
          <w:sz w:val="24"/>
          <w:szCs w:val="24"/>
        </w:rPr>
        <w:t>)</w:t>
      </w:r>
    </w:p>
    <w:p w:rsidR="00C91598" w:rsidRPr="00E1562E" w:rsidRDefault="00C91598" w:rsidP="00C91598">
      <w:pPr>
        <w:pStyle w:val="Corpsdetexte"/>
        <w:tabs>
          <w:tab w:val="left" w:pos="1954"/>
          <w:tab w:val="left" w:pos="3379"/>
          <w:tab w:val="left" w:pos="4078"/>
        </w:tabs>
        <w:spacing w:before="2"/>
        <w:ind w:left="538" w:right="9302"/>
        <w:rPr>
          <w:b/>
          <w:bCs/>
          <w:i/>
          <w:iCs/>
          <w:sz w:val="24"/>
          <w:szCs w:val="24"/>
        </w:rPr>
      </w:pPr>
      <w:r w:rsidRPr="00E1562E">
        <w:rPr>
          <w:b/>
          <w:bCs/>
          <w:i/>
          <w:iCs/>
          <w:sz w:val="24"/>
          <w:szCs w:val="24"/>
        </w:rPr>
        <w:t xml:space="preserve"> Crédits :3</w:t>
      </w:r>
      <w:r w:rsidRPr="00E1562E">
        <w:rPr>
          <w:b/>
          <w:bCs/>
          <w:i/>
          <w:iCs/>
          <w:sz w:val="24"/>
          <w:szCs w:val="24"/>
        </w:rPr>
        <w:tab/>
        <w:t>Coefficient:</w:t>
      </w:r>
      <w:r w:rsidR="009F5B2C">
        <w:rPr>
          <w:b/>
          <w:bCs/>
          <w:i/>
          <w:iCs/>
          <w:sz w:val="24"/>
          <w:szCs w:val="24"/>
        </w:rPr>
        <w:t>1.5</w:t>
      </w:r>
      <w:r w:rsidRPr="00E1562E">
        <w:rPr>
          <w:b/>
          <w:bCs/>
          <w:i/>
          <w:iCs/>
          <w:sz w:val="24"/>
          <w:szCs w:val="24"/>
        </w:rPr>
        <w:tab/>
        <w:t>Semestre: S1</w:t>
      </w:r>
    </w:p>
    <w:p w:rsidR="00C91598" w:rsidRPr="004315C2" w:rsidRDefault="00C91598" w:rsidP="00C91598">
      <w:pPr>
        <w:spacing w:after="1"/>
        <w:rPr>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908"/>
      </w:tblGrid>
      <w:tr w:rsidR="00C91598" w:rsidRPr="00516AFA" w:rsidTr="00F83B6A">
        <w:trPr>
          <w:trHeight w:val="1598"/>
        </w:trPr>
        <w:tc>
          <w:tcPr>
            <w:tcW w:w="1419" w:type="dxa"/>
          </w:tcPr>
          <w:p w:rsidR="00C91598" w:rsidRDefault="00C91598" w:rsidP="00F83B6A">
            <w:pPr>
              <w:pStyle w:val="TableParagraph"/>
              <w:spacing w:line="251" w:lineRule="exact"/>
              <w:ind w:left="105"/>
              <w:rPr>
                <w:b/>
              </w:rPr>
            </w:pPr>
            <w:r>
              <w:rPr>
                <w:b/>
              </w:rPr>
              <w:t>Chapitre 1</w:t>
            </w:r>
          </w:p>
        </w:tc>
        <w:tc>
          <w:tcPr>
            <w:tcW w:w="11908" w:type="dxa"/>
          </w:tcPr>
          <w:p w:rsidR="00C91598" w:rsidRDefault="00C91598" w:rsidP="00F83B6A">
            <w:pPr>
              <w:pStyle w:val="TableParagraph"/>
              <w:spacing w:line="249" w:lineRule="exact"/>
              <w:ind w:left="105"/>
              <w:rPr>
                <w:b/>
              </w:rPr>
            </w:pPr>
            <w:r>
              <w:rPr>
                <w:b/>
              </w:rPr>
              <w:t>Fondements de l'optiquegéométrique</w:t>
            </w:r>
          </w:p>
          <w:p w:rsidR="00C91598" w:rsidRPr="004315C2" w:rsidRDefault="00C91598" w:rsidP="005A46BB">
            <w:pPr>
              <w:pStyle w:val="TableParagraph"/>
              <w:numPr>
                <w:ilvl w:val="0"/>
                <w:numId w:val="31"/>
              </w:numPr>
              <w:tabs>
                <w:tab w:val="left" w:pos="825"/>
                <w:tab w:val="left" w:pos="826"/>
              </w:tabs>
              <w:spacing w:line="267" w:lineRule="exact"/>
              <w:rPr>
                <w:lang w:val="fr-FR"/>
              </w:rPr>
            </w:pPr>
            <w:r w:rsidRPr="004315C2">
              <w:rPr>
                <w:lang w:val="fr-FR"/>
              </w:rPr>
              <w:t>Notions sur les ondes, longueur d'onde, plans d'onde, indice de réfraction d'unmilieu</w:t>
            </w:r>
          </w:p>
          <w:p w:rsidR="00C91598" w:rsidRPr="004315C2" w:rsidRDefault="00C91598" w:rsidP="005A46BB">
            <w:pPr>
              <w:pStyle w:val="TableParagraph"/>
              <w:numPr>
                <w:ilvl w:val="0"/>
                <w:numId w:val="31"/>
              </w:numPr>
              <w:tabs>
                <w:tab w:val="left" w:pos="825"/>
                <w:tab w:val="left" w:pos="826"/>
              </w:tabs>
              <w:spacing w:line="269" w:lineRule="exact"/>
              <w:rPr>
                <w:lang w:val="fr-FR"/>
              </w:rPr>
            </w:pPr>
            <w:r w:rsidRPr="004315C2">
              <w:rPr>
                <w:lang w:val="fr-FR"/>
              </w:rPr>
              <w:t>Principe de propagation rectiligne de lalumière</w:t>
            </w:r>
          </w:p>
          <w:p w:rsidR="00C91598" w:rsidRPr="004315C2" w:rsidRDefault="00C91598" w:rsidP="005A46BB">
            <w:pPr>
              <w:pStyle w:val="TableParagraph"/>
              <w:numPr>
                <w:ilvl w:val="0"/>
                <w:numId w:val="31"/>
              </w:numPr>
              <w:tabs>
                <w:tab w:val="left" w:pos="825"/>
                <w:tab w:val="left" w:pos="826"/>
              </w:tabs>
              <w:spacing w:line="269" w:lineRule="exact"/>
              <w:rPr>
                <w:lang w:val="fr-FR"/>
              </w:rPr>
            </w:pPr>
            <w:r w:rsidRPr="004315C2">
              <w:rPr>
                <w:lang w:val="fr-FR"/>
              </w:rPr>
              <w:t>limite de validité de l'optiquegéométrique</w:t>
            </w:r>
          </w:p>
          <w:p w:rsidR="00C91598" w:rsidRPr="004315C2" w:rsidRDefault="00C91598" w:rsidP="005A46BB">
            <w:pPr>
              <w:pStyle w:val="TableParagraph"/>
              <w:numPr>
                <w:ilvl w:val="0"/>
                <w:numId w:val="31"/>
              </w:numPr>
              <w:tabs>
                <w:tab w:val="left" w:pos="825"/>
                <w:tab w:val="left" w:pos="826"/>
              </w:tabs>
              <w:spacing w:line="269" w:lineRule="exact"/>
              <w:rPr>
                <w:lang w:val="fr-FR"/>
              </w:rPr>
            </w:pPr>
            <w:r w:rsidRPr="004315C2">
              <w:rPr>
                <w:lang w:val="fr-FR"/>
              </w:rPr>
              <w:t>chemin optique et principe deFermat</w:t>
            </w:r>
          </w:p>
          <w:p w:rsidR="00C91598" w:rsidRPr="00736F07" w:rsidRDefault="00C91598" w:rsidP="005A46BB">
            <w:pPr>
              <w:pStyle w:val="TableParagraph"/>
              <w:numPr>
                <w:ilvl w:val="0"/>
                <w:numId w:val="31"/>
              </w:numPr>
              <w:tabs>
                <w:tab w:val="left" w:pos="825"/>
                <w:tab w:val="left" w:pos="826"/>
              </w:tabs>
              <w:spacing w:line="256" w:lineRule="exact"/>
              <w:rPr>
                <w:lang w:val="fr-FR"/>
              </w:rPr>
            </w:pPr>
            <w:r w:rsidRPr="00736F07">
              <w:rPr>
                <w:lang w:val="fr-FR"/>
              </w:rPr>
              <w:t>Lois de Descartes et a</w:t>
            </w:r>
            <w:r>
              <w:rPr>
                <w:lang w:val="fr-FR"/>
              </w:rPr>
              <w:t>pplication à l’étude d’un prisme</w:t>
            </w:r>
          </w:p>
        </w:tc>
      </w:tr>
      <w:tr w:rsidR="00C91598" w:rsidTr="00F83B6A">
        <w:trPr>
          <w:trHeight w:val="1845"/>
        </w:trPr>
        <w:tc>
          <w:tcPr>
            <w:tcW w:w="1419" w:type="dxa"/>
            <w:tcBorders>
              <w:top w:val="single" w:sz="6" w:space="0" w:color="000000"/>
            </w:tcBorders>
          </w:tcPr>
          <w:p w:rsidR="00C91598" w:rsidRDefault="00C91598" w:rsidP="00F83B6A">
            <w:pPr>
              <w:pStyle w:val="TableParagraph"/>
              <w:spacing w:line="251" w:lineRule="exact"/>
              <w:ind w:left="105"/>
              <w:rPr>
                <w:b/>
              </w:rPr>
            </w:pPr>
            <w:r>
              <w:rPr>
                <w:b/>
              </w:rPr>
              <w:t>Chapitre 2</w:t>
            </w:r>
          </w:p>
        </w:tc>
        <w:tc>
          <w:tcPr>
            <w:tcW w:w="11908" w:type="dxa"/>
            <w:tcBorders>
              <w:top w:val="single" w:sz="6" w:space="0" w:color="000000"/>
            </w:tcBorders>
          </w:tcPr>
          <w:p w:rsidR="00C91598" w:rsidRDefault="00C91598" w:rsidP="00F83B6A">
            <w:pPr>
              <w:pStyle w:val="TableParagraph"/>
              <w:spacing w:line="248" w:lineRule="exact"/>
              <w:ind w:left="105"/>
              <w:rPr>
                <w:b/>
              </w:rPr>
            </w:pPr>
            <w:r>
              <w:rPr>
                <w:b/>
              </w:rPr>
              <w:t>Formation des images</w:t>
            </w:r>
          </w:p>
          <w:p w:rsidR="00C91598" w:rsidRDefault="00C91598" w:rsidP="005A46BB">
            <w:pPr>
              <w:pStyle w:val="TableParagraph"/>
              <w:numPr>
                <w:ilvl w:val="0"/>
                <w:numId w:val="30"/>
              </w:numPr>
              <w:tabs>
                <w:tab w:val="left" w:pos="825"/>
                <w:tab w:val="left" w:pos="826"/>
              </w:tabs>
              <w:spacing w:line="266" w:lineRule="exact"/>
            </w:pPr>
            <w:r>
              <w:t>Objets et images</w:t>
            </w:r>
          </w:p>
          <w:p w:rsidR="00C91598" w:rsidRDefault="00C91598" w:rsidP="005A46BB">
            <w:pPr>
              <w:pStyle w:val="TableParagraph"/>
              <w:numPr>
                <w:ilvl w:val="0"/>
                <w:numId w:val="30"/>
              </w:numPr>
              <w:tabs>
                <w:tab w:val="left" w:pos="825"/>
                <w:tab w:val="left" w:pos="826"/>
              </w:tabs>
              <w:spacing w:line="269" w:lineRule="exact"/>
            </w:pPr>
            <w:r>
              <w:t>aplanétisme</w:t>
            </w:r>
          </w:p>
          <w:p w:rsidR="00C91598" w:rsidRPr="004315C2" w:rsidRDefault="00C91598" w:rsidP="005A46BB">
            <w:pPr>
              <w:pStyle w:val="TableParagraph"/>
              <w:numPr>
                <w:ilvl w:val="0"/>
                <w:numId w:val="30"/>
              </w:numPr>
              <w:tabs>
                <w:tab w:val="left" w:pos="825"/>
                <w:tab w:val="left" w:pos="826"/>
              </w:tabs>
              <w:spacing w:line="269" w:lineRule="exact"/>
              <w:rPr>
                <w:lang w:val="fr-FR"/>
              </w:rPr>
            </w:pPr>
            <w:r w:rsidRPr="004315C2">
              <w:rPr>
                <w:lang w:val="fr-FR"/>
              </w:rPr>
              <w:t>systèmes centrés dans l'approximation deGauss</w:t>
            </w:r>
          </w:p>
          <w:p w:rsidR="00C91598" w:rsidRDefault="00C91598" w:rsidP="005A46BB">
            <w:pPr>
              <w:pStyle w:val="TableParagraph"/>
              <w:numPr>
                <w:ilvl w:val="0"/>
                <w:numId w:val="30"/>
              </w:numPr>
              <w:tabs>
                <w:tab w:val="left" w:pos="825"/>
                <w:tab w:val="left" w:pos="826"/>
              </w:tabs>
              <w:spacing w:line="269" w:lineRule="exact"/>
            </w:pPr>
            <w:r>
              <w:t>notion destigmatisme</w:t>
            </w:r>
          </w:p>
        </w:tc>
      </w:tr>
      <w:tr w:rsidR="00C91598" w:rsidTr="00F83B6A">
        <w:trPr>
          <w:trHeight w:val="2121"/>
        </w:trPr>
        <w:tc>
          <w:tcPr>
            <w:tcW w:w="1419" w:type="dxa"/>
          </w:tcPr>
          <w:p w:rsidR="00C91598" w:rsidRDefault="00C91598" w:rsidP="00F83B6A">
            <w:pPr>
              <w:pStyle w:val="TableParagraph"/>
              <w:spacing w:before="1"/>
              <w:ind w:left="105"/>
              <w:rPr>
                <w:b/>
              </w:rPr>
            </w:pPr>
            <w:r>
              <w:rPr>
                <w:b/>
              </w:rPr>
              <w:t>Chapitre 3</w:t>
            </w:r>
          </w:p>
        </w:tc>
        <w:tc>
          <w:tcPr>
            <w:tcW w:w="11908" w:type="dxa"/>
          </w:tcPr>
          <w:p w:rsidR="00C91598" w:rsidRPr="000E08C1" w:rsidRDefault="00C91598" w:rsidP="00F83B6A">
            <w:pPr>
              <w:pStyle w:val="TableParagraph"/>
              <w:spacing w:before="1" w:line="250" w:lineRule="exact"/>
              <w:ind w:left="105"/>
              <w:rPr>
                <w:b/>
                <w:lang w:val="fr-FR"/>
              </w:rPr>
            </w:pPr>
            <w:r w:rsidRPr="000E08C1">
              <w:rPr>
                <w:b/>
                <w:lang w:val="fr-FR"/>
              </w:rPr>
              <w:t>Systèmes optiques à faces sphériques</w:t>
            </w:r>
          </w:p>
          <w:p w:rsidR="00C91598" w:rsidRPr="000E08C1" w:rsidRDefault="00C91598" w:rsidP="005A46BB">
            <w:pPr>
              <w:pStyle w:val="TableParagraph"/>
              <w:numPr>
                <w:ilvl w:val="0"/>
                <w:numId w:val="29"/>
              </w:numPr>
              <w:tabs>
                <w:tab w:val="left" w:pos="825"/>
                <w:tab w:val="left" w:pos="826"/>
              </w:tabs>
              <w:spacing w:line="266" w:lineRule="exact"/>
              <w:rPr>
                <w:lang w:val="fr-FR"/>
              </w:rPr>
            </w:pPr>
            <w:r w:rsidRPr="000E08C1">
              <w:rPr>
                <w:lang w:val="fr-FR"/>
              </w:rPr>
              <w:t>Miroirssphériques application au m</w:t>
            </w:r>
            <w:r>
              <w:rPr>
                <w:lang w:val="fr-FR"/>
              </w:rPr>
              <w:t>iroirs plans</w:t>
            </w:r>
          </w:p>
          <w:p w:rsidR="00C91598" w:rsidRPr="000E08C1" w:rsidRDefault="00C91598" w:rsidP="005A46BB">
            <w:pPr>
              <w:pStyle w:val="TableParagraph"/>
              <w:numPr>
                <w:ilvl w:val="0"/>
                <w:numId w:val="29"/>
              </w:numPr>
              <w:tabs>
                <w:tab w:val="left" w:pos="825"/>
                <w:tab w:val="left" w:pos="826"/>
              </w:tabs>
              <w:spacing w:line="269" w:lineRule="exact"/>
              <w:rPr>
                <w:lang w:val="fr-FR"/>
              </w:rPr>
            </w:pPr>
            <w:r w:rsidRPr="000E08C1">
              <w:rPr>
                <w:lang w:val="fr-FR"/>
              </w:rPr>
              <w:t>dioptressphériques et application a</w:t>
            </w:r>
            <w:r>
              <w:rPr>
                <w:lang w:val="fr-FR"/>
              </w:rPr>
              <w:t>ux dioptres plans</w:t>
            </w:r>
          </w:p>
          <w:p w:rsidR="00C91598" w:rsidRPr="004315C2" w:rsidRDefault="00C91598" w:rsidP="005A46BB">
            <w:pPr>
              <w:pStyle w:val="TableParagraph"/>
              <w:numPr>
                <w:ilvl w:val="0"/>
                <w:numId w:val="29"/>
              </w:numPr>
              <w:tabs>
                <w:tab w:val="left" w:pos="825"/>
                <w:tab w:val="left" w:pos="826"/>
              </w:tabs>
              <w:spacing w:line="269" w:lineRule="exact"/>
              <w:rPr>
                <w:lang w:val="fr-FR"/>
              </w:rPr>
            </w:pPr>
            <w:r>
              <w:rPr>
                <w:lang w:val="fr-FR"/>
              </w:rPr>
              <w:t>Donner les f</w:t>
            </w:r>
            <w:r w:rsidRPr="004315C2">
              <w:rPr>
                <w:lang w:val="fr-FR"/>
              </w:rPr>
              <w:t>ormules de conjugaison dans l'approximation deGauss</w:t>
            </w:r>
            <w:r>
              <w:rPr>
                <w:lang w:val="fr-FR"/>
              </w:rPr>
              <w:t xml:space="preserve"> sans les établir</w:t>
            </w:r>
          </w:p>
          <w:p w:rsidR="00C91598" w:rsidRDefault="00C91598" w:rsidP="005A46BB">
            <w:pPr>
              <w:pStyle w:val="TableParagraph"/>
              <w:numPr>
                <w:ilvl w:val="0"/>
                <w:numId w:val="29"/>
              </w:numPr>
              <w:tabs>
                <w:tab w:val="left" w:pos="825"/>
                <w:tab w:val="left" w:pos="826"/>
              </w:tabs>
              <w:spacing w:line="269" w:lineRule="exact"/>
            </w:pPr>
            <w:r>
              <w:t>lentillesminces</w:t>
            </w:r>
          </w:p>
          <w:p w:rsidR="00C91598" w:rsidRPr="004315C2" w:rsidRDefault="00C91598" w:rsidP="005A46BB">
            <w:pPr>
              <w:pStyle w:val="TableParagraph"/>
              <w:numPr>
                <w:ilvl w:val="0"/>
                <w:numId w:val="29"/>
              </w:numPr>
              <w:tabs>
                <w:tab w:val="left" w:pos="825"/>
                <w:tab w:val="left" w:pos="826"/>
              </w:tabs>
              <w:spacing w:line="269" w:lineRule="exact"/>
              <w:rPr>
                <w:lang w:val="fr-FR"/>
              </w:rPr>
            </w:pPr>
            <w:r w:rsidRPr="004315C2">
              <w:rPr>
                <w:lang w:val="fr-FR"/>
              </w:rPr>
              <w:t>formules de conjugaison et de grandissement d'une lentillemince</w:t>
            </w:r>
          </w:p>
          <w:p w:rsidR="00C91598" w:rsidRDefault="00C91598" w:rsidP="005A46BB">
            <w:pPr>
              <w:pStyle w:val="TableParagraph"/>
              <w:numPr>
                <w:ilvl w:val="0"/>
                <w:numId w:val="29"/>
              </w:numPr>
              <w:tabs>
                <w:tab w:val="left" w:pos="825"/>
                <w:tab w:val="left" w:pos="826"/>
              </w:tabs>
              <w:spacing w:line="269" w:lineRule="exact"/>
            </w:pPr>
            <w:r>
              <w:t>constructiond'images</w:t>
            </w:r>
          </w:p>
        </w:tc>
      </w:tr>
      <w:tr w:rsidR="00C91598" w:rsidTr="00F83B6A">
        <w:trPr>
          <w:trHeight w:val="2121"/>
        </w:trPr>
        <w:tc>
          <w:tcPr>
            <w:tcW w:w="1419" w:type="dxa"/>
          </w:tcPr>
          <w:p w:rsidR="00C91598" w:rsidRDefault="00C91598" w:rsidP="00F83B6A">
            <w:pPr>
              <w:pStyle w:val="TableParagraph"/>
              <w:spacing w:before="1"/>
              <w:ind w:left="105"/>
              <w:rPr>
                <w:b/>
              </w:rPr>
            </w:pPr>
            <w:r>
              <w:rPr>
                <w:b/>
              </w:rPr>
              <w:t>Chapitre 4</w:t>
            </w:r>
          </w:p>
        </w:tc>
        <w:tc>
          <w:tcPr>
            <w:tcW w:w="11908" w:type="dxa"/>
          </w:tcPr>
          <w:p w:rsidR="00C91598" w:rsidRDefault="00C91598" w:rsidP="00F83B6A">
            <w:pPr>
              <w:pStyle w:val="TableParagraph"/>
              <w:tabs>
                <w:tab w:val="left" w:pos="825"/>
                <w:tab w:val="left" w:pos="826"/>
              </w:tabs>
              <w:spacing w:line="269" w:lineRule="exact"/>
            </w:pPr>
            <w:r>
              <w:t xml:space="preserve">      Instrumentation</w:t>
            </w:r>
          </w:p>
          <w:p w:rsidR="00C91598" w:rsidRDefault="00C91598" w:rsidP="005A46BB">
            <w:pPr>
              <w:pStyle w:val="TableParagraph"/>
              <w:numPr>
                <w:ilvl w:val="0"/>
                <w:numId w:val="40"/>
              </w:numPr>
              <w:tabs>
                <w:tab w:val="left" w:pos="825"/>
                <w:tab w:val="left" w:pos="826"/>
              </w:tabs>
              <w:spacing w:line="269" w:lineRule="exact"/>
            </w:pPr>
            <w:r>
              <w:t>Loupe</w:t>
            </w:r>
          </w:p>
          <w:p w:rsidR="00C91598" w:rsidRDefault="00C91598" w:rsidP="005A46BB">
            <w:pPr>
              <w:pStyle w:val="TableParagraph"/>
              <w:numPr>
                <w:ilvl w:val="0"/>
                <w:numId w:val="40"/>
              </w:numPr>
              <w:tabs>
                <w:tab w:val="left" w:pos="825"/>
                <w:tab w:val="left" w:pos="826"/>
              </w:tabs>
              <w:spacing w:line="269" w:lineRule="exact"/>
            </w:pPr>
            <w:r>
              <w:t>Oeil</w:t>
            </w:r>
          </w:p>
          <w:p w:rsidR="00C91598" w:rsidRDefault="00C91598" w:rsidP="005A46BB">
            <w:pPr>
              <w:pStyle w:val="TableParagraph"/>
              <w:numPr>
                <w:ilvl w:val="0"/>
                <w:numId w:val="40"/>
              </w:numPr>
              <w:tabs>
                <w:tab w:val="left" w:pos="825"/>
                <w:tab w:val="left" w:pos="826"/>
              </w:tabs>
              <w:spacing w:line="269" w:lineRule="exact"/>
            </w:pPr>
            <w:r>
              <w:t>Telescope</w:t>
            </w:r>
          </w:p>
          <w:p w:rsidR="00C91598" w:rsidRDefault="00C91598" w:rsidP="005A46BB">
            <w:pPr>
              <w:pStyle w:val="TableParagraph"/>
              <w:numPr>
                <w:ilvl w:val="0"/>
                <w:numId w:val="40"/>
              </w:numPr>
              <w:tabs>
                <w:tab w:val="left" w:pos="825"/>
                <w:tab w:val="left" w:pos="826"/>
              </w:tabs>
              <w:spacing w:line="269" w:lineRule="exact"/>
            </w:pPr>
            <w:r>
              <w:t>Microscope</w:t>
            </w:r>
          </w:p>
        </w:tc>
      </w:tr>
      <w:bookmarkEnd w:id="1"/>
    </w:tbl>
    <w:p w:rsidR="00C91598" w:rsidRDefault="00C91598" w:rsidP="00C91598">
      <w:pPr>
        <w:spacing w:line="269" w:lineRule="exact"/>
        <w:sectPr w:rsidR="00C91598">
          <w:pgSz w:w="16840" w:h="11910" w:orient="landscape"/>
          <w:pgMar w:top="1060" w:right="920" w:bottom="1240" w:left="880" w:header="0" w:footer="978" w:gutter="0"/>
          <w:cols w:space="720"/>
        </w:sectPr>
      </w:pPr>
    </w:p>
    <w:p w:rsidR="00C91598" w:rsidRPr="00E1562E" w:rsidRDefault="00C91598" w:rsidP="00C91598">
      <w:pPr>
        <w:pStyle w:val="Corpsdetexte"/>
        <w:spacing w:before="65"/>
        <w:ind w:left="538"/>
        <w:rPr>
          <w:b/>
          <w:bCs/>
          <w:i/>
          <w:iCs/>
          <w:sz w:val="24"/>
          <w:szCs w:val="24"/>
        </w:rPr>
      </w:pPr>
      <w:r w:rsidRPr="00E1562E">
        <w:rPr>
          <w:b/>
          <w:bCs/>
          <w:i/>
          <w:iCs/>
          <w:sz w:val="24"/>
          <w:szCs w:val="24"/>
        </w:rPr>
        <w:lastRenderedPageBreak/>
        <w:t>Titre du Module :Electrostatique</w:t>
      </w:r>
    </w:p>
    <w:p w:rsidR="00C91598" w:rsidRPr="00E1562E" w:rsidRDefault="00C91598" w:rsidP="00E1562E">
      <w:pPr>
        <w:pStyle w:val="Corpsdetexte"/>
        <w:tabs>
          <w:tab w:val="left" w:pos="1954"/>
          <w:tab w:val="left" w:pos="3379"/>
          <w:tab w:val="left" w:pos="4078"/>
        </w:tabs>
        <w:spacing w:before="2"/>
        <w:ind w:left="538" w:right="9302"/>
        <w:rPr>
          <w:b/>
          <w:bCs/>
          <w:i/>
          <w:iCs/>
          <w:sz w:val="24"/>
          <w:szCs w:val="24"/>
        </w:rPr>
      </w:pPr>
      <w:r w:rsidRPr="00E1562E">
        <w:rPr>
          <w:b/>
          <w:bCs/>
          <w:i/>
          <w:iCs/>
          <w:sz w:val="24"/>
          <w:szCs w:val="24"/>
        </w:rPr>
        <w:t>Volume horaire :</w:t>
      </w:r>
      <w:r w:rsidR="00CF1F84">
        <w:rPr>
          <w:b/>
          <w:bCs/>
          <w:i/>
          <w:iCs/>
          <w:sz w:val="24"/>
          <w:szCs w:val="24"/>
        </w:rPr>
        <w:t>42</w:t>
      </w:r>
      <w:r w:rsidRPr="00E1562E">
        <w:rPr>
          <w:b/>
          <w:bCs/>
          <w:i/>
          <w:iCs/>
          <w:sz w:val="24"/>
          <w:szCs w:val="24"/>
        </w:rPr>
        <w:t>heures(21 h : Cours, 21 h  TD) Crédits :4Coefficient: 2</w:t>
      </w:r>
      <w:r w:rsidRPr="00E1562E">
        <w:rPr>
          <w:b/>
          <w:bCs/>
          <w:i/>
          <w:iCs/>
          <w:sz w:val="24"/>
          <w:szCs w:val="24"/>
        </w:rPr>
        <w:tab/>
      </w:r>
      <w:r w:rsidRPr="00E1562E">
        <w:rPr>
          <w:b/>
          <w:bCs/>
          <w:i/>
          <w:iCs/>
          <w:sz w:val="24"/>
          <w:szCs w:val="24"/>
        </w:rPr>
        <w:tab/>
        <w:t>Semestre: S1</w:t>
      </w:r>
    </w:p>
    <w:p w:rsidR="00C91598" w:rsidRDefault="00C91598" w:rsidP="00C91598">
      <w:pPr>
        <w:pStyle w:val="Corpsdetexte"/>
        <w:tabs>
          <w:tab w:val="left" w:pos="1954"/>
          <w:tab w:val="left" w:pos="3379"/>
          <w:tab w:val="left" w:pos="4078"/>
        </w:tabs>
        <w:spacing w:before="2"/>
        <w:ind w:left="538" w:right="9302"/>
      </w:pPr>
    </w:p>
    <w:p w:rsidR="00C91598" w:rsidRPr="000E7A37" w:rsidRDefault="00C91598" w:rsidP="00C91598">
      <w:pPr>
        <w:pStyle w:val="Default"/>
        <w:rPr>
          <w:rFonts w:asciiTheme="majorBidi" w:hAnsiTheme="majorBidi" w:cstheme="majorBidi"/>
        </w:rPr>
      </w:pPr>
      <w:r w:rsidRPr="000E7A37">
        <w:rPr>
          <w:rFonts w:asciiTheme="majorBidi" w:hAnsiTheme="majorBidi" w:cstheme="majorBidi"/>
          <w:b/>
          <w:bCs/>
        </w:rPr>
        <w:t xml:space="preserve">* Electrostatique_1 (Volume horaire  heures: Cours </w:t>
      </w:r>
      <w:r>
        <w:rPr>
          <w:rFonts w:asciiTheme="majorBidi" w:hAnsiTheme="majorBidi" w:cstheme="majorBidi"/>
          <w:b/>
          <w:bCs/>
        </w:rPr>
        <w:t>+</w:t>
      </w:r>
      <w:r w:rsidRPr="000E7A37">
        <w:rPr>
          <w:rFonts w:asciiTheme="majorBidi" w:hAnsiTheme="majorBidi" w:cstheme="majorBidi"/>
          <w:b/>
          <w:bCs/>
        </w:rPr>
        <w:t xml:space="preserve"> TD</w:t>
      </w:r>
      <w:r>
        <w:rPr>
          <w:rFonts w:asciiTheme="majorBidi" w:hAnsiTheme="majorBidi" w:cstheme="majorBidi"/>
          <w:b/>
          <w:bCs/>
        </w:rPr>
        <w:t xml:space="preserve"> +  TP</w:t>
      </w:r>
      <w:r w:rsidRPr="000E7A37">
        <w:rPr>
          <w:rFonts w:asciiTheme="majorBidi" w:hAnsiTheme="majorBidi" w:cstheme="majorBidi"/>
          <w:b/>
          <w:bCs/>
        </w:rPr>
        <w:t xml:space="preserve">) Crédits : Coefficient :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7"/>
      </w:tblGrid>
      <w:tr w:rsidR="00C91598" w:rsidRPr="002D0E1E" w:rsidTr="00A73EA7">
        <w:trPr>
          <w:trHeight w:val="171"/>
        </w:trPr>
        <w:tc>
          <w:tcPr>
            <w:tcW w:w="15877" w:type="dxa"/>
            <w:gridSpan w:val="2"/>
            <w:shd w:val="clear" w:color="auto" w:fill="FFFFFF" w:themeFill="background1"/>
          </w:tcPr>
          <w:p w:rsidR="00C91598" w:rsidRDefault="00C91598" w:rsidP="00F83B6A">
            <w:pPr>
              <w:pStyle w:val="Default"/>
              <w:jc w:val="center"/>
              <w:rPr>
                <w:rFonts w:asciiTheme="majorBidi" w:hAnsiTheme="majorBidi" w:cstheme="majorBidi"/>
                <w:b/>
                <w:bCs/>
                <w:color w:val="FF0000"/>
                <w:highlight w:val="green"/>
              </w:rPr>
            </w:pPr>
          </w:p>
          <w:p w:rsidR="00C91598" w:rsidRPr="002715F9" w:rsidRDefault="00A73EA7" w:rsidP="00A73EA7">
            <w:pPr>
              <w:pStyle w:val="Default"/>
              <w:tabs>
                <w:tab w:val="left" w:pos="5385"/>
                <w:tab w:val="center" w:pos="7830"/>
              </w:tabs>
              <w:rPr>
                <w:rFonts w:asciiTheme="majorBidi" w:hAnsiTheme="majorBidi" w:cstheme="majorBidi"/>
                <w:b/>
                <w:bCs/>
                <w:color w:val="FF0000"/>
              </w:rPr>
            </w:pPr>
            <w:r w:rsidRPr="00A73EA7">
              <w:rPr>
                <w:rFonts w:asciiTheme="majorBidi" w:hAnsiTheme="majorBidi" w:cstheme="majorBidi"/>
                <w:b/>
                <w:bCs/>
                <w:color w:val="auto"/>
                <w:shd w:val="clear" w:color="auto" w:fill="FFFFFF" w:themeFill="background1"/>
              </w:rPr>
              <w:tab/>
            </w:r>
            <w:r w:rsidRPr="00A73EA7">
              <w:rPr>
                <w:rFonts w:asciiTheme="majorBidi" w:hAnsiTheme="majorBidi" w:cstheme="majorBidi"/>
                <w:b/>
                <w:bCs/>
                <w:color w:val="auto"/>
                <w:shd w:val="clear" w:color="auto" w:fill="FFFFFF" w:themeFill="background1"/>
              </w:rPr>
              <w:tab/>
            </w:r>
            <w:r w:rsidR="00C91598" w:rsidRPr="00A73EA7">
              <w:rPr>
                <w:rFonts w:asciiTheme="majorBidi" w:hAnsiTheme="majorBidi" w:cstheme="majorBidi"/>
                <w:b/>
                <w:bCs/>
                <w:color w:val="auto"/>
                <w:shd w:val="clear" w:color="auto" w:fill="FFFFFF" w:themeFill="background1"/>
              </w:rPr>
              <w:t>Partie A: Distribution de charges ponctuelles</w:t>
            </w:r>
          </w:p>
        </w:tc>
      </w:tr>
      <w:tr w:rsidR="00C91598" w:rsidRPr="000E7A37" w:rsidTr="00F83B6A">
        <w:trPr>
          <w:trHeight w:val="634"/>
        </w:trPr>
        <w:tc>
          <w:tcPr>
            <w:tcW w:w="1560"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Chapitre 1 </w:t>
            </w:r>
          </w:p>
        </w:tc>
        <w:tc>
          <w:tcPr>
            <w:tcW w:w="14317"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Titre : Charge électrique et interaction électrostatique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Electrisation et charges électriques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Force d’interaction électrostatique-Loi de Coulomb </w:t>
            </w:r>
          </w:p>
          <w:p w:rsidR="00C91598" w:rsidRPr="002715F9" w:rsidRDefault="00C91598" w:rsidP="00F83B6A">
            <w:pPr>
              <w:pStyle w:val="Default"/>
              <w:rPr>
                <w:rFonts w:asciiTheme="majorBidi" w:hAnsiTheme="majorBidi" w:cstheme="majorBidi"/>
                <w:strike/>
              </w:rPr>
            </w:pP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Applications</w:t>
            </w:r>
          </w:p>
        </w:tc>
      </w:tr>
      <w:tr w:rsidR="00C91598" w:rsidRPr="000E7A37" w:rsidTr="00F83B6A">
        <w:trPr>
          <w:trHeight w:val="759"/>
        </w:trPr>
        <w:tc>
          <w:tcPr>
            <w:tcW w:w="1560"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Chapitre 2 </w:t>
            </w:r>
          </w:p>
        </w:tc>
        <w:tc>
          <w:tcPr>
            <w:tcW w:w="14317"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Titre : Champ et potentiel électrostatiques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Champ crée par: une charge ponctuelle, un système de charges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Circulation du champ électrostatique, potentiel électrostatique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Relation entre champ et potentiel électrostatiques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Applications</w:t>
            </w:r>
          </w:p>
        </w:tc>
      </w:tr>
      <w:tr w:rsidR="00C91598" w:rsidRPr="00516AFA" w:rsidTr="00F83B6A">
        <w:trPr>
          <w:trHeight w:val="677"/>
        </w:trPr>
        <w:tc>
          <w:tcPr>
            <w:tcW w:w="1560" w:type="dxa"/>
            <w:shd w:val="clear" w:color="auto" w:fill="FFFFFF" w:themeFill="background1"/>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Chapitre 3</w:t>
            </w:r>
          </w:p>
        </w:tc>
        <w:tc>
          <w:tcPr>
            <w:tcW w:w="14317" w:type="dxa"/>
            <w:shd w:val="clear" w:color="auto" w:fill="FFFFFF" w:themeFill="background1"/>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Titre : Dipôle électrostatique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Dipôle électrostatique isolé : définition, moment dipolaire, potentiel électrostatique, champ électrostatique, lignes de champ et surfaces équipotentielles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Dipôle dans un champ extérieur </w:t>
            </w:r>
          </w:p>
        </w:tc>
      </w:tr>
      <w:tr w:rsidR="00C91598" w:rsidRPr="002D0E1E" w:rsidTr="00767C04">
        <w:trPr>
          <w:trHeight w:val="141"/>
        </w:trPr>
        <w:tc>
          <w:tcPr>
            <w:tcW w:w="15877" w:type="dxa"/>
            <w:gridSpan w:val="2"/>
            <w:shd w:val="clear" w:color="auto" w:fill="FFFFFF" w:themeFill="background1"/>
          </w:tcPr>
          <w:p w:rsidR="00C91598" w:rsidRPr="00767C04" w:rsidRDefault="00C91598" w:rsidP="00F83B6A">
            <w:pPr>
              <w:pStyle w:val="Default"/>
              <w:jc w:val="center"/>
              <w:rPr>
                <w:rFonts w:asciiTheme="majorBidi" w:hAnsiTheme="majorBidi" w:cstheme="majorBidi"/>
                <w:b/>
                <w:bCs/>
                <w:color w:val="auto"/>
              </w:rPr>
            </w:pPr>
          </w:p>
          <w:p w:rsidR="00C91598" w:rsidRPr="00767C04" w:rsidRDefault="00C91598" w:rsidP="00F83B6A">
            <w:pPr>
              <w:pStyle w:val="Default"/>
              <w:jc w:val="center"/>
              <w:rPr>
                <w:rFonts w:asciiTheme="majorBidi" w:hAnsiTheme="majorBidi" w:cstheme="majorBidi"/>
                <w:color w:val="auto"/>
              </w:rPr>
            </w:pPr>
            <w:r w:rsidRPr="00767C04">
              <w:rPr>
                <w:rFonts w:asciiTheme="majorBidi" w:hAnsiTheme="majorBidi" w:cstheme="majorBidi"/>
                <w:b/>
                <w:bCs/>
                <w:color w:val="auto"/>
              </w:rPr>
              <w:t>Partie B: Distribution de charges continues</w:t>
            </w:r>
          </w:p>
        </w:tc>
      </w:tr>
      <w:tr w:rsidR="00C91598" w:rsidRPr="00516AFA" w:rsidTr="00767C04">
        <w:trPr>
          <w:trHeight w:val="141"/>
        </w:trPr>
        <w:tc>
          <w:tcPr>
            <w:tcW w:w="1560"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Chapitre 4 </w:t>
            </w:r>
          </w:p>
        </w:tc>
        <w:tc>
          <w:tcPr>
            <w:tcW w:w="14317" w:type="dxa"/>
            <w:shd w:val="clear" w:color="auto" w:fill="FFFFFF" w:themeFill="background1"/>
          </w:tcPr>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Titre : Flux du champ électrostatique – Théorème de Gauss</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Distribution continue de charges-Densité de charges </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Flux du champ et théorème de Gauss </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Notion de symétries </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Application du théorème de Gauss au calcul du champ électrostatique</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Exemples d’application </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Relations de passage </w:t>
            </w:r>
          </w:p>
          <w:p w:rsidR="00C91598" w:rsidRPr="00767C04" w:rsidRDefault="00C91598" w:rsidP="00F83B6A">
            <w:pPr>
              <w:pStyle w:val="Default"/>
              <w:rPr>
                <w:rFonts w:asciiTheme="majorBidi" w:hAnsiTheme="majorBidi" w:cstheme="majorBidi"/>
                <w:color w:val="auto"/>
              </w:rPr>
            </w:pPr>
            <w:r w:rsidRPr="00767C04">
              <w:rPr>
                <w:rFonts w:asciiTheme="majorBidi" w:hAnsiTheme="majorBidi" w:cstheme="majorBidi"/>
                <w:color w:val="auto"/>
              </w:rPr>
              <w:t xml:space="preserve"> Equations locales du champ et du potentiel </w:t>
            </w:r>
          </w:p>
        </w:tc>
      </w:tr>
      <w:tr w:rsidR="00C91598" w:rsidRPr="002D0E1E" w:rsidTr="00F83B6A">
        <w:trPr>
          <w:trHeight w:val="365"/>
        </w:trPr>
        <w:tc>
          <w:tcPr>
            <w:tcW w:w="15877" w:type="dxa"/>
            <w:gridSpan w:val="2"/>
          </w:tcPr>
          <w:p w:rsidR="00C91598" w:rsidRPr="00767C04" w:rsidRDefault="00C91598" w:rsidP="00F83B6A">
            <w:pPr>
              <w:pStyle w:val="Default"/>
              <w:jc w:val="center"/>
              <w:rPr>
                <w:rFonts w:asciiTheme="majorBidi" w:hAnsiTheme="majorBidi" w:cstheme="majorBidi"/>
                <w:b/>
                <w:bCs/>
                <w:color w:val="auto"/>
              </w:rPr>
            </w:pPr>
          </w:p>
          <w:p w:rsidR="00C91598" w:rsidRPr="00767C04" w:rsidRDefault="00C91598" w:rsidP="00F83B6A">
            <w:pPr>
              <w:pStyle w:val="Default"/>
              <w:jc w:val="center"/>
              <w:rPr>
                <w:rFonts w:asciiTheme="majorBidi" w:hAnsiTheme="majorBidi" w:cstheme="majorBidi"/>
                <w:b/>
                <w:bCs/>
                <w:color w:val="auto"/>
              </w:rPr>
            </w:pPr>
            <w:r w:rsidRPr="00767C04">
              <w:rPr>
                <w:rFonts w:asciiTheme="majorBidi" w:hAnsiTheme="majorBidi" w:cstheme="majorBidi"/>
                <w:b/>
                <w:bCs/>
                <w:color w:val="auto"/>
              </w:rPr>
              <w:t>Partie C: Energie et conducteurs électrostatiques</w:t>
            </w:r>
          </w:p>
        </w:tc>
      </w:tr>
      <w:tr w:rsidR="00C91598" w:rsidRPr="00516AFA" w:rsidTr="00F83B6A">
        <w:trPr>
          <w:trHeight w:val="365"/>
        </w:trPr>
        <w:tc>
          <w:tcPr>
            <w:tcW w:w="1560"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Chapitre 5 </w:t>
            </w:r>
          </w:p>
        </w:tc>
        <w:tc>
          <w:tcPr>
            <w:tcW w:w="14317"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t xml:space="preserve">Titre : Energie électrostatique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lastRenderedPageBreak/>
              <w:t xml:space="preserve"> Energie potentielle d’interaction d’un système de charges ponctuelles, </w:t>
            </w:r>
          </w:p>
          <w:p w:rsidR="00C91598" w:rsidRPr="000E7A37" w:rsidRDefault="00C91598" w:rsidP="00F83B6A">
            <w:pPr>
              <w:pStyle w:val="Default"/>
              <w:rPr>
                <w:rFonts w:asciiTheme="majorBidi" w:hAnsiTheme="majorBidi" w:cstheme="majorBidi"/>
              </w:rPr>
            </w:pPr>
            <w:r w:rsidRPr="000E7A37">
              <w:rPr>
                <w:rFonts w:asciiTheme="majorBidi" w:hAnsiTheme="majorBidi" w:cstheme="majorBidi"/>
              </w:rPr>
              <w:t xml:space="preserve"> Energie électrostatique d’une distribution continue de charges </w:t>
            </w:r>
          </w:p>
        </w:tc>
      </w:tr>
      <w:tr w:rsidR="00C91598" w:rsidRPr="00516AFA" w:rsidTr="00F83B6A">
        <w:trPr>
          <w:trHeight w:val="634"/>
        </w:trPr>
        <w:tc>
          <w:tcPr>
            <w:tcW w:w="1560" w:type="dxa"/>
          </w:tcPr>
          <w:p w:rsidR="00C91598" w:rsidRPr="000E7A37" w:rsidRDefault="00C91598" w:rsidP="00F83B6A">
            <w:pPr>
              <w:pStyle w:val="Default"/>
              <w:rPr>
                <w:rFonts w:asciiTheme="majorBidi" w:hAnsiTheme="majorBidi" w:cstheme="majorBidi"/>
              </w:rPr>
            </w:pPr>
            <w:r w:rsidRPr="000E7A37">
              <w:rPr>
                <w:rFonts w:asciiTheme="majorBidi" w:hAnsiTheme="majorBidi" w:cstheme="majorBidi"/>
                <w:b/>
                <w:bCs/>
              </w:rPr>
              <w:lastRenderedPageBreak/>
              <w:t xml:space="preserve">Chapitre </w:t>
            </w:r>
            <w:r>
              <w:rPr>
                <w:rFonts w:asciiTheme="majorBidi" w:hAnsiTheme="majorBidi" w:cstheme="majorBidi"/>
                <w:b/>
                <w:bCs/>
              </w:rPr>
              <w:t>6</w:t>
            </w:r>
          </w:p>
        </w:tc>
        <w:tc>
          <w:tcPr>
            <w:tcW w:w="14317" w:type="dxa"/>
          </w:tcPr>
          <w:p w:rsidR="00C91598" w:rsidRPr="00710AD5" w:rsidRDefault="00C91598" w:rsidP="00F83B6A">
            <w:pPr>
              <w:adjustRightInd w:val="0"/>
              <w:rPr>
                <w:rFonts w:asciiTheme="majorBidi" w:hAnsiTheme="majorBidi" w:cstheme="majorBidi"/>
                <w:b/>
                <w:bCs/>
                <w:szCs w:val="24"/>
              </w:rPr>
            </w:pPr>
            <w:r w:rsidRPr="00710AD5">
              <w:rPr>
                <w:rFonts w:asciiTheme="majorBidi" w:hAnsiTheme="majorBidi" w:cstheme="majorBidi"/>
                <w:b/>
                <w:bCs/>
                <w:szCs w:val="24"/>
              </w:rPr>
              <w:t>Titre : Les conducteurs en équilibre électrostatique</w:t>
            </w:r>
          </w:p>
          <w:p w:rsidR="00C91598" w:rsidRPr="00710AD5" w:rsidRDefault="00C91598" w:rsidP="00F83B6A">
            <w:pPr>
              <w:adjustRightInd w:val="0"/>
              <w:rPr>
                <w:rFonts w:asciiTheme="majorBidi" w:hAnsiTheme="majorBidi" w:cstheme="majorBidi"/>
                <w:szCs w:val="24"/>
              </w:rPr>
            </w:pPr>
            <w:r>
              <w:rPr>
                <w:rFonts w:asciiTheme="majorBidi" w:hAnsiTheme="majorBidi" w:cstheme="majorBidi"/>
                <w:szCs w:val="24"/>
              </w:rPr>
              <w:t></w:t>
            </w:r>
            <w:r w:rsidRPr="00710AD5">
              <w:rPr>
                <w:rFonts w:asciiTheme="majorBidi" w:hAnsiTheme="majorBidi" w:cstheme="majorBidi"/>
                <w:szCs w:val="24"/>
              </w:rPr>
              <w:t xml:space="preserve"> Conducteur en équilibre électrostatique : Généralités, propriétés d’un conducteur en équilibre électrostatique, champ au voisinage d’un conducteur en équilibre (théorème de Coulomb), pression électrostatique, pouvoir des pointes</w:t>
            </w:r>
          </w:p>
          <w:p w:rsidR="00C91598" w:rsidRPr="00710AD5" w:rsidRDefault="00C91598" w:rsidP="00F83B6A">
            <w:pPr>
              <w:adjustRightInd w:val="0"/>
              <w:rPr>
                <w:rFonts w:asciiTheme="majorBidi" w:hAnsiTheme="majorBidi" w:cstheme="majorBidi"/>
                <w:szCs w:val="24"/>
              </w:rPr>
            </w:pPr>
            <w:r>
              <w:rPr>
                <w:rFonts w:asciiTheme="majorBidi" w:hAnsiTheme="majorBidi" w:cstheme="majorBidi"/>
                <w:szCs w:val="24"/>
              </w:rPr>
              <w:t></w:t>
            </w:r>
            <w:r w:rsidRPr="00710AD5">
              <w:rPr>
                <w:rFonts w:asciiTheme="majorBidi" w:hAnsiTheme="majorBidi" w:cstheme="majorBidi"/>
                <w:szCs w:val="24"/>
              </w:rPr>
              <w:t xml:space="preserve"> Systèmes de conducteurs en équilibre électrostatique-Influence électrostatique</w:t>
            </w:r>
          </w:p>
          <w:p w:rsidR="00C91598" w:rsidRPr="000E7A37" w:rsidRDefault="00C91598" w:rsidP="00F83B6A">
            <w:pPr>
              <w:pStyle w:val="Default"/>
              <w:rPr>
                <w:rFonts w:asciiTheme="majorBidi" w:hAnsiTheme="majorBidi" w:cstheme="majorBidi"/>
              </w:rPr>
            </w:pPr>
            <w:r>
              <w:rPr>
                <w:rFonts w:asciiTheme="majorBidi" w:hAnsiTheme="majorBidi" w:cstheme="majorBidi"/>
              </w:rPr>
              <w:t> C</w:t>
            </w:r>
            <w:r w:rsidRPr="000E7A37">
              <w:rPr>
                <w:rFonts w:asciiTheme="majorBidi" w:hAnsiTheme="majorBidi" w:cstheme="majorBidi"/>
              </w:rPr>
              <w:t>oefficients de capacité et d’influence d’un système de conducteurs en équilibre-les condensateurs, Associations de condensateurs.</w:t>
            </w:r>
          </w:p>
        </w:tc>
      </w:tr>
    </w:tbl>
    <w:p w:rsidR="00C91598" w:rsidRPr="004315C2" w:rsidRDefault="00C91598" w:rsidP="00C91598">
      <w:pPr>
        <w:pStyle w:val="Corpsdetexte"/>
        <w:tabs>
          <w:tab w:val="left" w:pos="1954"/>
          <w:tab w:val="left" w:pos="3379"/>
          <w:tab w:val="left" w:pos="4078"/>
        </w:tabs>
        <w:spacing w:before="2"/>
        <w:ind w:left="538" w:right="9302"/>
      </w:pPr>
    </w:p>
    <w:p w:rsidR="00C91598" w:rsidRPr="004315C2" w:rsidRDefault="00C91598" w:rsidP="00C91598">
      <w:pPr>
        <w:spacing w:line="254" w:lineRule="exact"/>
        <w:sectPr w:rsidR="00C91598" w:rsidRPr="004315C2" w:rsidSect="00A73EA7">
          <w:pgSz w:w="16840" w:h="11910" w:orient="landscape"/>
          <w:pgMar w:top="1060" w:right="919" w:bottom="1242" w:left="879" w:header="0" w:footer="975" w:gutter="0"/>
          <w:cols w:space="720"/>
        </w:sectPr>
      </w:pPr>
    </w:p>
    <w:p w:rsidR="00E1562E" w:rsidRPr="00E1562E" w:rsidRDefault="00E1562E" w:rsidP="00E1562E">
      <w:pPr>
        <w:pStyle w:val="Corpsdetexte"/>
        <w:spacing w:before="65"/>
        <w:ind w:left="538"/>
        <w:rPr>
          <w:b/>
          <w:bCs/>
          <w:i/>
          <w:iCs/>
          <w:sz w:val="24"/>
          <w:szCs w:val="24"/>
        </w:rPr>
      </w:pPr>
      <w:r w:rsidRPr="00E1562E">
        <w:rPr>
          <w:b/>
          <w:bCs/>
          <w:i/>
          <w:iCs/>
          <w:sz w:val="24"/>
          <w:szCs w:val="24"/>
        </w:rPr>
        <w:lastRenderedPageBreak/>
        <w:t>Titre du Module :</w:t>
      </w:r>
      <w:r>
        <w:rPr>
          <w:b/>
          <w:bCs/>
          <w:i/>
          <w:iCs/>
          <w:sz w:val="24"/>
          <w:szCs w:val="24"/>
        </w:rPr>
        <w:t>Atomestique et périodicités des propriétés</w:t>
      </w:r>
    </w:p>
    <w:p w:rsidR="00E1562E" w:rsidRDefault="00E1562E" w:rsidP="00E1562E">
      <w:pPr>
        <w:pStyle w:val="Corpsdetexte"/>
        <w:tabs>
          <w:tab w:val="left" w:pos="1954"/>
          <w:tab w:val="left" w:pos="3379"/>
          <w:tab w:val="left" w:pos="4078"/>
        </w:tabs>
        <w:spacing w:before="2"/>
        <w:ind w:left="538" w:right="7669"/>
        <w:rPr>
          <w:b/>
          <w:bCs/>
          <w:i/>
          <w:iCs/>
          <w:sz w:val="24"/>
          <w:szCs w:val="24"/>
        </w:rPr>
      </w:pPr>
      <w:r w:rsidRPr="00E1562E">
        <w:rPr>
          <w:b/>
          <w:bCs/>
          <w:i/>
          <w:iCs/>
          <w:sz w:val="24"/>
          <w:szCs w:val="24"/>
        </w:rPr>
        <w:t>Volume horaire :5</w:t>
      </w:r>
      <w:r w:rsidR="00CF1F84">
        <w:rPr>
          <w:b/>
          <w:bCs/>
          <w:i/>
          <w:iCs/>
          <w:sz w:val="24"/>
          <w:szCs w:val="24"/>
        </w:rPr>
        <w:t>2.5</w:t>
      </w:r>
      <w:r w:rsidRPr="00E1562E">
        <w:rPr>
          <w:b/>
          <w:bCs/>
          <w:i/>
          <w:iCs/>
          <w:sz w:val="24"/>
          <w:szCs w:val="24"/>
        </w:rPr>
        <w:t>heures (21 h : Cours, 21 h  TD</w:t>
      </w:r>
      <w:r w:rsidR="00CF1F84">
        <w:rPr>
          <w:b/>
          <w:bCs/>
          <w:i/>
          <w:iCs/>
          <w:sz w:val="24"/>
          <w:szCs w:val="24"/>
        </w:rPr>
        <w:t xml:space="preserve">et </w:t>
      </w:r>
      <w:r>
        <w:rPr>
          <w:b/>
          <w:bCs/>
          <w:i/>
          <w:iCs/>
          <w:sz w:val="24"/>
          <w:szCs w:val="24"/>
        </w:rPr>
        <w:t>10H30 TP</w:t>
      </w:r>
      <w:r w:rsidRPr="00E1562E">
        <w:rPr>
          <w:b/>
          <w:bCs/>
          <w:i/>
          <w:iCs/>
          <w:sz w:val="24"/>
          <w:szCs w:val="24"/>
        </w:rPr>
        <w:t>) Crédits :</w:t>
      </w:r>
      <w:r w:rsidR="0076166C">
        <w:rPr>
          <w:b/>
          <w:bCs/>
          <w:i/>
          <w:iCs/>
          <w:spacing w:val="-2"/>
          <w:sz w:val="24"/>
          <w:szCs w:val="24"/>
        </w:rPr>
        <w:t>3</w:t>
      </w:r>
      <w:r w:rsidRPr="00E1562E">
        <w:rPr>
          <w:b/>
          <w:bCs/>
          <w:i/>
          <w:iCs/>
          <w:sz w:val="24"/>
          <w:szCs w:val="24"/>
        </w:rPr>
        <w:t xml:space="preserve">Coefficient: </w:t>
      </w:r>
      <w:r w:rsidR="0076166C">
        <w:rPr>
          <w:b/>
          <w:bCs/>
          <w:i/>
          <w:iCs/>
          <w:sz w:val="24"/>
          <w:szCs w:val="24"/>
        </w:rPr>
        <w:t>1.5</w:t>
      </w:r>
      <w:r w:rsidRPr="00E1562E">
        <w:rPr>
          <w:b/>
          <w:bCs/>
          <w:i/>
          <w:iCs/>
          <w:sz w:val="24"/>
          <w:szCs w:val="24"/>
        </w:rPr>
        <w:tab/>
      </w:r>
      <w:r w:rsidRPr="00E1562E">
        <w:rPr>
          <w:b/>
          <w:bCs/>
          <w:i/>
          <w:iCs/>
          <w:sz w:val="24"/>
          <w:szCs w:val="24"/>
        </w:rPr>
        <w:tab/>
        <w:t>Semestre: S1</w:t>
      </w:r>
    </w:p>
    <w:p w:rsidR="00A73EA7" w:rsidRPr="00E1562E" w:rsidRDefault="00A73EA7" w:rsidP="00E1562E">
      <w:pPr>
        <w:pStyle w:val="Corpsdetexte"/>
        <w:tabs>
          <w:tab w:val="left" w:pos="1954"/>
          <w:tab w:val="left" w:pos="3379"/>
          <w:tab w:val="left" w:pos="4078"/>
        </w:tabs>
        <w:spacing w:before="2"/>
        <w:ind w:left="538" w:right="7669"/>
        <w:rPr>
          <w:b/>
          <w:bCs/>
          <w:i/>
          <w:iCs/>
          <w:sz w:val="24"/>
          <w:szCs w:val="24"/>
        </w:rPr>
      </w:pPr>
    </w:p>
    <w:p w:rsidR="00DA3616" w:rsidRDefault="00DA3616" w:rsidP="00DA3616">
      <w:pPr>
        <w:jc w:val="center"/>
        <w:rPr>
          <w:color w:val="800000"/>
          <w:sz w:val="22"/>
          <w:szCs w:val="22"/>
          <w:lang w:bidi="ar-MA"/>
        </w:rPr>
      </w:pPr>
    </w:p>
    <w:p w:rsidR="00E1562E" w:rsidRDefault="00E1562E" w:rsidP="00CE1E3F">
      <w:pPr>
        <w:jc w:val="center"/>
        <w:rPr>
          <w:rFonts w:asciiTheme="majorHAnsi" w:hAnsiTheme="majorHAnsi"/>
          <w:b/>
          <w:bCs/>
          <w:sz w:val="20"/>
          <w:lang w:bidi="ar-MA"/>
        </w:rPr>
      </w:pPr>
    </w:p>
    <w:p w:rsidR="00E1562E" w:rsidRDefault="00E1562E" w:rsidP="00CE1E3F">
      <w:pPr>
        <w:jc w:val="center"/>
        <w:rPr>
          <w:rFonts w:asciiTheme="majorHAnsi" w:hAnsiTheme="majorHAnsi"/>
          <w:b/>
          <w:bCs/>
          <w:sz w:val="20"/>
          <w:lang w:bidi="ar-MA"/>
        </w:rPr>
      </w:pPr>
    </w:p>
    <w:p w:rsidR="00E33716" w:rsidRDefault="00E33716" w:rsidP="00E33716">
      <w:pPr>
        <w:pStyle w:val="NormalWeb"/>
        <w:spacing w:after="0"/>
        <w:jc w:val="both"/>
      </w:pPr>
      <w:r>
        <w:rPr>
          <w:b/>
          <w:bCs/>
        </w:rPr>
        <w:t>Chapitre I : Introduction</w:t>
      </w:r>
      <w:r>
        <w:t> </w:t>
      </w:r>
    </w:p>
    <w:p w:rsidR="00E33716" w:rsidRDefault="00E33716" w:rsidP="00E1562E">
      <w:pPr>
        <w:pStyle w:val="NormalWeb"/>
        <w:jc w:val="both"/>
      </w:pPr>
      <w:r>
        <w:t>Brève présentation historique de la théorie atomique, particules subatomiques (électron, proton, neutron, masse de l’atome…),</w:t>
      </w:r>
      <w:r w:rsidR="00D928D2">
        <w:t>Rappel sur le</w:t>
      </w:r>
      <w:r w:rsidR="00D928D2" w:rsidRPr="00426B3F">
        <w:t xml:space="preserve"> spectre de l’hydrogène et le modèle de Bohr</w:t>
      </w:r>
      <w:r w:rsidR="00D928D2">
        <w:t>.</w:t>
      </w:r>
    </w:p>
    <w:p w:rsidR="00E33716" w:rsidRPr="00B370D9" w:rsidRDefault="00E33716" w:rsidP="00E33716">
      <w:pPr>
        <w:pStyle w:val="NormalWeb"/>
        <w:spacing w:after="0"/>
        <w:jc w:val="both"/>
        <w:rPr>
          <w:color w:val="000000" w:themeColor="text1"/>
        </w:rPr>
      </w:pPr>
      <w:r w:rsidRPr="00B370D9">
        <w:rPr>
          <w:b/>
          <w:bCs/>
          <w:color w:val="000000" w:themeColor="text1"/>
        </w:rPr>
        <w:t>Chapitre II : Etude de l’atome d’hydrogène en mécanique quantique</w:t>
      </w:r>
      <w:r w:rsidRPr="00B370D9">
        <w:rPr>
          <w:color w:val="000000" w:themeColor="text1"/>
        </w:rPr>
        <w:t> </w:t>
      </w:r>
    </w:p>
    <w:p w:rsidR="00E33716" w:rsidRPr="00B370D9" w:rsidRDefault="006F357F" w:rsidP="00F82733">
      <w:pPr>
        <w:pStyle w:val="Titre9"/>
        <w:rPr>
          <w:color w:val="000000" w:themeColor="text1"/>
        </w:rPr>
      </w:pPr>
      <w:r w:rsidRPr="00B370D9">
        <w:rPr>
          <w:rFonts w:ascii="Times New Roman" w:eastAsia="Times New Roman" w:hAnsi="Times New Roman" w:cs="Times New Roman"/>
          <w:color w:val="000000" w:themeColor="text1"/>
          <w:sz w:val="24"/>
          <w:szCs w:val="20"/>
        </w:rPr>
        <w:t xml:space="preserve">Principe d’incertitude de Heisenberg, Dualité –onde- corpuscule, </w:t>
      </w:r>
      <w:r w:rsidR="00D94F6F" w:rsidRPr="00B370D9">
        <w:rPr>
          <w:rFonts w:ascii="Times New Roman" w:eastAsia="Times New Roman" w:hAnsi="Times New Roman" w:cs="Times New Roman"/>
          <w:color w:val="000000" w:themeColor="text1"/>
          <w:sz w:val="24"/>
          <w:szCs w:val="20"/>
        </w:rPr>
        <w:t>Modèle quantique de l’atome</w:t>
      </w:r>
      <w:r w:rsidR="00F82733" w:rsidRPr="00B370D9">
        <w:rPr>
          <w:rFonts w:ascii="Times New Roman" w:eastAsia="Times New Roman" w:hAnsi="Times New Roman" w:cs="Times New Roman"/>
          <w:color w:val="000000" w:themeColor="text1"/>
          <w:sz w:val="24"/>
          <w:szCs w:val="20"/>
        </w:rPr>
        <w:t>d</w:t>
      </w:r>
      <w:r w:rsidR="00E33716" w:rsidRPr="00B370D9">
        <w:rPr>
          <w:rFonts w:ascii="Times New Roman" w:eastAsia="Times New Roman" w:hAnsi="Times New Roman" w:cs="Times New Roman"/>
          <w:color w:val="000000" w:themeColor="text1"/>
          <w:sz w:val="24"/>
          <w:szCs w:val="20"/>
        </w:rPr>
        <w:t>’</w:t>
      </w:r>
      <w:r w:rsidRPr="00B370D9">
        <w:rPr>
          <w:rFonts w:ascii="Times New Roman" w:eastAsia="Times New Roman" w:hAnsi="Times New Roman" w:cs="Times New Roman"/>
          <w:color w:val="000000" w:themeColor="text1"/>
          <w:sz w:val="24"/>
          <w:szCs w:val="20"/>
        </w:rPr>
        <w:t>hydrogéne</w:t>
      </w:r>
      <w:r w:rsidR="00E33716" w:rsidRPr="00B370D9">
        <w:rPr>
          <w:rFonts w:ascii="Times New Roman" w:eastAsia="Times New Roman" w:hAnsi="Times New Roman" w:cs="Times New Roman"/>
          <w:color w:val="000000" w:themeColor="text1"/>
          <w:sz w:val="24"/>
          <w:szCs w:val="20"/>
        </w:rPr>
        <w:t xml:space="preserve"> (sans résolution</w:t>
      </w:r>
      <w:r w:rsidR="00D94F6F" w:rsidRPr="00B370D9">
        <w:rPr>
          <w:rFonts w:ascii="Times New Roman" w:eastAsia="Times New Roman" w:hAnsi="Times New Roman" w:cs="Times New Roman"/>
          <w:color w:val="000000" w:themeColor="text1"/>
          <w:sz w:val="24"/>
          <w:szCs w:val="20"/>
        </w:rPr>
        <w:t xml:space="preserve"> de l’équation de schrodinger</w:t>
      </w:r>
      <w:r w:rsidR="00E33716" w:rsidRPr="00B370D9">
        <w:rPr>
          <w:rFonts w:ascii="Times New Roman" w:eastAsia="Times New Roman" w:hAnsi="Times New Roman" w:cs="Times New Roman"/>
          <w:color w:val="000000" w:themeColor="text1"/>
          <w:sz w:val="24"/>
          <w:szCs w:val="20"/>
        </w:rPr>
        <w:t xml:space="preserve">), nombres quantiques, </w:t>
      </w:r>
      <w:r w:rsidR="00D94F6F" w:rsidRPr="00B370D9">
        <w:rPr>
          <w:rFonts w:ascii="Times New Roman" w:eastAsia="Times New Roman" w:hAnsi="Times New Roman" w:cs="Times New Roman"/>
          <w:color w:val="000000" w:themeColor="text1"/>
          <w:sz w:val="24"/>
          <w:szCs w:val="20"/>
        </w:rPr>
        <w:t>Etude des orbitales de l</w:t>
      </w:r>
      <w:r w:rsidR="00D94F6F" w:rsidRPr="00B370D9">
        <w:rPr>
          <w:rFonts w:ascii="Times New Roman" w:eastAsia="Times New Roman" w:hAnsi="Times New Roman" w:cs="Times New Roman" w:hint="cs"/>
          <w:color w:val="000000" w:themeColor="text1"/>
          <w:sz w:val="24"/>
          <w:szCs w:val="20"/>
        </w:rPr>
        <w:t>’</w:t>
      </w:r>
      <w:r w:rsidR="00D94F6F" w:rsidRPr="00B370D9">
        <w:rPr>
          <w:rFonts w:ascii="Times New Roman" w:eastAsia="Times New Roman" w:hAnsi="Times New Roman" w:cs="Times New Roman"/>
          <w:color w:val="000000" w:themeColor="text1"/>
          <w:sz w:val="24"/>
          <w:szCs w:val="20"/>
        </w:rPr>
        <w:t>atome d</w:t>
      </w:r>
      <w:r w:rsidR="00D94F6F" w:rsidRPr="00B370D9">
        <w:rPr>
          <w:rFonts w:ascii="Times New Roman" w:eastAsia="Times New Roman" w:hAnsi="Times New Roman" w:cs="Times New Roman" w:hint="cs"/>
          <w:color w:val="000000" w:themeColor="text1"/>
          <w:sz w:val="24"/>
          <w:szCs w:val="20"/>
        </w:rPr>
        <w:t>’</w:t>
      </w:r>
      <w:r w:rsidR="00D94F6F" w:rsidRPr="00B370D9">
        <w:rPr>
          <w:rFonts w:ascii="Times New Roman" w:eastAsia="Times New Roman" w:hAnsi="Times New Roman" w:cs="Times New Roman"/>
          <w:color w:val="000000" w:themeColor="text1"/>
          <w:sz w:val="24"/>
          <w:szCs w:val="20"/>
        </w:rPr>
        <w:t>hydrog</w:t>
      </w:r>
      <w:r w:rsidR="00D94F6F" w:rsidRPr="00B370D9">
        <w:rPr>
          <w:rFonts w:ascii="Times New Roman" w:eastAsia="Times New Roman" w:hAnsi="Times New Roman" w:cs="Times New Roman" w:hint="cs"/>
          <w:color w:val="000000" w:themeColor="text1"/>
          <w:sz w:val="24"/>
          <w:szCs w:val="20"/>
        </w:rPr>
        <w:t>è</w:t>
      </w:r>
      <w:r w:rsidR="00D94F6F" w:rsidRPr="00B370D9">
        <w:rPr>
          <w:rFonts w:ascii="Times New Roman" w:eastAsia="Times New Roman" w:hAnsi="Times New Roman" w:cs="Times New Roman"/>
          <w:color w:val="000000" w:themeColor="text1"/>
          <w:sz w:val="24"/>
          <w:szCs w:val="20"/>
        </w:rPr>
        <w:t xml:space="preserve">ne, </w:t>
      </w:r>
      <w:r w:rsidR="00E33716" w:rsidRPr="00B370D9">
        <w:rPr>
          <w:rFonts w:ascii="Times New Roman" w:eastAsia="Times New Roman" w:hAnsi="Times New Roman" w:cs="Times New Roman"/>
          <w:color w:val="000000" w:themeColor="text1"/>
          <w:sz w:val="24"/>
          <w:szCs w:val="20"/>
        </w:rPr>
        <w:t>expression de l’énergie, systèmes hydrogénoïdes</w:t>
      </w:r>
      <w:r w:rsidR="00E33716" w:rsidRPr="00B370D9">
        <w:rPr>
          <w:color w:val="000000" w:themeColor="text1"/>
        </w:rPr>
        <w:t>.</w:t>
      </w:r>
    </w:p>
    <w:p w:rsidR="00E33716" w:rsidRPr="00B370D9" w:rsidRDefault="00E33716" w:rsidP="00E1562E">
      <w:pPr>
        <w:pStyle w:val="NormalWeb"/>
        <w:jc w:val="both"/>
        <w:rPr>
          <w:color w:val="000000" w:themeColor="text1"/>
        </w:rPr>
      </w:pPr>
      <w:r w:rsidRPr="00B370D9">
        <w:rPr>
          <w:b/>
          <w:bCs/>
          <w:color w:val="000000" w:themeColor="text1"/>
        </w:rPr>
        <w:t>Chapitre III :Etude de l’atome polyélectronique</w:t>
      </w:r>
      <w:r w:rsidRPr="00B370D9">
        <w:rPr>
          <w:color w:val="000000" w:themeColor="text1"/>
        </w:rPr>
        <w:t> </w:t>
      </w:r>
    </w:p>
    <w:p w:rsidR="00E33716" w:rsidRPr="00B370D9" w:rsidRDefault="00D94F6F" w:rsidP="00F82733">
      <w:pPr>
        <w:pStyle w:val="NormalWeb"/>
        <w:spacing w:after="0"/>
        <w:jc w:val="both"/>
        <w:rPr>
          <w:color w:val="000000" w:themeColor="text1"/>
        </w:rPr>
      </w:pPr>
      <w:r w:rsidRPr="00B370D9">
        <w:rPr>
          <w:color w:val="000000" w:themeColor="text1"/>
        </w:rPr>
        <w:t xml:space="preserve">Approximation </w:t>
      </w:r>
      <w:r w:rsidR="00426B3F" w:rsidRPr="00B370D9">
        <w:rPr>
          <w:color w:val="000000" w:themeColor="text1"/>
        </w:rPr>
        <w:t>monoélectronique</w:t>
      </w:r>
      <w:r w:rsidRPr="00B370D9">
        <w:rPr>
          <w:color w:val="000000" w:themeColor="text1"/>
        </w:rPr>
        <w:t>,</w:t>
      </w:r>
      <w:r w:rsidR="006154C4" w:rsidRPr="00B370D9">
        <w:rPr>
          <w:color w:val="000000" w:themeColor="text1"/>
        </w:rPr>
        <w:t xml:space="preserve"> Règle de Slater,</w:t>
      </w:r>
      <w:r w:rsidRPr="00B370D9">
        <w:rPr>
          <w:color w:val="000000" w:themeColor="text1"/>
        </w:rPr>
        <w:t xml:space="preserve">Principe d’exclusion de Pauli, </w:t>
      </w:r>
      <w:r w:rsidR="00E33716" w:rsidRPr="00B370D9">
        <w:rPr>
          <w:color w:val="000000" w:themeColor="text1"/>
        </w:rPr>
        <w:t>configuration électronique,</w:t>
      </w:r>
      <w:r w:rsidR="00F82733" w:rsidRPr="00B370D9">
        <w:rPr>
          <w:color w:val="000000" w:themeColor="text1"/>
        </w:rPr>
        <w:t>r</w:t>
      </w:r>
      <w:r w:rsidR="00426B3F" w:rsidRPr="00B370D9">
        <w:rPr>
          <w:color w:val="000000" w:themeColor="text1"/>
        </w:rPr>
        <w:t>ègles de remplissage,</w:t>
      </w:r>
      <w:r w:rsidR="00F82733" w:rsidRPr="00B370D9">
        <w:rPr>
          <w:color w:val="000000" w:themeColor="text1"/>
        </w:rPr>
        <w:t>é</w:t>
      </w:r>
      <w:r w:rsidR="00426B3F" w:rsidRPr="00B370D9">
        <w:rPr>
          <w:color w:val="000000" w:themeColor="text1"/>
        </w:rPr>
        <w:t>nergie électronique totale,électrons de cœur, électrons de valence.</w:t>
      </w:r>
    </w:p>
    <w:p w:rsidR="00E33716" w:rsidRPr="00B370D9" w:rsidRDefault="00E33716" w:rsidP="00B370D9">
      <w:pPr>
        <w:pStyle w:val="NormalWeb"/>
        <w:spacing w:after="0"/>
        <w:jc w:val="both"/>
        <w:rPr>
          <w:color w:val="000000" w:themeColor="text1"/>
        </w:rPr>
      </w:pPr>
      <w:r w:rsidRPr="00B370D9">
        <w:rPr>
          <w:b/>
          <w:bCs/>
          <w:color w:val="000000" w:themeColor="text1"/>
        </w:rPr>
        <w:t>Chapitre IV : Classification périodique des éléments</w:t>
      </w:r>
      <w:r w:rsidRPr="00B370D9">
        <w:rPr>
          <w:color w:val="000000" w:themeColor="text1"/>
        </w:rPr>
        <w:t> </w:t>
      </w:r>
    </w:p>
    <w:p w:rsidR="00F82733" w:rsidRPr="00B370D9" w:rsidRDefault="00E33716" w:rsidP="00F82733">
      <w:pPr>
        <w:pStyle w:val="NormalWeb"/>
        <w:spacing w:after="0"/>
        <w:jc w:val="both"/>
        <w:rPr>
          <w:color w:val="000000" w:themeColor="text1"/>
        </w:rPr>
      </w:pPr>
      <w:r w:rsidRPr="00B370D9">
        <w:rPr>
          <w:color w:val="000000" w:themeColor="text1"/>
        </w:rPr>
        <w:t xml:space="preserve">Brève introduction historique, </w:t>
      </w:r>
      <w:r w:rsidR="00675151" w:rsidRPr="00B370D9">
        <w:rPr>
          <w:color w:val="000000" w:themeColor="text1"/>
        </w:rPr>
        <w:t>p</w:t>
      </w:r>
      <w:r w:rsidR="00426B3F" w:rsidRPr="00B370D9">
        <w:rPr>
          <w:color w:val="000000" w:themeColor="text1"/>
        </w:rPr>
        <w:t>rincipe de construction,</w:t>
      </w:r>
      <w:r w:rsidRPr="00B370D9">
        <w:rPr>
          <w:color w:val="000000" w:themeColor="text1"/>
        </w:rPr>
        <w:t>description du tableau périodique.</w:t>
      </w:r>
      <w:r w:rsidR="0015624A" w:rsidRPr="00B370D9">
        <w:rPr>
          <w:color w:val="000000" w:themeColor="text1"/>
        </w:rPr>
        <w:t xml:space="preserve"> Rappel sur la structure électronique et les orbitales atomiques. Périodes, </w:t>
      </w:r>
      <w:r w:rsidR="00F82733" w:rsidRPr="00B370D9">
        <w:rPr>
          <w:color w:val="000000" w:themeColor="text1"/>
        </w:rPr>
        <w:t xml:space="preserve">groupeset </w:t>
      </w:r>
      <w:r w:rsidR="0015624A" w:rsidRPr="00B370D9">
        <w:rPr>
          <w:color w:val="000000" w:themeColor="text1"/>
        </w:rPr>
        <w:t>blocs. Périod</w:t>
      </w:r>
      <w:r w:rsidR="004E7B28" w:rsidRPr="00B370D9">
        <w:rPr>
          <w:color w:val="000000" w:themeColor="text1"/>
        </w:rPr>
        <w:t>i</w:t>
      </w:r>
      <w:r w:rsidR="0015624A" w:rsidRPr="00B370D9">
        <w:rPr>
          <w:color w:val="000000" w:themeColor="text1"/>
        </w:rPr>
        <w:t>cité des propriétés: énergie d’ionisation</w:t>
      </w:r>
      <w:r w:rsidR="004E7B28" w:rsidRPr="00B370D9">
        <w:rPr>
          <w:color w:val="000000" w:themeColor="text1"/>
        </w:rPr>
        <w:t xml:space="preserve">, affinité électronique, électronégativité. </w:t>
      </w:r>
      <w:r w:rsidR="00F82733" w:rsidRPr="00B370D9">
        <w:rPr>
          <w:color w:val="000000" w:themeColor="text1"/>
        </w:rPr>
        <w:t>Caractère métallique. Degré d’oxydation.</w:t>
      </w:r>
    </w:p>
    <w:p w:rsidR="005943DC" w:rsidRDefault="005943DC" w:rsidP="00675151">
      <w:pPr>
        <w:pStyle w:val="NormalWeb"/>
        <w:spacing w:after="0"/>
        <w:jc w:val="both"/>
      </w:pPr>
    </w:p>
    <w:p w:rsidR="005943DC" w:rsidRPr="005943DC" w:rsidRDefault="005943DC" w:rsidP="00E1562E">
      <w:pPr>
        <w:pStyle w:val="NormalWeb"/>
        <w:ind w:left="708" w:hanging="708"/>
        <w:jc w:val="both"/>
        <w:rPr>
          <w:b/>
          <w:bCs/>
        </w:rPr>
      </w:pPr>
      <w:r w:rsidRPr="005943DC">
        <w:rPr>
          <w:b/>
          <w:bCs/>
        </w:rPr>
        <w:t>Travaux pratiques proposés</w:t>
      </w:r>
    </w:p>
    <w:p w:rsidR="005943DC" w:rsidRDefault="005943DC" w:rsidP="005943DC">
      <w:pPr>
        <w:autoSpaceDE w:val="0"/>
        <w:autoSpaceDN w:val="0"/>
        <w:adjustRightInd w:val="0"/>
        <w:rPr>
          <w:rFonts w:ascii="Times New Roman" w:hAnsi="Times New Roman"/>
          <w:color w:val="000000"/>
          <w:szCs w:val="24"/>
        </w:rPr>
      </w:pPr>
      <w:r>
        <w:rPr>
          <w:rFonts w:ascii="Times New Roman" w:hAnsi="Times New Roman"/>
          <w:color w:val="000000"/>
          <w:szCs w:val="24"/>
        </w:rPr>
        <w:t xml:space="preserve">1.Spectre d’émission de l’Hydrogène, </w:t>
      </w:r>
    </w:p>
    <w:p w:rsidR="00B370D9" w:rsidRDefault="00B370D9" w:rsidP="005943DC">
      <w:pPr>
        <w:autoSpaceDE w:val="0"/>
        <w:autoSpaceDN w:val="0"/>
        <w:adjustRightInd w:val="0"/>
        <w:rPr>
          <w:rFonts w:ascii="Times New Roman" w:hAnsi="Times New Roman"/>
          <w:color w:val="000000"/>
          <w:szCs w:val="24"/>
        </w:rPr>
      </w:pPr>
      <w:r>
        <w:rPr>
          <w:rFonts w:ascii="Times New Roman" w:hAnsi="Times New Roman"/>
          <w:color w:val="000000"/>
          <w:szCs w:val="24"/>
        </w:rPr>
        <w:t>2.Periodicité des produits chimiques</w:t>
      </w:r>
    </w:p>
    <w:p w:rsidR="00B370D9" w:rsidRDefault="00B370D9" w:rsidP="005943DC">
      <w:pPr>
        <w:autoSpaceDE w:val="0"/>
        <w:autoSpaceDN w:val="0"/>
        <w:adjustRightInd w:val="0"/>
        <w:rPr>
          <w:rFonts w:ascii="Times New Roman" w:hAnsi="Times New Roman"/>
          <w:szCs w:val="24"/>
        </w:rPr>
      </w:pPr>
      <w:r>
        <w:rPr>
          <w:rFonts w:ascii="Times New Roman" w:hAnsi="Times New Roman"/>
          <w:color w:val="000000"/>
          <w:szCs w:val="24"/>
        </w:rPr>
        <w:lastRenderedPageBreak/>
        <w:t>3.</w:t>
      </w:r>
      <w:r>
        <w:t>Évolution des propriétés chimiques dans la classification périodique des éléments</w:t>
      </w:r>
    </w:p>
    <w:p w:rsidR="0036538F" w:rsidRPr="0007528F" w:rsidRDefault="0036538F" w:rsidP="0036538F">
      <w:pPr>
        <w:pStyle w:val="Corpsdetexte"/>
        <w:spacing w:before="65"/>
        <w:ind w:left="538"/>
        <w:rPr>
          <w:b/>
          <w:bCs/>
          <w:i/>
          <w:iCs/>
          <w:sz w:val="24"/>
          <w:szCs w:val="24"/>
        </w:rPr>
      </w:pPr>
      <w:r w:rsidRPr="0007528F">
        <w:rPr>
          <w:b/>
          <w:bCs/>
          <w:i/>
          <w:iCs/>
          <w:sz w:val="24"/>
          <w:szCs w:val="24"/>
        </w:rPr>
        <w:t xml:space="preserve">Titre du Module </w:t>
      </w:r>
      <w:r w:rsidR="00737226">
        <w:rPr>
          <w:b/>
          <w:bCs/>
          <w:i/>
          <w:iCs/>
          <w:sz w:val="24"/>
          <w:szCs w:val="24"/>
        </w:rPr>
        <w:t>Thermodynamique Chimique</w:t>
      </w:r>
    </w:p>
    <w:p w:rsidR="0036538F" w:rsidRDefault="0036538F" w:rsidP="0036538F">
      <w:pPr>
        <w:pStyle w:val="Corpsdetexte"/>
        <w:tabs>
          <w:tab w:val="left" w:pos="1954"/>
          <w:tab w:val="left" w:pos="3379"/>
          <w:tab w:val="left" w:pos="4078"/>
        </w:tabs>
        <w:spacing w:before="2"/>
        <w:ind w:left="538" w:right="6483"/>
        <w:rPr>
          <w:b/>
          <w:bCs/>
          <w:i/>
          <w:iCs/>
          <w:sz w:val="24"/>
          <w:szCs w:val="24"/>
        </w:rPr>
      </w:pPr>
      <w:r w:rsidRPr="0007528F">
        <w:rPr>
          <w:b/>
          <w:bCs/>
          <w:i/>
          <w:iCs/>
          <w:sz w:val="24"/>
          <w:szCs w:val="24"/>
        </w:rPr>
        <w:t>Volume horaire :</w:t>
      </w:r>
      <w:r w:rsidR="00CF1F84">
        <w:rPr>
          <w:b/>
          <w:bCs/>
          <w:i/>
          <w:iCs/>
          <w:sz w:val="24"/>
          <w:szCs w:val="24"/>
        </w:rPr>
        <w:t>5</w:t>
      </w:r>
      <w:r w:rsidRPr="0007528F">
        <w:rPr>
          <w:b/>
          <w:bCs/>
          <w:i/>
          <w:iCs/>
          <w:sz w:val="24"/>
          <w:szCs w:val="24"/>
        </w:rPr>
        <w:t>2</w:t>
      </w:r>
      <w:r w:rsidR="00CF1F84">
        <w:rPr>
          <w:b/>
          <w:bCs/>
          <w:i/>
          <w:iCs/>
          <w:sz w:val="24"/>
          <w:szCs w:val="24"/>
        </w:rPr>
        <w:t>.5</w:t>
      </w:r>
      <w:r w:rsidRPr="0007528F">
        <w:rPr>
          <w:b/>
          <w:bCs/>
          <w:i/>
          <w:iCs/>
          <w:sz w:val="24"/>
          <w:szCs w:val="24"/>
        </w:rPr>
        <w:t>heures(21  Cours, 21 h : TD</w:t>
      </w:r>
      <w:r w:rsidR="00CF1F84">
        <w:rPr>
          <w:b/>
          <w:bCs/>
          <w:i/>
          <w:iCs/>
          <w:sz w:val="24"/>
          <w:szCs w:val="24"/>
        </w:rPr>
        <w:t xml:space="preserve"> et 10.5H TP</w:t>
      </w:r>
      <w:r w:rsidR="00737226">
        <w:rPr>
          <w:b/>
          <w:bCs/>
          <w:i/>
          <w:iCs/>
          <w:sz w:val="24"/>
          <w:szCs w:val="24"/>
        </w:rPr>
        <w:t>)</w:t>
      </w:r>
    </w:p>
    <w:p w:rsidR="0036538F" w:rsidRPr="0007528F" w:rsidRDefault="0036538F" w:rsidP="0036538F">
      <w:pPr>
        <w:pStyle w:val="Corpsdetexte"/>
        <w:tabs>
          <w:tab w:val="left" w:pos="1954"/>
          <w:tab w:val="left" w:pos="3379"/>
          <w:tab w:val="left" w:pos="4078"/>
        </w:tabs>
        <w:spacing w:before="2"/>
        <w:ind w:left="538" w:right="6483"/>
        <w:rPr>
          <w:b/>
          <w:bCs/>
          <w:i/>
          <w:iCs/>
          <w:sz w:val="24"/>
          <w:szCs w:val="24"/>
        </w:rPr>
      </w:pPr>
      <w:r w:rsidRPr="0007528F">
        <w:rPr>
          <w:b/>
          <w:bCs/>
          <w:i/>
          <w:iCs/>
          <w:sz w:val="24"/>
          <w:szCs w:val="24"/>
        </w:rPr>
        <w:t>Crédits :3</w:t>
      </w:r>
      <w:r w:rsidRPr="0007528F">
        <w:rPr>
          <w:b/>
          <w:bCs/>
          <w:i/>
          <w:iCs/>
          <w:sz w:val="24"/>
          <w:szCs w:val="24"/>
        </w:rPr>
        <w:tab/>
        <w:t>Coefficient:</w:t>
      </w:r>
      <w:r w:rsidR="00737226">
        <w:rPr>
          <w:b/>
          <w:bCs/>
          <w:i/>
          <w:iCs/>
          <w:sz w:val="24"/>
          <w:szCs w:val="24"/>
        </w:rPr>
        <w:t>1.5</w:t>
      </w:r>
      <w:r w:rsidRPr="0007528F">
        <w:rPr>
          <w:b/>
          <w:bCs/>
          <w:i/>
          <w:iCs/>
          <w:sz w:val="24"/>
          <w:szCs w:val="24"/>
        </w:rPr>
        <w:tab/>
        <w:t>Semestre: S</w:t>
      </w:r>
      <w:r>
        <w:rPr>
          <w:b/>
          <w:bCs/>
          <w:i/>
          <w:iCs/>
          <w:sz w:val="24"/>
          <w:szCs w:val="24"/>
        </w:rPr>
        <w:t>1</w:t>
      </w:r>
    </w:p>
    <w:p w:rsidR="0036538F" w:rsidRPr="004D2135" w:rsidRDefault="0036538F" w:rsidP="007F0E08">
      <w:pPr>
        <w:rPr>
          <w:rFonts w:asciiTheme="majorBidi" w:hAnsiTheme="majorBidi" w:cstheme="majorBidi"/>
          <w:b/>
          <w:bCs/>
          <w:color w:val="0000FF"/>
          <w:sz w:val="28"/>
          <w:szCs w:val="28"/>
          <w:highlight w:val="yellow"/>
        </w:rPr>
      </w:pPr>
    </w:p>
    <w:p w:rsidR="00737226" w:rsidRPr="00BE360A" w:rsidRDefault="00737226" w:rsidP="00737226">
      <w:pPr>
        <w:jc w:val="both"/>
        <w:rPr>
          <w:rFonts w:asciiTheme="majorBidi" w:hAnsiTheme="majorBidi" w:cstheme="majorBidi"/>
          <w:b/>
          <w:bCs/>
          <w:i/>
          <w:iCs/>
          <w:u w:val="single"/>
        </w:rPr>
      </w:pPr>
      <w:r>
        <w:rPr>
          <w:rFonts w:asciiTheme="majorBidi" w:hAnsiTheme="majorBidi" w:cstheme="majorBidi"/>
          <w:b/>
          <w:bCs/>
          <w:i/>
          <w:iCs/>
          <w:u w:val="single"/>
        </w:rPr>
        <w:t>Objectifs et comp</w:t>
      </w:r>
      <w:r w:rsidRPr="00BE360A">
        <w:rPr>
          <w:rFonts w:asciiTheme="majorBidi" w:hAnsiTheme="majorBidi" w:cstheme="majorBidi"/>
          <w:b/>
          <w:bCs/>
          <w:i/>
          <w:iCs/>
          <w:u w:val="single"/>
        </w:rPr>
        <w:t>tences</w:t>
      </w:r>
    </w:p>
    <w:p w:rsidR="00737226" w:rsidRPr="007475B6" w:rsidRDefault="00737226" w:rsidP="00737226">
      <w:pPr>
        <w:jc w:val="both"/>
        <w:rPr>
          <w:rFonts w:asciiTheme="majorBidi" w:hAnsiTheme="majorBidi" w:cstheme="majorBidi"/>
        </w:rPr>
      </w:pPr>
      <w:r w:rsidRPr="007475B6">
        <w:rPr>
          <w:rFonts w:asciiTheme="majorBidi" w:hAnsiTheme="majorBidi" w:cstheme="majorBidi"/>
        </w:rPr>
        <w:t xml:space="preserve">Le cours doit fournir une description rigoureuse des principes fondamentaux de la thermodynamique chimique. Ces principes sont illustrés sur des cas choisis de réactions chimiques et d’équilibres chimiques. L’étudiant doit connaitre et comprendre : </w:t>
      </w:r>
    </w:p>
    <w:p w:rsidR="00737226" w:rsidRPr="007475B6" w:rsidRDefault="00737226" w:rsidP="005A46BB">
      <w:pPr>
        <w:pStyle w:val="Paragraphedeliste"/>
        <w:numPr>
          <w:ilvl w:val="0"/>
          <w:numId w:val="28"/>
        </w:numPr>
        <w:spacing w:line="240" w:lineRule="auto"/>
        <w:jc w:val="both"/>
        <w:rPr>
          <w:rFonts w:asciiTheme="majorBidi" w:hAnsiTheme="majorBidi" w:cstheme="majorBidi"/>
        </w:rPr>
      </w:pPr>
      <w:r w:rsidRPr="007475B6">
        <w:rPr>
          <w:rFonts w:asciiTheme="majorBidi" w:hAnsiTheme="majorBidi" w:cstheme="majorBidi"/>
        </w:rPr>
        <w:t>Les différentes grandeurs spécifiques à la thermodynamique chimique ainsi que les lois qui les relient (variables d’état, fonction d’état, énergie..)</w:t>
      </w:r>
    </w:p>
    <w:p w:rsidR="00737226" w:rsidRPr="007475B6" w:rsidRDefault="00737226" w:rsidP="005A46BB">
      <w:pPr>
        <w:numPr>
          <w:ilvl w:val="0"/>
          <w:numId w:val="28"/>
        </w:numPr>
        <w:jc w:val="both"/>
        <w:rPr>
          <w:rFonts w:asciiTheme="majorBidi" w:hAnsiTheme="majorBidi" w:cstheme="majorBidi"/>
        </w:rPr>
      </w:pPr>
      <w:r w:rsidRPr="007475B6">
        <w:rPr>
          <w:rFonts w:asciiTheme="majorBidi" w:hAnsiTheme="majorBidi" w:cstheme="majorBidi"/>
        </w:rPr>
        <w:t>Notion de chaleur Q, de travail W, équilibre thermodynamique réversible et irréversible, effet joule</w:t>
      </w:r>
    </w:p>
    <w:p w:rsidR="00737226" w:rsidRPr="007475B6" w:rsidRDefault="00737226" w:rsidP="005A46BB">
      <w:pPr>
        <w:numPr>
          <w:ilvl w:val="0"/>
          <w:numId w:val="28"/>
        </w:numPr>
        <w:jc w:val="both"/>
        <w:rPr>
          <w:rFonts w:asciiTheme="majorBidi" w:hAnsiTheme="majorBidi" w:cstheme="majorBidi"/>
        </w:rPr>
      </w:pPr>
      <w:r w:rsidRPr="007475B6">
        <w:rPr>
          <w:rFonts w:asciiTheme="majorBidi" w:hAnsiTheme="majorBidi" w:cstheme="majorBidi"/>
        </w:rPr>
        <w:t>Les principes et les fonctions de la thermodynamique appliquées à la chimie (énergie interne, enthalpie, fonction entropie, enthalpie libre).</w:t>
      </w:r>
    </w:p>
    <w:p w:rsidR="00737226" w:rsidRPr="007475B6" w:rsidRDefault="00737226" w:rsidP="005A46BB">
      <w:pPr>
        <w:numPr>
          <w:ilvl w:val="0"/>
          <w:numId w:val="28"/>
        </w:numPr>
        <w:jc w:val="both"/>
        <w:rPr>
          <w:rFonts w:asciiTheme="majorBidi" w:hAnsiTheme="majorBidi" w:cstheme="majorBidi"/>
        </w:rPr>
      </w:pPr>
      <w:r w:rsidRPr="007475B6">
        <w:rPr>
          <w:rFonts w:asciiTheme="majorBidi" w:hAnsiTheme="majorBidi" w:cstheme="majorBidi"/>
        </w:rPr>
        <w:t>La définition de potentiel chimique, activité chimique, énergie libre, conditions d’équilibre, constantes d’équilibre, variance d’un système§</w:t>
      </w:r>
    </w:p>
    <w:p w:rsidR="00737226" w:rsidRPr="007475B6" w:rsidRDefault="00737226" w:rsidP="005A46BB">
      <w:pPr>
        <w:numPr>
          <w:ilvl w:val="0"/>
          <w:numId w:val="28"/>
        </w:numPr>
        <w:jc w:val="both"/>
        <w:rPr>
          <w:rFonts w:asciiTheme="majorBidi" w:hAnsiTheme="majorBidi" w:cstheme="majorBidi"/>
        </w:rPr>
      </w:pPr>
      <w:r w:rsidRPr="007475B6">
        <w:rPr>
          <w:rFonts w:asciiTheme="majorBidi" w:hAnsiTheme="majorBidi" w:cstheme="majorBidi"/>
        </w:rPr>
        <w:t>Savoir analyser le déplacement et l'évolution d'une réaction en fonction des conditions initiales qui lui sont appliquées,</w:t>
      </w:r>
    </w:p>
    <w:p w:rsidR="00737226" w:rsidRPr="00BE360A" w:rsidRDefault="00737226" w:rsidP="00737226">
      <w:pPr>
        <w:pStyle w:val="Paragraphedeliste"/>
        <w:ind w:left="1191"/>
        <w:jc w:val="both"/>
        <w:rPr>
          <w:rFonts w:asciiTheme="majorBidi" w:hAnsiTheme="majorBidi" w:cstheme="majorBidi"/>
        </w:rPr>
      </w:pPr>
    </w:p>
    <w:p w:rsidR="00737226" w:rsidRPr="00371124" w:rsidRDefault="00737226" w:rsidP="00737226">
      <w:pPr>
        <w:tabs>
          <w:tab w:val="left" w:pos="709"/>
        </w:tabs>
        <w:rPr>
          <w:rFonts w:asciiTheme="majorBidi" w:hAnsiTheme="majorBidi" w:cstheme="majorBidi"/>
        </w:rPr>
      </w:pPr>
      <w:r w:rsidRPr="00BE360A">
        <w:rPr>
          <w:rFonts w:asciiTheme="majorBidi" w:hAnsiTheme="majorBidi" w:cstheme="majorBidi"/>
          <w:b/>
          <w:bCs/>
          <w:i/>
          <w:iCs/>
          <w:u w:val="single"/>
        </w:rPr>
        <w:t>Prérequis en mathématiques</w:t>
      </w:r>
      <w:r w:rsidRPr="00371124">
        <w:rPr>
          <w:rFonts w:asciiTheme="majorBidi" w:hAnsiTheme="majorBidi" w:cstheme="majorBidi"/>
          <w:b/>
          <w:bCs/>
        </w:rPr>
        <w:br/>
      </w:r>
      <w:r w:rsidRPr="00371124">
        <w:rPr>
          <w:rFonts w:asciiTheme="majorBidi" w:hAnsiTheme="majorBidi" w:cstheme="majorBidi"/>
        </w:rPr>
        <w:t xml:space="preserve">Eléments de mathématiques : intégrales simples, notions élémentaires de dérivées et de différentielles, manipulation de la fonction logarithme. </w:t>
      </w:r>
    </w:p>
    <w:p w:rsidR="00737226" w:rsidRDefault="00737226" w:rsidP="00737226">
      <w:pPr>
        <w:tabs>
          <w:tab w:val="left" w:pos="709"/>
        </w:tabs>
        <w:rPr>
          <w:rFonts w:asciiTheme="majorBidi" w:hAnsiTheme="majorBidi" w:cstheme="majorBidi"/>
        </w:rPr>
      </w:pPr>
      <w:r w:rsidRPr="00371124">
        <w:rPr>
          <w:rFonts w:asciiTheme="majorBidi" w:hAnsiTheme="majorBidi" w:cstheme="majorBidi"/>
        </w:rPr>
        <w:t>.</w:t>
      </w:r>
    </w:p>
    <w:p w:rsidR="00737226" w:rsidRDefault="00737226" w:rsidP="00737226">
      <w:pPr>
        <w:tabs>
          <w:tab w:val="left" w:pos="709"/>
        </w:tabs>
        <w:rPr>
          <w:rFonts w:asciiTheme="majorBidi" w:hAnsiTheme="majorBidi" w:cstheme="majorBidi"/>
        </w:rPr>
      </w:pPr>
    </w:p>
    <w:p w:rsidR="00737226" w:rsidRPr="00494321" w:rsidRDefault="00737226" w:rsidP="00737226">
      <w:pPr>
        <w:jc w:val="center"/>
        <w:rPr>
          <w:b/>
          <w:bCs/>
          <w:i/>
          <w:iCs/>
          <w:sz w:val="32"/>
          <w:szCs w:val="32"/>
        </w:rPr>
      </w:pPr>
    </w:p>
    <w:p w:rsidR="00737226" w:rsidRDefault="00737226" w:rsidP="00737226">
      <w:pPr>
        <w:jc w:val="both"/>
      </w:pPr>
    </w:p>
    <w:p w:rsidR="00737226" w:rsidRPr="008B5269" w:rsidRDefault="00737226" w:rsidP="00737226">
      <w:pPr>
        <w:tabs>
          <w:tab w:val="left" w:pos="709"/>
        </w:tabs>
        <w:rPr>
          <w:rFonts w:asciiTheme="majorBidi" w:hAnsiTheme="majorBidi" w:cstheme="majorBidi"/>
          <w:b/>
          <w:bCs/>
          <w:caps/>
        </w:rPr>
      </w:pPr>
      <w:r w:rsidRPr="008B5269">
        <w:rPr>
          <w:rFonts w:asciiTheme="majorBidi" w:hAnsiTheme="majorBidi" w:cstheme="majorBidi"/>
          <w:b/>
          <w:bCs/>
          <w:caps/>
          <w:u w:val="single"/>
        </w:rPr>
        <w:t xml:space="preserve">Chapitre 1  </w:t>
      </w:r>
      <w:r w:rsidRPr="008B5269">
        <w:rPr>
          <w:rFonts w:asciiTheme="majorBidi" w:hAnsiTheme="majorBidi" w:cstheme="majorBidi"/>
          <w:b/>
          <w:bCs/>
          <w:caps/>
        </w:rPr>
        <w:t xml:space="preserve">    Introduction à la thermodynamique chimique </w:t>
      </w:r>
    </w:p>
    <w:p w:rsidR="00737226" w:rsidRPr="00371124" w:rsidRDefault="00737226" w:rsidP="005A46BB">
      <w:pPr>
        <w:numPr>
          <w:ilvl w:val="0"/>
          <w:numId w:val="1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Définition d’un système, </w:t>
      </w:r>
      <w:r w:rsidRPr="00E47867">
        <w:rPr>
          <w:rFonts w:asciiTheme="majorBidi" w:hAnsiTheme="majorBidi" w:cstheme="majorBidi"/>
        </w:rPr>
        <w:t>approche</w:t>
      </w:r>
      <w:r>
        <w:rPr>
          <w:rFonts w:asciiTheme="majorBidi" w:hAnsiTheme="majorBidi" w:cstheme="majorBidi"/>
        </w:rPr>
        <w:t> </w:t>
      </w:r>
      <w:r w:rsidRPr="00371124">
        <w:rPr>
          <w:rFonts w:asciiTheme="majorBidi" w:hAnsiTheme="majorBidi" w:cstheme="majorBidi"/>
        </w:rPr>
        <w:t xml:space="preserve">microscopique d’un système en tant qu’un ensemble dynamique de particules. Notion de configuration microscopique. </w:t>
      </w:r>
    </w:p>
    <w:p w:rsidR="00737226" w:rsidRPr="00371124" w:rsidRDefault="00737226" w:rsidP="005A46BB">
      <w:pPr>
        <w:numPr>
          <w:ilvl w:val="0"/>
          <w:numId w:val="1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Grandeurs thermodynamiques en tant que grandeurs physiques moyennes. La signification</w:t>
      </w:r>
      <w:r>
        <w:rPr>
          <w:rFonts w:asciiTheme="majorBidi" w:hAnsiTheme="majorBidi" w:cstheme="majorBidi"/>
        </w:rPr>
        <w:t xml:space="preserve"> physique</w:t>
      </w:r>
      <w:r w:rsidRPr="00371124">
        <w:rPr>
          <w:rFonts w:asciiTheme="majorBidi" w:hAnsiTheme="majorBidi" w:cstheme="majorBidi"/>
        </w:rPr>
        <w:t xml:space="preserve"> des concepts de l’énergie interne et de la  température absolue (Illustration avec des exemples simples). </w:t>
      </w:r>
    </w:p>
    <w:p w:rsidR="00737226" w:rsidRPr="00371124" w:rsidRDefault="00737226" w:rsidP="005A46BB">
      <w:pPr>
        <w:numPr>
          <w:ilvl w:val="0"/>
          <w:numId w:val="1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Grandeurs extensives et grandeurs intensives, fonction d’état, équation d’état (ex.  équation d’état d’un gaz parfait).</w:t>
      </w:r>
    </w:p>
    <w:p w:rsidR="00737226" w:rsidRPr="00371124" w:rsidRDefault="00737226" w:rsidP="005A46BB">
      <w:pPr>
        <w:numPr>
          <w:ilvl w:val="0"/>
          <w:numId w:val="1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Notions de phase, </w:t>
      </w:r>
      <w:r>
        <w:rPr>
          <w:rFonts w:asciiTheme="majorBidi" w:hAnsiTheme="majorBidi" w:cstheme="majorBidi"/>
        </w:rPr>
        <w:t>système homogène,</w:t>
      </w:r>
      <w:r w:rsidRPr="00371124">
        <w:rPr>
          <w:rFonts w:asciiTheme="majorBidi" w:hAnsiTheme="majorBidi" w:cstheme="majorBidi"/>
        </w:rPr>
        <w:t xml:space="preserve"> système hé</w:t>
      </w:r>
      <w:r>
        <w:rPr>
          <w:rFonts w:asciiTheme="majorBidi" w:hAnsiTheme="majorBidi" w:cstheme="majorBidi"/>
        </w:rPr>
        <w:t>térogène, mélange et solution</w:t>
      </w:r>
      <w:r w:rsidRPr="00371124">
        <w:rPr>
          <w:rFonts w:asciiTheme="majorBidi" w:hAnsiTheme="majorBidi" w:cstheme="majorBidi"/>
        </w:rPr>
        <w:t xml:space="preserve"> définition de leurs  variables de composition </w:t>
      </w:r>
    </w:p>
    <w:p w:rsidR="00737226" w:rsidRPr="00371124" w:rsidRDefault="00737226" w:rsidP="005A46BB">
      <w:pPr>
        <w:numPr>
          <w:ilvl w:val="0"/>
          <w:numId w:val="1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Etat d’équilibre d’un système, transformation physique, transformation chimique et transformation physico-chimique, les différents types de transformations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xml:space="preserve">-Selon le processus de la transformation </w:t>
      </w:r>
      <w:r w:rsidRPr="00627291">
        <w:rPr>
          <w:rFonts w:asciiTheme="majorBidi" w:hAnsiTheme="majorBidi" w:cstheme="majorBidi"/>
        </w:rPr>
        <w:t>(réversible, irréversible, renversable</w:t>
      </w:r>
      <w:r w:rsidRPr="00627291">
        <w:rPr>
          <w:rFonts w:asciiTheme="majorBidi" w:hAnsiTheme="majorBidi" w:cstheme="majorBidi"/>
          <w:strike/>
        </w:rPr>
        <w:t>)</w:t>
      </w:r>
    </w:p>
    <w:p w:rsidR="00737226" w:rsidRPr="00627291" w:rsidRDefault="00737226" w:rsidP="00737226">
      <w:pPr>
        <w:tabs>
          <w:tab w:val="left" w:pos="709"/>
        </w:tabs>
        <w:rPr>
          <w:rFonts w:asciiTheme="majorBidi" w:hAnsiTheme="majorBidi" w:cstheme="majorBidi"/>
        </w:rPr>
      </w:pPr>
      <w:r w:rsidRPr="00371124">
        <w:rPr>
          <w:rFonts w:asciiTheme="majorBidi" w:hAnsiTheme="majorBidi" w:cstheme="majorBidi"/>
        </w:rPr>
        <w:t xml:space="preserve">- Selon l’évolution des variables d’état </w:t>
      </w:r>
      <w:r w:rsidRPr="00627291">
        <w:rPr>
          <w:rFonts w:asciiTheme="majorBidi" w:hAnsiTheme="majorBidi" w:cstheme="majorBidi"/>
        </w:rPr>
        <w:t>(isotherme, isochore, isobare, monotherme, monobare, monochore)</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Selon l’intervention du milieu extérieur (naturelle ‘spontanée’, imposée, amorcée)</w:t>
      </w:r>
    </w:p>
    <w:p w:rsidR="00737226" w:rsidRPr="00371124" w:rsidRDefault="00737226" w:rsidP="005A46BB">
      <w:pPr>
        <w:numPr>
          <w:ilvl w:val="0"/>
          <w:numId w:val="14"/>
        </w:numPr>
        <w:tabs>
          <w:tab w:val="clear" w:pos="720"/>
          <w:tab w:val="left" w:pos="709"/>
        </w:tabs>
        <w:spacing w:line="276" w:lineRule="auto"/>
        <w:rPr>
          <w:rFonts w:asciiTheme="majorBidi" w:hAnsiTheme="majorBidi" w:cstheme="majorBidi"/>
        </w:rPr>
      </w:pPr>
      <w:r w:rsidRPr="00371124">
        <w:rPr>
          <w:rFonts w:asciiTheme="majorBidi" w:hAnsiTheme="majorBidi" w:cstheme="majorBidi"/>
        </w:rPr>
        <w:lastRenderedPageBreak/>
        <w:t>Classification des systèmes selon  le type de l’échange avec le milieu extérieur.</w:t>
      </w:r>
    </w:p>
    <w:p w:rsidR="00737226" w:rsidRPr="00371124" w:rsidRDefault="00737226" w:rsidP="005A46BB">
      <w:pPr>
        <w:numPr>
          <w:ilvl w:val="0"/>
          <w:numId w:val="14"/>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Equation bilan d’une transformation physicochimique : lois de la conservation de la masse et des éléments, coefficients stœchiométriques algébriques, avancement et taux d’avancement .</w:t>
      </w:r>
    </w:p>
    <w:p w:rsidR="00737226" w:rsidRDefault="00737226" w:rsidP="00737226">
      <w:pPr>
        <w:tabs>
          <w:tab w:val="left" w:pos="709"/>
        </w:tabs>
        <w:rPr>
          <w:rFonts w:asciiTheme="majorBidi" w:hAnsiTheme="majorBidi" w:cstheme="majorBidi"/>
        </w:rPr>
      </w:pPr>
    </w:p>
    <w:p w:rsidR="00737226" w:rsidRDefault="00737226" w:rsidP="00737226">
      <w:pPr>
        <w:tabs>
          <w:tab w:val="left" w:pos="709"/>
        </w:tabs>
        <w:rPr>
          <w:rFonts w:asciiTheme="majorBidi" w:hAnsiTheme="majorBidi" w:cstheme="majorBidi"/>
        </w:rPr>
      </w:pPr>
    </w:p>
    <w:p w:rsidR="00737226" w:rsidRPr="008B5269" w:rsidRDefault="00737226" w:rsidP="00737226">
      <w:pPr>
        <w:tabs>
          <w:tab w:val="left" w:pos="709"/>
        </w:tabs>
        <w:rPr>
          <w:rFonts w:asciiTheme="majorBidi" w:hAnsiTheme="majorBidi" w:cstheme="majorBidi"/>
          <w:b/>
          <w:bCs/>
          <w:caps/>
        </w:rPr>
      </w:pPr>
      <w:r w:rsidRPr="008B5269">
        <w:rPr>
          <w:rFonts w:asciiTheme="majorBidi" w:hAnsiTheme="majorBidi" w:cstheme="majorBidi"/>
          <w:b/>
          <w:bCs/>
          <w:caps/>
          <w:u w:val="single"/>
        </w:rPr>
        <w:t>Chapitre 2</w:t>
      </w:r>
      <w:r w:rsidRPr="008B5269">
        <w:rPr>
          <w:rFonts w:asciiTheme="majorBidi" w:hAnsiTheme="majorBidi" w:cstheme="majorBidi"/>
          <w:b/>
          <w:bCs/>
          <w:caps/>
        </w:rPr>
        <w:t xml:space="preserve"> :     Premier principe de la thermodynamique </w:t>
      </w:r>
    </w:p>
    <w:p w:rsidR="00737226" w:rsidRPr="002B7909" w:rsidRDefault="00737226" w:rsidP="00737226">
      <w:pPr>
        <w:pStyle w:val="Sansinterligne"/>
        <w:rPr>
          <w:rFonts w:asciiTheme="majorBidi" w:hAnsiTheme="majorBidi" w:cstheme="majorBidi"/>
        </w:rPr>
      </w:pPr>
      <w:r w:rsidRPr="002B7909">
        <w:rPr>
          <w:rFonts w:asciiTheme="majorBidi" w:hAnsiTheme="majorBidi" w:cstheme="majorBidi"/>
        </w:rPr>
        <w:t xml:space="preserve">  Energie totale d’un système (différentes formes d’énergie associées).</w:t>
      </w:r>
    </w:p>
    <w:p w:rsidR="00737226" w:rsidRPr="00371124" w:rsidRDefault="00737226" w:rsidP="005A46BB">
      <w:pPr>
        <w:numPr>
          <w:ilvl w:val="0"/>
          <w:numId w:val="15"/>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Grandeurs de transferts :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Différents types Notion de  de chaleur Q (Capacités calorifiques..).</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Différents types de travail (mécanique, électrique, etc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xml:space="preserve">- Expressions du travail réversible et du travail irréversible. </w:t>
      </w:r>
    </w:p>
    <w:p w:rsidR="00737226" w:rsidRPr="00371124" w:rsidRDefault="00737226" w:rsidP="005A46BB">
      <w:pPr>
        <w:numPr>
          <w:ilvl w:val="0"/>
          <w:numId w:val="16"/>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Enoncé du premier principe et conséquences.             </w:t>
      </w:r>
    </w:p>
    <w:p w:rsidR="00737226" w:rsidRPr="00371124" w:rsidRDefault="00737226" w:rsidP="005A46BB">
      <w:pPr>
        <w:numPr>
          <w:ilvl w:val="0"/>
          <w:numId w:val="16"/>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Fonction enthalpie et lois de Mayer.</w:t>
      </w:r>
    </w:p>
    <w:p w:rsidR="00737226" w:rsidRDefault="00737226" w:rsidP="00737226">
      <w:pPr>
        <w:tabs>
          <w:tab w:val="left" w:pos="709"/>
        </w:tabs>
        <w:rPr>
          <w:rFonts w:asciiTheme="majorBidi" w:hAnsiTheme="majorBidi" w:cstheme="majorBidi"/>
        </w:rPr>
      </w:pPr>
    </w:p>
    <w:p w:rsidR="00737226" w:rsidRDefault="00737226" w:rsidP="00737226">
      <w:pPr>
        <w:tabs>
          <w:tab w:val="left" w:pos="709"/>
        </w:tabs>
        <w:rPr>
          <w:rFonts w:asciiTheme="majorBidi" w:hAnsiTheme="majorBidi" w:cstheme="majorBidi"/>
        </w:rPr>
      </w:pPr>
    </w:p>
    <w:p w:rsidR="00737226" w:rsidRPr="008B5269" w:rsidRDefault="00737226" w:rsidP="00737226">
      <w:pPr>
        <w:tabs>
          <w:tab w:val="left" w:pos="709"/>
        </w:tabs>
        <w:ind w:right="-851"/>
        <w:rPr>
          <w:rFonts w:asciiTheme="majorBidi" w:hAnsiTheme="majorBidi" w:cstheme="majorBidi"/>
          <w:b/>
          <w:bCs/>
          <w:caps/>
        </w:rPr>
      </w:pPr>
      <w:r w:rsidRPr="008B5269">
        <w:rPr>
          <w:rFonts w:asciiTheme="majorBidi" w:hAnsiTheme="majorBidi" w:cstheme="majorBidi"/>
          <w:b/>
          <w:bCs/>
          <w:caps/>
          <w:u w:val="single"/>
        </w:rPr>
        <w:t>Chapitre 3</w:t>
      </w:r>
      <w:r w:rsidRPr="008B5269">
        <w:rPr>
          <w:rFonts w:asciiTheme="majorBidi" w:hAnsiTheme="majorBidi" w:cstheme="majorBidi"/>
          <w:b/>
          <w:bCs/>
          <w:caps/>
        </w:rPr>
        <w:t xml:space="preserve">: Application du premier principe de la thermodynamique à la réaction  chimique </w:t>
      </w:r>
    </w:p>
    <w:p w:rsidR="00737226" w:rsidRPr="00371124" w:rsidRDefault="00737226" w:rsidP="005A46BB">
      <w:pPr>
        <w:numPr>
          <w:ilvl w:val="0"/>
          <w:numId w:val="17"/>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Grandeurs de réaction et état standard.</w:t>
      </w:r>
    </w:p>
    <w:p w:rsidR="00737226" w:rsidRPr="00371124" w:rsidRDefault="00737226" w:rsidP="005A46BB">
      <w:pPr>
        <w:numPr>
          <w:ilvl w:val="0"/>
          <w:numId w:val="17"/>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Application à la thermochimie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w:t>
      </w:r>
      <w:r w:rsidRPr="00371124">
        <w:rPr>
          <w:rFonts w:asciiTheme="majorBidi" w:hAnsiTheme="majorBidi" w:cstheme="majorBidi"/>
          <w:vertAlign w:val="subscript"/>
        </w:rPr>
        <w:t>r</w:t>
      </w:r>
      <w:r w:rsidRPr="00371124">
        <w:rPr>
          <w:rFonts w:asciiTheme="majorBidi" w:hAnsiTheme="majorBidi" w:cstheme="majorBidi"/>
        </w:rPr>
        <w:t>H,∆</w:t>
      </w:r>
      <w:r w:rsidRPr="00371124">
        <w:rPr>
          <w:rFonts w:asciiTheme="majorBidi" w:hAnsiTheme="majorBidi" w:cstheme="majorBidi"/>
          <w:vertAlign w:val="subscript"/>
        </w:rPr>
        <w:t>r</w:t>
      </w:r>
      <w:r w:rsidRPr="00371124">
        <w:rPr>
          <w:rFonts w:asciiTheme="majorBidi" w:hAnsiTheme="majorBidi" w:cstheme="majorBidi"/>
        </w:rPr>
        <w:t>U,</w:t>
      </w:r>
      <w:r>
        <w:rPr>
          <w:rFonts w:asciiTheme="majorBidi" w:hAnsiTheme="majorBidi" w:cstheme="majorBidi"/>
        </w:rPr>
        <w:t>(</w:t>
      </w:r>
      <w:r w:rsidRPr="00371124">
        <w:rPr>
          <w:rFonts w:asciiTheme="majorBidi" w:hAnsiTheme="majorBidi" w:cstheme="majorBidi"/>
        </w:rPr>
        <w:t xml:space="preserve"> relation entre Qp et Q</w:t>
      </w:r>
      <w:r w:rsidRPr="00371124">
        <w:rPr>
          <w:rFonts w:asciiTheme="majorBidi" w:hAnsiTheme="majorBidi" w:cstheme="majorBidi"/>
          <w:vertAlign w:val="subscript"/>
        </w:rPr>
        <w:t>v</w:t>
      </w:r>
      <w:r w:rsidRPr="00371124">
        <w:rPr>
          <w:rFonts w:asciiTheme="majorBidi" w:hAnsiTheme="majorBidi" w:cstheme="majorBidi"/>
        </w:rPr>
        <w:t>,</w:t>
      </w:r>
      <w:r>
        <w:rPr>
          <w:rFonts w:asciiTheme="majorBidi" w:hAnsiTheme="majorBidi" w:cstheme="majorBidi"/>
        </w:rPr>
        <w:t>)</w:t>
      </w:r>
      <w:r w:rsidRPr="00371124">
        <w:rPr>
          <w:rFonts w:asciiTheme="majorBidi" w:hAnsiTheme="majorBidi" w:cstheme="majorBidi"/>
        </w:rPr>
        <w:t xml:space="preserve">                                                                                                              - Enthalpie de formation, chaleur latente et changement d’état, enthalpie de liaison, enthalpie réticulaire, relation de Kirchhoff). </w:t>
      </w:r>
    </w:p>
    <w:p w:rsidR="00737226" w:rsidRPr="00371124" w:rsidRDefault="00737226" w:rsidP="005A46BB">
      <w:pPr>
        <w:numPr>
          <w:ilvl w:val="0"/>
          <w:numId w:val="18"/>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Détermination théorique des chaleurs de réactions (Loi de Hess) et mesure expérimentale  (Calorimétrie)</w:t>
      </w:r>
    </w:p>
    <w:p w:rsidR="00737226" w:rsidRDefault="00737226" w:rsidP="00737226">
      <w:pPr>
        <w:tabs>
          <w:tab w:val="left" w:pos="709"/>
        </w:tabs>
        <w:rPr>
          <w:rFonts w:asciiTheme="majorBidi" w:hAnsiTheme="majorBidi" w:cstheme="majorBidi"/>
          <w:b/>
          <w:bCs/>
        </w:rPr>
      </w:pPr>
    </w:p>
    <w:p w:rsidR="00737226" w:rsidRPr="008B5269" w:rsidRDefault="00737226" w:rsidP="00737226">
      <w:pPr>
        <w:tabs>
          <w:tab w:val="left" w:pos="709"/>
        </w:tabs>
        <w:rPr>
          <w:rFonts w:asciiTheme="majorBidi" w:hAnsiTheme="majorBidi" w:cstheme="majorBidi"/>
          <w:b/>
          <w:bCs/>
          <w:caps/>
        </w:rPr>
      </w:pPr>
      <w:r w:rsidRPr="008B5269">
        <w:rPr>
          <w:rFonts w:asciiTheme="majorBidi" w:hAnsiTheme="majorBidi" w:cstheme="majorBidi"/>
          <w:b/>
          <w:bCs/>
          <w:caps/>
          <w:u w:val="single"/>
        </w:rPr>
        <w:t>Chapitre 4</w:t>
      </w:r>
      <w:r w:rsidRPr="008B5269">
        <w:rPr>
          <w:rFonts w:asciiTheme="majorBidi" w:hAnsiTheme="majorBidi" w:cstheme="majorBidi"/>
          <w:b/>
          <w:bCs/>
          <w:caps/>
        </w:rPr>
        <w:t>:    Deuxième et troisième principe de la thermodynamique</w:t>
      </w:r>
    </w:p>
    <w:p w:rsidR="00737226" w:rsidRPr="00AE373F" w:rsidRDefault="00737226" w:rsidP="00737226">
      <w:pPr>
        <w:tabs>
          <w:tab w:val="left" w:pos="709"/>
        </w:tabs>
        <w:rPr>
          <w:rFonts w:asciiTheme="majorBidi" w:hAnsiTheme="majorBidi" w:cstheme="majorBidi"/>
          <w:b/>
          <w:bCs/>
        </w:rPr>
      </w:pPr>
    </w:p>
    <w:p w:rsidR="00737226" w:rsidRPr="00371124" w:rsidRDefault="00737226" w:rsidP="005A46BB">
      <w:pPr>
        <w:numPr>
          <w:ilvl w:val="0"/>
          <w:numId w:val="19"/>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Limite du premier principe, notion d’entropie (introduction à partir du cycle de Carnot, inégalités de Clausius)</w:t>
      </w:r>
    </w:p>
    <w:p w:rsidR="00737226" w:rsidRPr="00371124" w:rsidRDefault="00737226" w:rsidP="005A46BB">
      <w:pPr>
        <w:numPr>
          <w:ilvl w:val="0"/>
          <w:numId w:val="19"/>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Enoncé du deuxième principe, signification de l’entropie (</w:t>
      </w:r>
      <w:r>
        <w:rPr>
          <w:rFonts w:asciiTheme="majorBidi" w:hAnsiTheme="majorBidi" w:cstheme="majorBidi"/>
        </w:rPr>
        <w:t>c</w:t>
      </w:r>
      <w:r w:rsidRPr="00371124">
        <w:rPr>
          <w:rFonts w:asciiTheme="majorBidi" w:hAnsiTheme="majorBidi" w:cstheme="majorBidi"/>
        </w:rPr>
        <w:t xml:space="preserve">orrélation avec le nombre de configurations à l’état microscopique : mesure de désordre et entropie de Boltzmann). </w:t>
      </w:r>
    </w:p>
    <w:p w:rsidR="00737226" w:rsidRPr="00371124" w:rsidRDefault="00737226" w:rsidP="005A46BB">
      <w:pPr>
        <w:numPr>
          <w:ilvl w:val="0"/>
          <w:numId w:val="19"/>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Enoncé du troisième principe (principe de Nerst).</w:t>
      </w:r>
    </w:p>
    <w:p w:rsidR="00737226" w:rsidRPr="00371124" w:rsidRDefault="00737226" w:rsidP="005A46BB">
      <w:pPr>
        <w:numPr>
          <w:ilvl w:val="0"/>
          <w:numId w:val="19"/>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Enthalpie libre énergie libre et conséquences du second principe : critère de spontanéité d’une transformation physicochimique</w:t>
      </w:r>
    </w:p>
    <w:p w:rsidR="00737226" w:rsidRPr="00371124" w:rsidRDefault="00737226" w:rsidP="005A46BB">
      <w:pPr>
        <w:numPr>
          <w:ilvl w:val="0"/>
          <w:numId w:val="19"/>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Applications :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Relation de Gibbs Helmholtz.</w:t>
      </w:r>
    </w:p>
    <w:p w:rsidR="00737226" w:rsidRDefault="00737226" w:rsidP="00737226">
      <w:pPr>
        <w:tabs>
          <w:tab w:val="left" w:pos="709"/>
        </w:tabs>
        <w:rPr>
          <w:rFonts w:asciiTheme="majorBidi" w:hAnsiTheme="majorBidi" w:cstheme="majorBidi"/>
        </w:rPr>
      </w:pPr>
      <w:r w:rsidRPr="00371124">
        <w:rPr>
          <w:rFonts w:asciiTheme="majorBidi" w:hAnsiTheme="majorBidi" w:cstheme="majorBidi"/>
        </w:rPr>
        <w:lastRenderedPageBreak/>
        <w:t xml:space="preserve">- Application à la réaction chimique :  </w:t>
      </w:r>
      <w:r>
        <w:rPr>
          <w:rFonts w:asciiTheme="majorBidi" w:hAnsiTheme="majorBidi" w:cstheme="majorBidi"/>
        </w:rPr>
        <w:t>q</w:t>
      </w:r>
      <w:r w:rsidRPr="00371124">
        <w:rPr>
          <w:rFonts w:asciiTheme="majorBidi" w:hAnsiTheme="majorBidi" w:cstheme="majorBidi"/>
        </w:rPr>
        <w:t>u’est ce qu’une transformation chimique?</w:t>
      </w:r>
      <w:r>
        <w:rPr>
          <w:rFonts w:asciiTheme="majorBidi" w:hAnsiTheme="majorBidi" w:cstheme="majorBidi"/>
        </w:rPr>
        <w:t>q</w:t>
      </w:r>
      <w:r w:rsidRPr="00371124">
        <w:rPr>
          <w:rFonts w:asciiTheme="majorBidi" w:hAnsiTheme="majorBidi" w:cstheme="majorBidi"/>
        </w:rPr>
        <w:t xml:space="preserve">u’est qu’une grandeur de réaction ? </w:t>
      </w:r>
      <w:r>
        <w:rPr>
          <w:rFonts w:asciiTheme="majorBidi" w:hAnsiTheme="majorBidi" w:cstheme="majorBidi"/>
        </w:rPr>
        <w:t>q</w:t>
      </w:r>
      <w:r w:rsidRPr="00371124">
        <w:rPr>
          <w:rFonts w:asciiTheme="majorBidi" w:hAnsiTheme="majorBidi" w:cstheme="majorBidi"/>
        </w:rPr>
        <w:t xml:space="preserve">uelles sont  les grandeurs de réaction </w:t>
      </w:r>
    </w:p>
    <w:p w:rsidR="00737226" w:rsidRDefault="00737226" w:rsidP="00737226">
      <w:pPr>
        <w:tabs>
          <w:tab w:val="left" w:pos="709"/>
        </w:tabs>
        <w:rPr>
          <w:rFonts w:asciiTheme="majorBidi" w:hAnsiTheme="majorBidi" w:cstheme="majorBidi"/>
        </w:rPr>
      </w:pPr>
    </w:p>
    <w:p w:rsidR="00737226" w:rsidRPr="008B5269" w:rsidRDefault="00737226" w:rsidP="00737226">
      <w:pPr>
        <w:tabs>
          <w:tab w:val="left" w:pos="709"/>
        </w:tabs>
        <w:rPr>
          <w:rFonts w:asciiTheme="majorBidi" w:hAnsiTheme="majorBidi" w:cstheme="majorBidi"/>
          <w:caps/>
        </w:rPr>
      </w:pPr>
      <w:r w:rsidRPr="008B5269">
        <w:rPr>
          <w:rFonts w:asciiTheme="majorBidi" w:hAnsiTheme="majorBidi" w:cstheme="majorBidi"/>
          <w:b/>
          <w:bCs/>
          <w:caps/>
          <w:u w:val="single"/>
        </w:rPr>
        <w:t>Chapitre 5</w:t>
      </w:r>
      <w:r w:rsidRPr="008B5269">
        <w:rPr>
          <w:rFonts w:asciiTheme="majorBidi" w:hAnsiTheme="majorBidi" w:cstheme="majorBidi"/>
          <w:b/>
          <w:bCs/>
          <w:caps/>
        </w:rPr>
        <w:t xml:space="preserve"> : Equilibres chimiques</w:t>
      </w:r>
    </w:p>
    <w:p w:rsidR="00737226" w:rsidRPr="00082534" w:rsidRDefault="00737226" w:rsidP="005A46BB">
      <w:pPr>
        <w:numPr>
          <w:ilvl w:val="0"/>
          <w:numId w:val="20"/>
        </w:numPr>
        <w:tabs>
          <w:tab w:val="clear" w:pos="720"/>
          <w:tab w:val="left" w:pos="709"/>
        </w:tabs>
        <w:spacing w:line="276" w:lineRule="auto"/>
        <w:rPr>
          <w:rFonts w:asciiTheme="majorBidi" w:hAnsiTheme="majorBidi" w:cstheme="majorBidi"/>
        </w:rPr>
      </w:pPr>
      <w:r w:rsidRPr="00082534">
        <w:rPr>
          <w:rFonts w:asciiTheme="majorBidi" w:hAnsiTheme="majorBidi" w:cstheme="majorBidi"/>
        </w:rPr>
        <w:t>Variation de l’enthalpie de Gibbs,  pour un système fermé et monophasé sans changement de la quantité de matière (en absence de réactivité chimique)</w:t>
      </w:r>
      <w:r>
        <w:rPr>
          <w:rFonts w:asciiTheme="majorBidi" w:hAnsiTheme="majorBidi" w:cstheme="majorBidi"/>
        </w:rPr>
        <w:t>.</w:t>
      </w:r>
    </w:p>
    <w:p w:rsidR="00737226" w:rsidRPr="00371124" w:rsidRDefault="00737226" w:rsidP="005A46BB">
      <w:pPr>
        <w:numPr>
          <w:ilvl w:val="0"/>
          <w:numId w:val="21"/>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Variation de l’enthalpie de Gibbs pour un système avec un changement de la quantité de la matière : transfert de la matière (système fermé à plus qu’une phase ou ouvert) ou siège d’une réactivité chimique (système monophasé, po</w:t>
      </w:r>
      <w:r>
        <w:rPr>
          <w:rFonts w:asciiTheme="majorBidi" w:hAnsiTheme="majorBidi" w:cstheme="majorBidi"/>
        </w:rPr>
        <w:t>lyphasé fermé ou ouvert phasé).</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Expression pour un système monophasé à j constituants :</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dG = (</w:t>
      </w:r>
      <w:r w:rsidRPr="00371124">
        <w:rPr>
          <w:rFonts w:asciiTheme="majorBidi" w:hAnsiTheme="majorBidi" w:cstheme="majorBidi"/>
          <w:lang w:val="el-GR"/>
        </w:rPr>
        <w:t>δ</w:t>
      </w:r>
      <w:r w:rsidRPr="00371124">
        <w:rPr>
          <w:rFonts w:asciiTheme="majorBidi" w:hAnsiTheme="majorBidi" w:cstheme="majorBidi"/>
        </w:rPr>
        <w:t>G/</w:t>
      </w:r>
      <w:r w:rsidRPr="00371124">
        <w:rPr>
          <w:rFonts w:asciiTheme="majorBidi" w:hAnsiTheme="majorBidi" w:cstheme="majorBidi"/>
          <w:lang w:val="el-GR"/>
        </w:rPr>
        <w:t>δ</w:t>
      </w:r>
      <w:r w:rsidRPr="00371124">
        <w:rPr>
          <w:rFonts w:asciiTheme="majorBidi" w:hAnsiTheme="majorBidi" w:cstheme="majorBidi"/>
        </w:rPr>
        <w:t>T)</w:t>
      </w:r>
      <w:r w:rsidRPr="00371124">
        <w:rPr>
          <w:rFonts w:asciiTheme="majorBidi" w:hAnsiTheme="majorBidi" w:cstheme="majorBidi"/>
          <w:vertAlign w:val="subscript"/>
        </w:rPr>
        <w:t xml:space="preserve">P </w:t>
      </w:r>
      <w:r w:rsidRPr="00371124">
        <w:rPr>
          <w:rFonts w:asciiTheme="majorBidi" w:hAnsiTheme="majorBidi" w:cstheme="majorBidi"/>
        </w:rPr>
        <w:t>dT + (</w:t>
      </w:r>
      <w:r w:rsidRPr="00371124">
        <w:rPr>
          <w:rFonts w:asciiTheme="majorBidi" w:hAnsiTheme="majorBidi" w:cstheme="majorBidi"/>
          <w:lang w:val="el-GR"/>
        </w:rPr>
        <w:t>δ</w:t>
      </w:r>
      <w:r w:rsidRPr="00371124">
        <w:rPr>
          <w:rFonts w:asciiTheme="majorBidi" w:hAnsiTheme="majorBidi" w:cstheme="majorBidi"/>
        </w:rPr>
        <w:t>G/</w:t>
      </w:r>
      <w:r w:rsidRPr="00371124">
        <w:rPr>
          <w:rFonts w:asciiTheme="majorBidi" w:hAnsiTheme="majorBidi" w:cstheme="majorBidi"/>
          <w:lang w:val="el-GR"/>
        </w:rPr>
        <w:t>δ</w:t>
      </w:r>
      <w:r w:rsidRPr="00371124">
        <w:rPr>
          <w:rFonts w:asciiTheme="majorBidi" w:hAnsiTheme="majorBidi" w:cstheme="majorBidi"/>
        </w:rPr>
        <w:t>P)</w:t>
      </w:r>
      <w:r w:rsidRPr="00371124">
        <w:rPr>
          <w:rFonts w:asciiTheme="majorBidi" w:hAnsiTheme="majorBidi" w:cstheme="majorBidi"/>
          <w:vertAlign w:val="subscript"/>
        </w:rPr>
        <w:t xml:space="preserve">T </w:t>
      </w:r>
      <w:r w:rsidRPr="00371124">
        <w:rPr>
          <w:rFonts w:asciiTheme="majorBidi" w:hAnsiTheme="majorBidi" w:cstheme="majorBidi"/>
        </w:rPr>
        <w:t xml:space="preserve">dP  + </w:t>
      </w:r>
      <w:r w:rsidRPr="00371124">
        <w:rPr>
          <w:rFonts w:asciiTheme="majorBidi" w:hAnsiTheme="majorBidi" w:cstheme="majorBidi"/>
          <w:lang w:val="el-GR"/>
        </w:rPr>
        <w:t>Σ</w:t>
      </w:r>
      <w:r w:rsidRPr="00371124">
        <w:rPr>
          <w:rFonts w:asciiTheme="majorBidi" w:hAnsiTheme="majorBidi" w:cstheme="majorBidi"/>
        </w:rPr>
        <w:t xml:space="preserve"> (</w:t>
      </w:r>
      <w:r w:rsidRPr="00371124">
        <w:rPr>
          <w:rFonts w:asciiTheme="majorBidi" w:hAnsiTheme="majorBidi" w:cstheme="majorBidi"/>
          <w:lang w:val="el-GR"/>
        </w:rPr>
        <w:t>δ</w:t>
      </w:r>
      <w:r w:rsidRPr="00371124">
        <w:rPr>
          <w:rFonts w:asciiTheme="majorBidi" w:hAnsiTheme="majorBidi" w:cstheme="majorBidi"/>
        </w:rPr>
        <w:t>G/</w:t>
      </w:r>
      <w:r w:rsidRPr="00371124">
        <w:rPr>
          <w:rFonts w:asciiTheme="majorBidi" w:hAnsiTheme="majorBidi" w:cstheme="majorBidi"/>
          <w:lang w:val="el-GR"/>
        </w:rPr>
        <w:t>δ</w:t>
      </w:r>
      <w:r w:rsidRPr="00371124">
        <w:rPr>
          <w:rFonts w:asciiTheme="majorBidi" w:hAnsiTheme="majorBidi" w:cstheme="majorBidi"/>
        </w:rPr>
        <w:t>ni)</w:t>
      </w:r>
      <w:r w:rsidRPr="00371124">
        <w:rPr>
          <w:rFonts w:asciiTheme="majorBidi" w:hAnsiTheme="majorBidi" w:cstheme="majorBidi"/>
          <w:vertAlign w:val="subscript"/>
        </w:rPr>
        <w:t xml:space="preserve">T,P,nj ≠i  </w:t>
      </w:r>
      <w:r w:rsidRPr="00371124">
        <w:rPr>
          <w:rFonts w:asciiTheme="majorBidi" w:hAnsiTheme="majorBidi" w:cstheme="majorBidi"/>
        </w:rPr>
        <w:t>dn</w:t>
      </w:r>
      <w:r w:rsidRPr="00371124">
        <w:rPr>
          <w:rFonts w:asciiTheme="majorBidi" w:hAnsiTheme="majorBidi" w:cstheme="majorBidi"/>
          <w:vertAlign w:val="subscript"/>
        </w:rPr>
        <w:t>i</w:t>
      </w:r>
      <w:r w:rsidRPr="00371124">
        <w:rPr>
          <w:rFonts w:asciiTheme="majorBidi" w:hAnsiTheme="majorBidi" w:cstheme="majorBidi"/>
        </w:rPr>
        <w:t xml:space="preserve"> =   – S dT + V dP  + </w:t>
      </w:r>
      <w:r w:rsidRPr="00371124">
        <w:rPr>
          <w:rFonts w:asciiTheme="majorBidi" w:hAnsiTheme="majorBidi" w:cstheme="majorBidi"/>
          <w:lang w:val="el-GR"/>
        </w:rPr>
        <w:t>Σ</w:t>
      </w:r>
      <w:r w:rsidRPr="00371124">
        <w:rPr>
          <w:rFonts w:asciiTheme="majorBidi" w:hAnsiTheme="majorBidi" w:cstheme="majorBidi"/>
        </w:rPr>
        <w:t xml:space="preserve"> (</w:t>
      </w:r>
      <w:r w:rsidRPr="00371124">
        <w:rPr>
          <w:rFonts w:asciiTheme="majorBidi" w:hAnsiTheme="majorBidi" w:cstheme="majorBidi"/>
          <w:lang w:val="el-GR"/>
        </w:rPr>
        <w:t>δ</w:t>
      </w:r>
      <w:r w:rsidRPr="00371124">
        <w:rPr>
          <w:rFonts w:asciiTheme="majorBidi" w:hAnsiTheme="majorBidi" w:cstheme="majorBidi"/>
        </w:rPr>
        <w:t>G/</w:t>
      </w:r>
      <w:r w:rsidRPr="00371124">
        <w:rPr>
          <w:rFonts w:asciiTheme="majorBidi" w:hAnsiTheme="majorBidi" w:cstheme="majorBidi"/>
          <w:lang w:val="el-GR"/>
        </w:rPr>
        <w:t>δ</w:t>
      </w:r>
      <w:r w:rsidRPr="00371124">
        <w:rPr>
          <w:rFonts w:asciiTheme="majorBidi" w:hAnsiTheme="majorBidi" w:cstheme="majorBidi"/>
        </w:rPr>
        <w:t>ni)</w:t>
      </w:r>
      <w:r w:rsidRPr="00371124">
        <w:rPr>
          <w:rFonts w:asciiTheme="majorBidi" w:hAnsiTheme="majorBidi" w:cstheme="majorBidi"/>
          <w:vertAlign w:val="subscript"/>
        </w:rPr>
        <w:t xml:space="preserve">T,P,nj ≠i </w:t>
      </w:r>
      <w:r w:rsidRPr="00371124">
        <w:rPr>
          <w:rFonts w:asciiTheme="majorBidi" w:hAnsiTheme="majorBidi" w:cstheme="majorBidi"/>
        </w:rPr>
        <w:t>dn</w:t>
      </w:r>
      <w:r w:rsidRPr="00371124">
        <w:rPr>
          <w:rFonts w:asciiTheme="majorBidi" w:hAnsiTheme="majorBidi" w:cstheme="majorBidi"/>
          <w:vertAlign w:val="subscript"/>
        </w:rPr>
        <w:t>i</w:t>
      </w:r>
    </w:p>
    <w:p w:rsidR="00737226" w:rsidRPr="00371124" w:rsidRDefault="00737226" w:rsidP="00737226">
      <w:pPr>
        <w:tabs>
          <w:tab w:val="left" w:pos="709"/>
        </w:tabs>
        <w:rPr>
          <w:rFonts w:asciiTheme="majorBidi" w:hAnsiTheme="majorBidi" w:cstheme="majorBidi"/>
        </w:rPr>
      </w:pPr>
      <w:r w:rsidRPr="00371124">
        <w:rPr>
          <w:rFonts w:asciiTheme="majorBidi" w:hAnsiTheme="majorBidi" w:cstheme="majorBidi"/>
        </w:rPr>
        <w:t xml:space="preserve">- Expression pour un système à  j constituants et </w:t>
      </w:r>
      <w:r w:rsidRPr="00371124">
        <w:rPr>
          <w:rFonts w:asciiTheme="majorBidi" w:hAnsiTheme="majorBidi" w:cstheme="majorBidi"/>
          <w:lang w:val="el-GR"/>
        </w:rPr>
        <w:t>ϕ</w:t>
      </w:r>
      <w:r>
        <w:rPr>
          <w:rFonts w:asciiTheme="majorBidi" w:hAnsiTheme="majorBidi" w:cstheme="majorBidi"/>
        </w:rPr>
        <w:t xml:space="preserve"> phases:</w:t>
      </w:r>
    </w:p>
    <w:p w:rsidR="00737226" w:rsidRPr="00371124" w:rsidRDefault="00737226" w:rsidP="005A46BB">
      <w:pPr>
        <w:numPr>
          <w:ilvl w:val="0"/>
          <w:numId w:val="22"/>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Définition du potentiel chimique (</w:t>
      </w:r>
      <w:r w:rsidRPr="00371124">
        <w:rPr>
          <w:rFonts w:asciiTheme="majorBidi" w:hAnsiTheme="majorBidi" w:cstheme="majorBidi"/>
        </w:rPr>
        <w:sym w:font="Symbol" w:char="006D"/>
      </w:r>
      <w:r w:rsidRPr="00371124">
        <w:rPr>
          <w:rFonts w:asciiTheme="majorBidi" w:hAnsiTheme="majorBidi" w:cstheme="majorBidi"/>
          <w:vertAlign w:val="subscript"/>
        </w:rPr>
        <w:t>i</w:t>
      </w:r>
      <w:r w:rsidRPr="00371124">
        <w:rPr>
          <w:rFonts w:asciiTheme="majorBidi" w:hAnsiTheme="majorBidi" w:cstheme="majorBidi"/>
        </w:rPr>
        <w:t xml:space="preserve">) et expression :  </w:t>
      </w:r>
      <w:r w:rsidRPr="00371124">
        <w:rPr>
          <w:rFonts w:asciiTheme="majorBidi" w:hAnsiTheme="majorBidi" w:cstheme="majorBidi"/>
        </w:rPr>
        <w:sym w:font="Symbol" w:char="006D"/>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(T,P)=g</w:t>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(T,P)= (</w:t>
      </w:r>
      <w:r w:rsidRPr="00371124">
        <w:rPr>
          <w:rFonts w:asciiTheme="majorBidi" w:hAnsiTheme="majorBidi" w:cstheme="majorBidi"/>
          <w:lang w:val="el-GR"/>
        </w:rPr>
        <w:t>δ</w:t>
      </w:r>
      <w:r w:rsidRPr="00371124">
        <w:rPr>
          <w:rFonts w:asciiTheme="majorBidi" w:hAnsiTheme="majorBidi" w:cstheme="majorBidi"/>
        </w:rPr>
        <w:t>G/</w:t>
      </w:r>
      <w:r w:rsidRPr="00371124">
        <w:rPr>
          <w:rFonts w:asciiTheme="majorBidi" w:hAnsiTheme="majorBidi" w:cstheme="majorBidi"/>
          <w:lang w:val="el-GR"/>
        </w:rPr>
        <w:t>δ</w:t>
      </w:r>
      <w:r w:rsidRPr="00371124">
        <w:rPr>
          <w:rFonts w:asciiTheme="majorBidi" w:hAnsiTheme="majorBidi" w:cstheme="majorBidi"/>
        </w:rPr>
        <w:t>n</w:t>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w:t>
      </w:r>
      <w:r w:rsidRPr="00371124">
        <w:rPr>
          <w:rFonts w:asciiTheme="majorBidi" w:hAnsiTheme="majorBidi" w:cstheme="majorBidi"/>
          <w:vertAlign w:val="subscript"/>
        </w:rPr>
        <w:t>T,P,n</w:t>
      </w:r>
      <w:r w:rsidRPr="00371124">
        <w:rPr>
          <w:rFonts w:asciiTheme="majorBidi" w:hAnsiTheme="majorBidi" w:cstheme="majorBidi"/>
          <w:vertAlign w:val="superscript"/>
        </w:rPr>
        <w:sym w:font="Symbol" w:char="0061"/>
      </w:r>
      <w:r w:rsidRPr="00371124">
        <w:rPr>
          <w:rFonts w:asciiTheme="majorBidi" w:hAnsiTheme="majorBidi" w:cstheme="majorBidi"/>
          <w:vertAlign w:val="subscript"/>
        </w:rPr>
        <w:t>j ≠i ,ni</w:t>
      </w:r>
      <w:r w:rsidRPr="00371124">
        <w:rPr>
          <w:rFonts w:asciiTheme="majorBidi" w:hAnsiTheme="majorBidi" w:cstheme="majorBidi"/>
          <w:vertAlign w:val="superscript"/>
          <w:lang w:val="el-GR"/>
        </w:rPr>
        <w:t>ϕ</w:t>
      </w:r>
      <w:r w:rsidRPr="00371124">
        <w:rPr>
          <w:rFonts w:asciiTheme="majorBidi" w:hAnsiTheme="majorBidi" w:cstheme="majorBidi"/>
          <w:vertAlign w:val="superscript"/>
        </w:rPr>
        <w:t>≠</w:t>
      </w:r>
      <w:r w:rsidRPr="00371124">
        <w:rPr>
          <w:rFonts w:asciiTheme="majorBidi" w:hAnsiTheme="majorBidi" w:cstheme="majorBidi"/>
          <w:vertAlign w:val="superscript"/>
        </w:rPr>
        <w:sym w:font="Symbol" w:char="0061"/>
      </w:r>
    </w:p>
    <w:p w:rsidR="00737226" w:rsidRDefault="00737226" w:rsidP="005A46BB">
      <w:pPr>
        <w:numPr>
          <w:ilvl w:val="0"/>
          <w:numId w:val="22"/>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Expression générale du potentiel chimiq</w:t>
      </w:r>
      <w:r>
        <w:rPr>
          <w:rFonts w:asciiTheme="majorBidi" w:hAnsiTheme="majorBidi" w:cstheme="majorBidi"/>
        </w:rPr>
        <w:t xml:space="preserve">ue en fonction de l’activité </w:t>
      </w:r>
    </w:p>
    <w:p w:rsidR="00737226" w:rsidRPr="00082534" w:rsidRDefault="00737226" w:rsidP="00737226">
      <w:pPr>
        <w:ind w:left="720"/>
        <w:rPr>
          <w:rFonts w:asciiTheme="majorBidi" w:hAnsiTheme="majorBidi" w:cstheme="majorBidi"/>
        </w:rPr>
      </w:pPr>
      <w:r w:rsidRPr="00371124">
        <w:rPr>
          <w:rFonts w:asciiTheme="majorBidi" w:hAnsiTheme="majorBidi" w:cstheme="majorBidi"/>
        </w:rPr>
        <w:sym w:font="Symbol" w:char="006D"/>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(T,P)=</w:t>
      </w:r>
      <w:r w:rsidRPr="00371124">
        <w:rPr>
          <w:rFonts w:asciiTheme="majorBidi" w:hAnsiTheme="majorBidi" w:cstheme="majorBidi"/>
        </w:rPr>
        <w:sym w:font="Symbol" w:char="006D"/>
      </w:r>
      <w:r w:rsidRPr="00371124">
        <w:rPr>
          <w:rFonts w:asciiTheme="majorBidi" w:hAnsiTheme="majorBidi" w:cstheme="majorBidi"/>
          <w:vertAlign w:val="superscript"/>
        </w:rPr>
        <w:t>ref</w:t>
      </w:r>
      <w:r w:rsidRPr="00371124">
        <w:rPr>
          <w:rFonts w:asciiTheme="majorBidi" w:hAnsiTheme="majorBidi" w:cstheme="majorBidi"/>
        </w:rPr>
        <w:t>(i</w:t>
      </w:r>
      <w:r w:rsidRPr="00371124">
        <w:rPr>
          <w:rFonts w:asciiTheme="majorBidi" w:hAnsiTheme="majorBidi" w:cstheme="majorBidi"/>
          <w:vertAlign w:val="superscript"/>
        </w:rPr>
        <w:sym w:font="Symbol" w:char="0061"/>
      </w:r>
      <w:r w:rsidRPr="00371124">
        <w:rPr>
          <w:rFonts w:asciiTheme="majorBidi" w:hAnsiTheme="majorBidi" w:cstheme="majorBidi"/>
        </w:rPr>
        <w:t>,T) + R T Log(a</w:t>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 xml:space="preserve">) </w:t>
      </w:r>
    </w:p>
    <w:p w:rsidR="00737226" w:rsidRPr="00371124" w:rsidRDefault="00737226" w:rsidP="005A46BB">
      <w:pPr>
        <w:numPr>
          <w:ilvl w:val="0"/>
          <w:numId w:val="23"/>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Expression de l’activité </w:t>
      </w:r>
      <w:r>
        <w:rPr>
          <w:rFonts w:asciiTheme="majorBidi" w:hAnsiTheme="majorBidi" w:cstheme="majorBidi"/>
        </w:rPr>
        <w:t xml:space="preserve">pour des systèmes particuliers </w:t>
      </w:r>
    </w:p>
    <w:p w:rsidR="00737226" w:rsidRDefault="00737226" w:rsidP="005A46BB">
      <w:pPr>
        <w:numPr>
          <w:ilvl w:val="0"/>
          <w:numId w:val="24"/>
        </w:numPr>
        <w:tabs>
          <w:tab w:val="clear" w:pos="720"/>
          <w:tab w:val="left" w:pos="709"/>
        </w:tabs>
        <w:spacing w:line="276" w:lineRule="auto"/>
        <w:rPr>
          <w:rFonts w:asciiTheme="majorBidi" w:hAnsiTheme="majorBidi" w:cstheme="majorBidi"/>
        </w:rPr>
      </w:pPr>
      <w:r w:rsidRPr="00547FE2">
        <w:rPr>
          <w:rFonts w:asciiTheme="majorBidi" w:hAnsiTheme="majorBidi" w:cstheme="majorBidi"/>
          <w:b/>
          <w:bCs/>
          <w:i/>
          <w:iCs/>
        </w:rPr>
        <w:t>Système gazeux</w:t>
      </w:r>
      <w:r w:rsidRPr="00371124">
        <w:rPr>
          <w:rFonts w:asciiTheme="majorBidi" w:hAnsiTheme="majorBidi" w:cstheme="majorBidi"/>
        </w:rPr>
        <w:t xml:space="preserve"> : </w:t>
      </w:r>
    </w:p>
    <w:p w:rsidR="00737226" w:rsidRDefault="00737226" w:rsidP="00737226">
      <w:pPr>
        <w:tabs>
          <w:tab w:val="left" w:pos="709"/>
        </w:tabs>
        <w:ind w:left="720"/>
        <w:rPr>
          <w:rFonts w:asciiTheme="majorBidi" w:hAnsiTheme="majorBidi" w:cstheme="majorBidi"/>
        </w:rPr>
      </w:pPr>
      <w:r w:rsidRPr="00082534">
        <w:rPr>
          <w:rFonts w:asciiTheme="majorBidi" w:hAnsiTheme="majorBidi" w:cstheme="majorBidi"/>
        </w:rPr>
        <w:t>* Gaz parfait pur : a</w:t>
      </w:r>
      <w:r w:rsidRPr="00082534">
        <w:rPr>
          <w:rFonts w:asciiTheme="majorBidi" w:hAnsiTheme="majorBidi" w:cstheme="majorBidi"/>
          <w:vertAlign w:val="subscript"/>
        </w:rPr>
        <w:t>i</w:t>
      </w:r>
      <w:r w:rsidRPr="00082534">
        <w:rPr>
          <w:rFonts w:asciiTheme="majorBidi" w:hAnsiTheme="majorBidi" w:cstheme="majorBidi"/>
          <w:vertAlign w:val="superscript"/>
        </w:rPr>
        <w:t>g</w:t>
      </w:r>
      <w:r w:rsidRPr="00082534">
        <w:rPr>
          <w:rFonts w:asciiTheme="majorBidi" w:hAnsiTheme="majorBidi" w:cstheme="majorBidi"/>
        </w:rPr>
        <w:t xml:space="preserve">=P/P° et </w:t>
      </w:r>
      <w:r w:rsidRPr="00371124">
        <w:rPr>
          <w:rFonts w:asciiTheme="majorBidi" w:hAnsiTheme="majorBidi" w:cstheme="majorBidi"/>
        </w:rPr>
        <w:sym w:font="Symbol" w:char="006D"/>
      </w:r>
      <w:r w:rsidRPr="00082534">
        <w:rPr>
          <w:rFonts w:asciiTheme="majorBidi" w:hAnsiTheme="majorBidi" w:cstheme="majorBidi"/>
          <w:vertAlign w:val="superscript"/>
        </w:rPr>
        <w:t>ref</w:t>
      </w:r>
      <w:r w:rsidRPr="00082534">
        <w:rPr>
          <w:rFonts w:asciiTheme="majorBidi" w:hAnsiTheme="majorBidi" w:cstheme="majorBidi"/>
        </w:rPr>
        <w:t>(i</w:t>
      </w:r>
      <w:r w:rsidRPr="00082534">
        <w:rPr>
          <w:rFonts w:asciiTheme="majorBidi" w:hAnsiTheme="majorBidi" w:cstheme="majorBidi"/>
          <w:vertAlign w:val="superscript"/>
        </w:rPr>
        <w:t>g</w:t>
      </w:r>
      <w:r w:rsidRPr="00082534">
        <w:rPr>
          <w:rFonts w:asciiTheme="majorBidi" w:hAnsiTheme="majorBidi" w:cstheme="majorBidi"/>
        </w:rPr>
        <w:t>,T)=</w:t>
      </w:r>
      <w:r w:rsidRPr="00371124">
        <w:rPr>
          <w:rFonts w:asciiTheme="majorBidi" w:hAnsiTheme="majorBidi" w:cstheme="majorBidi"/>
        </w:rPr>
        <w:sym w:font="Symbol" w:char="006D"/>
      </w:r>
      <w:r w:rsidRPr="00082534">
        <w:rPr>
          <w:rFonts w:asciiTheme="majorBidi" w:hAnsiTheme="majorBidi" w:cstheme="majorBidi"/>
        </w:rPr>
        <w:t>°(i</w:t>
      </w:r>
      <w:r w:rsidRPr="00082534">
        <w:rPr>
          <w:rFonts w:asciiTheme="majorBidi" w:hAnsiTheme="majorBidi" w:cstheme="majorBidi"/>
          <w:vertAlign w:val="superscript"/>
        </w:rPr>
        <w:t>g</w:t>
      </w:r>
      <w:r w:rsidRPr="00082534">
        <w:rPr>
          <w:rFonts w:asciiTheme="majorBidi" w:hAnsiTheme="majorBidi" w:cstheme="majorBidi"/>
        </w:rPr>
        <w:t>,T)</w:t>
      </w:r>
    </w:p>
    <w:p w:rsidR="00737226" w:rsidRPr="00082534" w:rsidRDefault="00737226" w:rsidP="00737226">
      <w:pPr>
        <w:ind w:left="720"/>
        <w:rPr>
          <w:rFonts w:asciiTheme="majorBidi" w:hAnsiTheme="majorBidi" w:cstheme="majorBidi"/>
          <w:b/>
          <w:bCs/>
          <w:i/>
          <w:iCs/>
        </w:rPr>
      </w:pPr>
      <w:r>
        <w:rPr>
          <w:rFonts w:asciiTheme="majorBidi" w:hAnsiTheme="majorBidi" w:cstheme="majorBidi"/>
        </w:rPr>
        <w:t>*</w:t>
      </w:r>
      <w:r w:rsidRPr="00082534">
        <w:rPr>
          <w:rFonts w:asciiTheme="majorBidi" w:hAnsiTheme="majorBidi" w:cstheme="majorBidi"/>
        </w:rPr>
        <w:t>Gaz parfait dans un mélange de gaz parfaits : a</w:t>
      </w:r>
      <w:r w:rsidRPr="00082534">
        <w:rPr>
          <w:rFonts w:asciiTheme="majorBidi" w:hAnsiTheme="majorBidi" w:cstheme="majorBidi"/>
          <w:vertAlign w:val="subscript"/>
        </w:rPr>
        <w:t>i</w:t>
      </w:r>
      <w:r w:rsidRPr="00082534">
        <w:rPr>
          <w:rFonts w:asciiTheme="majorBidi" w:hAnsiTheme="majorBidi" w:cstheme="majorBidi"/>
          <w:vertAlign w:val="superscript"/>
        </w:rPr>
        <w:t>g</w:t>
      </w:r>
      <w:r w:rsidRPr="00082534">
        <w:rPr>
          <w:rFonts w:asciiTheme="majorBidi" w:hAnsiTheme="majorBidi" w:cstheme="majorBidi"/>
        </w:rPr>
        <w:t>=P</w:t>
      </w:r>
      <w:r w:rsidRPr="00082534">
        <w:rPr>
          <w:rFonts w:asciiTheme="majorBidi" w:hAnsiTheme="majorBidi" w:cstheme="majorBidi"/>
          <w:vertAlign w:val="subscript"/>
        </w:rPr>
        <w:t>i</w:t>
      </w:r>
      <w:r w:rsidRPr="00082534">
        <w:rPr>
          <w:rFonts w:asciiTheme="majorBidi" w:hAnsiTheme="majorBidi" w:cstheme="majorBidi"/>
        </w:rPr>
        <w:t xml:space="preserve">/P° et </w:t>
      </w:r>
      <w:r w:rsidRPr="00371124">
        <w:rPr>
          <w:rFonts w:asciiTheme="majorBidi" w:hAnsiTheme="majorBidi" w:cstheme="majorBidi"/>
        </w:rPr>
        <w:sym w:font="Symbol" w:char="006D"/>
      </w:r>
      <w:r w:rsidRPr="00082534">
        <w:rPr>
          <w:rFonts w:asciiTheme="majorBidi" w:hAnsiTheme="majorBidi" w:cstheme="majorBidi"/>
          <w:vertAlign w:val="superscript"/>
        </w:rPr>
        <w:t>ref</w:t>
      </w:r>
      <w:r w:rsidRPr="00082534">
        <w:rPr>
          <w:rFonts w:asciiTheme="majorBidi" w:hAnsiTheme="majorBidi" w:cstheme="majorBidi"/>
        </w:rPr>
        <w:t>(i</w:t>
      </w:r>
      <w:r w:rsidRPr="00082534">
        <w:rPr>
          <w:rFonts w:asciiTheme="majorBidi" w:hAnsiTheme="majorBidi" w:cstheme="majorBidi"/>
          <w:vertAlign w:val="superscript"/>
        </w:rPr>
        <w:t>g</w:t>
      </w:r>
      <w:r w:rsidRPr="00082534">
        <w:rPr>
          <w:rFonts w:asciiTheme="majorBidi" w:hAnsiTheme="majorBidi" w:cstheme="majorBidi"/>
        </w:rPr>
        <w:t>,T)=</w:t>
      </w:r>
      <w:r w:rsidRPr="00371124">
        <w:rPr>
          <w:rFonts w:asciiTheme="majorBidi" w:hAnsiTheme="majorBidi" w:cstheme="majorBidi"/>
        </w:rPr>
        <w:sym w:font="Symbol" w:char="006D"/>
      </w:r>
      <w:r w:rsidRPr="00082534">
        <w:rPr>
          <w:rFonts w:asciiTheme="majorBidi" w:hAnsiTheme="majorBidi" w:cstheme="majorBidi"/>
        </w:rPr>
        <w:t>°(i</w:t>
      </w:r>
      <w:r w:rsidRPr="00082534">
        <w:rPr>
          <w:rFonts w:asciiTheme="majorBidi" w:hAnsiTheme="majorBidi" w:cstheme="majorBidi"/>
          <w:vertAlign w:val="superscript"/>
        </w:rPr>
        <w:t>g</w:t>
      </w:r>
      <w:r w:rsidRPr="00082534">
        <w:rPr>
          <w:rFonts w:asciiTheme="majorBidi" w:hAnsiTheme="majorBidi" w:cstheme="majorBidi"/>
        </w:rPr>
        <w:t xml:space="preserve">,T) </w:t>
      </w:r>
    </w:p>
    <w:p w:rsidR="00737226" w:rsidRPr="00082534" w:rsidRDefault="00737226" w:rsidP="005A46BB">
      <w:pPr>
        <w:numPr>
          <w:ilvl w:val="0"/>
          <w:numId w:val="25"/>
        </w:numPr>
        <w:tabs>
          <w:tab w:val="clear" w:pos="720"/>
          <w:tab w:val="left" w:pos="709"/>
        </w:tabs>
        <w:spacing w:line="276" w:lineRule="auto"/>
        <w:rPr>
          <w:rFonts w:asciiTheme="majorBidi" w:hAnsiTheme="majorBidi" w:cstheme="majorBidi"/>
          <w:b/>
          <w:bCs/>
          <w:i/>
          <w:iCs/>
        </w:rPr>
      </w:pPr>
      <w:r w:rsidRPr="00082534">
        <w:rPr>
          <w:rFonts w:asciiTheme="majorBidi" w:hAnsiTheme="majorBidi" w:cstheme="majorBidi"/>
          <w:b/>
          <w:bCs/>
          <w:i/>
          <w:iCs/>
        </w:rPr>
        <w:t>Systèmes condensés:</w:t>
      </w:r>
    </w:p>
    <w:p w:rsidR="00737226" w:rsidRPr="00371124" w:rsidRDefault="00737226" w:rsidP="00737226">
      <w:pPr>
        <w:ind w:left="720"/>
        <w:rPr>
          <w:rFonts w:asciiTheme="majorBidi" w:hAnsiTheme="majorBidi" w:cstheme="majorBidi"/>
        </w:rPr>
      </w:pPr>
      <w:r>
        <w:rPr>
          <w:rFonts w:asciiTheme="majorBidi" w:hAnsiTheme="majorBidi" w:cstheme="majorBidi"/>
        </w:rPr>
        <w:t>*</w:t>
      </w:r>
      <w:r w:rsidRPr="00371124">
        <w:rPr>
          <w:rFonts w:asciiTheme="majorBidi" w:hAnsiTheme="majorBidi" w:cstheme="majorBidi"/>
        </w:rPr>
        <w:t>Corps condensé  pur ‘i</w:t>
      </w:r>
      <w:r w:rsidRPr="00371124">
        <w:rPr>
          <w:rFonts w:asciiTheme="majorBidi" w:hAnsiTheme="majorBidi" w:cstheme="majorBidi"/>
          <w:vertAlign w:val="superscript"/>
        </w:rPr>
        <w:sym w:font="Symbol" w:char="0061"/>
      </w:r>
      <w:r w:rsidRPr="00371124">
        <w:rPr>
          <w:rFonts w:asciiTheme="majorBidi" w:hAnsiTheme="majorBidi" w:cstheme="majorBidi"/>
        </w:rPr>
        <w:t>’ (</w:t>
      </w:r>
      <w:r w:rsidRPr="00371124">
        <w:rPr>
          <w:rFonts w:asciiTheme="majorBidi" w:hAnsiTheme="majorBidi" w:cstheme="majorBidi"/>
        </w:rPr>
        <w:sym w:font="Symbol" w:char="0061"/>
      </w:r>
      <w:r w:rsidRPr="00371124">
        <w:rPr>
          <w:rFonts w:asciiTheme="majorBidi" w:hAnsiTheme="majorBidi" w:cstheme="majorBidi"/>
        </w:rPr>
        <w:t xml:space="preserve"> : s ou l), en général : a(i</w:t>
      </w:r>
      <w:r w:rsidRPr="00371124">
        <w:rPr>
          <w:rFonts w:asciiTheme="majorBidi" w:hAnsiTheme="majorBidi" w:cstheme="majorBidi"/>
          <w:vertAlign w:val="superscript"/>
        </w:rPr>
        <w:sym w:font="Symbol" w:char="0061"/>
      </w:r>
      <w:r w:rsidRPr="00371124">
        <w:rPr>
          <w:rFonts w:asciiTheme="majorBidi" w:hAnsiTheme="majorBidi" w:cstheme="majorBidi"/>
        </w:rPr>
        <w:t>)=1 et et</w:t>
      </w:r>
      <w:r w:rsidRPr="00371124">
        <w:rPr>
          <w:rFonts w:asciiTheme="majorBidi" w:hAnsiTheme="majorBidi" w:cstheme="majorBidi"/>
        </w:rPr>
        <w:sym w:font="Symbol" w:char="006D"/>
      </w:r>
      <w:r w:rsidRPr="00371124">
        <w:rPr>
          <w:rFonts w:asciiTheme="majorBidi" w:hAnsiTheme="majorBidi" w:cstheme="majorBidi"/>
          <w:vertAlign w:val="superscript"/>
        </w:rPr>
        <w:t>ref</w:t>
      </w:r>
      <w:r w:rsidRPr="00371124">
        <w:rPr>
          <w:rFonts w:asciiTheme="majorBidi" w:hAnsiTheme="majorBidi" w:cstheme="majorBidi"/>
        </w:rPr>
        <w:t>(i</w:t>
      </w:r>
      <w:r w:rsidRPr="00371124">
        <w:rPr>
          <w:rFonts w:asciiTheme="majorBidi" w:hAnsiTheme="majorBidi" w:cstheme="majorBidi"/>
          <w:vertAlign w:val="superscript"/>
        </w:rPr>
        <w:sym w:font="Symbol" w:char="0061"/>
      </w:r>
      <w:r w:rsidRPr="00371124">
        <w:rPr>
          <w:rFonts w:asciiTheme="majorBidi" w:hAnsiTheme="majorBidi" w:cstheme="majorBidi"/>
        </w:rPr>
        <w:t>,T)=</w:t>
      </w:r>
      <w:r w:rsidRPr="00371124">
        <w:rPr>
          <w:rFonts w:asciiTheme="majorBidi" w:hAnsiTheme="majorBidi" w:cstheme="majorBidi"/>
        </w:rPr>
        <w:sym w:font="Symbol" w:char="006D"/>
      </w:r>
      <w:r w:rsidRPr="00371124">
        <w:rPr>
          <w:rFonts w:asciiTheme="majorBidi" w:hAnsiTheme="majorBidi" w:cstheme="majorBidi"/>
        </w:rPr>
        <w:t>°(i</w:t>
      </w:r>
      <w:r w:rsidRPr="00371124">
        <w:rPr>
          <w:rFonts w:asciiTheme="majorBidi" w:hAnsiTheme="majorBidi" w:cstheme="majorBidi"/>
          <w:vertAlign w:val="superscript"/>
        </w:rPr>
        <w:sym w:font="Symbol" w:char="0061"/>
      </w:r>
      <w:r w:rsidRPr="00371124">
        <w:rPr>
          <w:rFonts w:asciiTheme="majorBidi" w:hAnsiTheme="majorBidi" w:cstheme="majorBidi"/>
        </w:rPr>
        <w:t xml:space="preserve">,T). </w:t>
      </w:r>
    </w:p>
    <w:p w:rsidR="00737226" w:rsidRPr="00371124" w:rsidRDefault="00737226" w:rsidP="00737226">
      <w:pPr>
        <w:ind w:left="720"/>
        <w:rPr>
          <w:rFonts w:asciiTheme="majorBidi" w:hAnsiTheme="majorBidi" w:cstheme="majorBidi"/>
        </w:rPr>
      </w:pPr>
      <w:r>
        <w:rPr>
          <w:rFonts w:asciiTheme="majorBidi" w:hAnsiTheme="majorBidi" w:cstheme="majorBidi"/>
        </w:rPr>
        <w:t xml:space="preserve"> *</w:t>
      </w:r>
      <w:r w:rsidRPr="00371124">
        <w:rPr>
          <w:rFonts w:asciiTheme="majorBidi" w:hAnsiTheme="majorBidi" w:cstheme="majorBidi"/>
        </w:rPr>
        <w:t>Solution infiniment dilué :</w:t>
      </w:r>
    </w:p>
    <w:p w:rsidR="00737226" w:rsidRPr="00371124" w:rsidRDefault="00737226" w:rsidP="005A46BB">
      <w:pPr>
        <w:numPr>
          <w:ilvl w:val="0"/>
          <w:numId w:val="26"/>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Solvant ‘s’, en général : a</w:t>
      </w:r>
      <w:r w:rsidRPr="00371124">
        <w:rPr>
          <w:rFonts w:asciiTheme="majorBidi" w:hAnsiTheme="majorBidi" w:cstheme="majorBidi"/>
          <w:vertAlign w:val="subscript"/>
        </w:rPr>
        <w:t>s</w:t>
      </w:r>
      <w:r w:rsidRPr="00371124">
        <w:rPr>
          <w:rFonts w:asciiTheme="majorBidi" w:hAnsiTheme="majorBidi" w:cstheme="majorBidi"/>
          <w:vertAlign w:val="superscript"/>
        </w:rPr>
        <w:sym w:font="Symbol" w:char="0061"/>
      </w:r>
      <w:r w:rsidRPr="00371124">
        <w:rPr>
          <w:rFonts w:asciiTheme="majorBidi" w:hAnsiTheme="majorBidi" w:cstheme="majorBidi"/>
        </w:rPr>
        <w:t xml:space="preserve">=1 et  </w:t>
      </w:r>
      <w:r w:rsidRPr="00371124">
        <w:rPr>
          <w:rFonts w:asciiTheme="majorBidi" w:hAnsiTheme="majorBidi" w:cstheme="majorBidi"/>
        </w:rPr>
        <w:sym w:font="Symbol" w:char="006D"/>
      </w:r>
      <w:r w:rsidRPr="00371124">
        <w:rPr>
          <w:rFonts w:asciiTheme="majorBidi" w:hAnsiTheme="majorBidi" w:cstheme="majorBidi"/>
          <w:vertAlign w:val="superscript"/>
        </w:rPr>
        <w:t>ref</w:t>
      </w:r>
      <w:r w:rsidRPr="00371124">
        <w:rPr>
          <w:rFonts w:asciiTheme="majorBidi" w:hAnsiTheme="majorBidi" w:cstheme="majorBidi"/>
        </w:rPr>
        <w:t>(s</w:t>
      </w:r>
      <w:r w:rsidRPr="00371124">
        <w:rPr>
          <w:rFonts w:asciiTheme="majorBidi" w:hAnsiTheme="majorBidi" w:cstheme="majorBidi"/>
          <w:vertAlign w:val="superscript"/>
        </w:rPr>
        <w:sym w:font="Symbol" w:char="0061"/>
      </w:r>
      <w:r w:rsidRPr="00371124">
        <w:rPr>
          <w:rFonts w:asciiTheme="majorBidi" w:hAnsiTheme="majorBidi" w:cstheme="majorBidi"/>
        </w:rPr>
        <w:t>,T)=</w:t>
      </w:r>
      <w:r w:rsidRPr="00371124">
        <w:rPr>
          <w:rFonts w:asciiTheme="majorBidi" w:hAnsiTheme="majorBidi" w:cstheme="majorBidi"/>
        </w:rPr>
        <w:sym w:font="Symbol" w:char="006D"/>
      </w:r>
      <w:r w:rsidRPr="00371124">
        <w:rPr>
          <w:rFonts w:asciiTheme="majorBidi" w:hAnsiTheme="majorBidi" w:cstheme="majorBidi"/>
        </w:rPr>
        <w:t>°(s</w:t>
      </w:r>
      <w:r w:rsidRPr="00371124">
        <w:rPr>
          <w:rFonts w:asciiTheme="majorBidi" w:hAnsiTheme="majorBidi" w:cstheme="majorBidi"/>
          <w:vertAlign w:val="superscript"/>
        </w:rPr>
        <w:sym w:font="Symbol" w:char="0061"/>
      </w:r>
      <w:r w:rsidRPr="00371124">
        <w:rPr>
          <w:rFonts w:asciiTheme="majorBidi" w:hAnsiTheme="majorBidi" w:cstheme="majorBidi"/>
        </w:rPr>
        <w:t xml:space="preserve">,T). </w:t>
      </w:r>
    </w:p>
    <w:p w:rsidR="00737226" w:rsidRPr="00371124" w:rsidRDefault="00737226" w:rsidP="005A46BB">
      <w:pPr>
        <w:numPr>
          <w:ilvl w:val="0"/>
          <w:numId w:val="26"/>
        </w:numPr>
        <w:tabs>
          <w:tab w:val="clear" w:pos="720"/>
          <w:tab w:val="left" w:pos="709"/>
        </w:tabs>
        <w:spacing w:line="276" w:lineRule="auto"/>
        <w:rPr>
          <w:rFonts w:asciiTheme="majorBidi" w:hAnsiTheme="majorBidi" w:cstheme="majorBidi"/>
        </w:rPr>
      </w:pPr>
      <w:r w:rsidRPr="00371124">
        <w:rPr>
          <w:rFonts w:asciiTheme="majorBidi" w:hAnsiTheme="majorBidi" w:cstheme="majorBidi"/>
        </w:rPr>
        <w:t xml:space="preserve"> Soluté ‘i’ d’une solution infiniment diluée : a</w:t>
      </w:r>
      <w:r w:rsidRPr="00371124">
        <w:rPr>
          <w:rFonts w:asciiTheme="majorBidi" w:hAnsiTheme="majorBidi" w:cstheme="majorBidi"/>
          <w:vertAlign w:val="subscript"/>
        </w:rPr>
        <w:t>i</w:t>
      </w:r>
      <w:r w:rsidRPr="00371124">
        <w:rPr>
          <w:rFonts w:asciiTheme="majorBidi" w:hAnsiTheme="majorBidi" w:cstheme="majorBidi"/>
          <w:vertAlign w:val="superscript"/>
        </w:rPr>
        <w:sym w:font="Symbol" w:char="0061"/>
      </w:r>
      <w:r w:rsidRPr="00371124">
        <w:rPr>
          <w:rFonts w:asciiTheme="majorBidi" w:hAnsiTheme="majorBidi" w:cstheme="majorBidi"/>
        </w:rPr>
        <w:t>=C</w:t>
      </w:r>
      <w:r w:rsidRPr="00371124">
        <w:rPr>
          <w:rFonts w:asciiTheme="majorBidi" w:hAnsiTheme="majorBidi" w:cstheme="majorBidi"/>
          <w:vertAlign w:val="subscript"/>
        </w:rPr>
        <w:t>i</w:t>
      </w:r>
      <w:r w:rsidRPr="00371124">
        <w:rPr>
          <w:rFonts w:asciiTheme="majorBidi" w:hAnsiTheme="majorBidi" w:cstheme="majorBidi"/>
        </w:rPr>
        <w:t>/C</w:t>
      </w:r>
      <w:r w:rsidRPr="00371124">
        <w:rPr>
          <w:rFonts w:asciiTheme="majorBidi" w:hAnsiTheme="majorBidi" w:cstheme="majorBidi"/>
          <w:vertAlign w:val="subscript"/>
        </w:rPr>
        <w:t xml:space="preserve">0 </w:t>
      </w:r>
      <w:r w:rsidRPr="00371124">
        <w:rPr>
          <w:rFonts w:asciiTheme="majorBidi" w:hAnsiTheme="majorBidi" w:cstheme="majorBidi"/>
        </w:rPr>
        <w:t>avec C</w:t>
      </w:r>
      <w:r w:rsidRPr="00371124">
        <w:rPr>
          <w:rFonts w:asciiTheme="majorBidi" w:hAnsiTheme="majorBidi" w:cstheme="majorBidi"/>
          <w:vertAlign w:val="subscript"/>
        </w:rPr>
        <w:t xml:space="preserve">0 </w:t>
      </w:r>
      <w:r w:rsidRPr="00371124">
        <w:rPr>
          <w:rFonts w:asciiTheme="majorBidi" w:hAnsiTheme="majorBidi" w:cstheme="majorBidi"/>
        </w:rPr>
        <w:t xml:space="preserve">=1M) et le potentiel chimique de référence ‘i’ </w:t>
      </w:r>
      <w:r w:rsidRPr="00371124">
        <w:rPr>
          <w:rFonts w:asciiTheme="majorBidi" w:hAnsiTheme="majorBidi" w:cstheme="majorBidi"/>
          <w:u w:val="single"/>
        </w:rPr>
        <w:t xml:space="preserve">sera assimilé </w:t>
      </w:r>
      <w:r w:rsidRPr="00371124">
        <w:rPr>
          <w:rFonts w:asciiTheme="majorBidi" w:hAnsiTheme="majorBidi" w:cstheme="majorBidi"/>
        </w:rPr>
        <w:t xml:space="preserve">au potentiel standard du soluté ‘i’ pur, à l’état </w:t>
      </w:r>
      <w:r w:rsidRPr="00371124">
        <w:rPr>
          <w:rFonts w:asciiTheme="majorBidi" w:hAnsiTheme="majorBidi" w:cstheme="majorBidi"/>
        </w:rPr>
        <w:sym w:font="Symbol" w:char="0061"/>
      </w:r>
      <w:r w:rsidRPr="00371124">
        <w:rPr>
          <w:rFonts w:asciiTheme="majorBidi" w:hAnsiTheme="majorBidi" w:cstheme="majorBidi"/>
        </w:rPr>
        <w:t xml:space="preserve">, à la même T. </w:t>
      </w:r>
    </w:p>
    <w:p w:rsidR="00737226" w:rsidRDefault="00737226" w:rsidP="00737226">
      <w:pPr>
        <w:ind w:left="720"/>
        <w:rPr>
          <w:rFonts w:asciiTheme="majorBidi" w:hAnsiTheme="majorBidi" w:cstheme="majorBidi"/>
        </w:rPr>
      </w:pPr>
      <w:r w:rsidRPr="00082534">
        <w:rPr>
          <w:rFonts w:asciiTheme="majorBidi" w:hAnsiTheme="majorBidi" w:cstheme="majorBidi"/>
          <w:b/>
          <w:bCs/>
          <w:szCs w:val="24"/>
        </w:rPr>
        <w:t>Constante d’équilibre</w:t>
      </w:r>
    </w:p>
    <w:p w:rsidR="00737226" w:rsidRPr="00C00BD6" w:rsidRDefault="00737226" w:rsidP="005A46BB">
      <w:pPr>
        <w:pStyle w:val="Paragraphedeliste"/>
        <w:numPr>
          <w:ilvl w:val="0"/>
          <w:numId w:val="27"/>
        </w:numPr>
        <w:tabs>
          <w:tab w:val="left" w:pos="709"/>
        </w:tabs>
        <w:spacing w:line="240" w:lineRule="auto"/>
        <w:jc w:val="left"/>
        <w:rPr>
          <w:rFonts w:asciiTheme="majorBidi" w:hAnsiTheme="majorBidi" w:cstheme="majorBidi"/>
        </w:rPr>
      </w:pPr>
      <w:r w:rsidRPr="00C00BD6">
        <w:rPr>
          <w:rFonts w:asciiTheme="majorBidi" w:hAnsiTheme="majorBidi" w:cstheme="majorBidi"/>
        </w:rPr>
        <w:t xml:space="preserve"> Loi d’action de masse relative aux équilibres homogènes gazeux, généralisation aux équilibres hétérogènes. </w:t>
      </w:r>
    </w:p>
    <w:p w:rsidR="00737226" w:rsidRPr="00C00BD6" w:rsidRDefault="00737226" w:rsidP="005A46BB">
      <w:pPr>
        <w:numPr>
          <w:ilvl w:val="0"/>
          <w:numId w:val="27"/>
        </w:numPr>
        <w:tabs>
          <w:tab w:val="left" w:pos="709"/>
        </w:tabs>
        <w:spacing w:line="276" w:lineRule="auto"/>
        <w:rPr>
          <w:rFonts w:asciiTheme="majorBidi" w:hAnsiTheme="majorBidi" w:cstheme="majorBidi"/>
        </w:rPr>
      </w:pPr>
      <w:r w:rsidRPr="00C00BD6">
        <w:rPr>
          <w:rFonts w:asciiTheme="majorBidi" w:hAnsiTheme="majorBidi" w:cstheme="majorBidi"/>
        </w:rPr>
        <w:t xml:space="preserve"> Facteurs d’équilibre et </w:t>
      </w:r>
      <w:r>
        <w:rPr>
          <w:rFonts w:asciiTheme="majorBidi" w:hAnsiTheme="majorBidi" w:cstheme="majorBidi"/>
        </w:rPr>
        <w:t>v</w:t>
      </w:r>
      <w:r w:rsidRPr="00C00BD6">
        <w:rPr>
          <w:rFonts w:asciiTheme="majorBidi" w:hAnsiTheme="majorBidi" w:cstheme="majorBidi"/>
        </w:rPr>
        <w:t>ariance : définition et relation de Gibbs pour s</w:t>
      </w:r>
      <w:r>
        <w:rPr>
          <w:rFonts w:asciiTheme="majorBidi" w:hAnsiTheme="majorBidi" w:cstheme="majorBidi"/>
        </w:rPr>
        <w:t xml:space="preserve">on </w:t>
      </w:r>
      <w:r w:rsidRPr="00C00BD6">
        <w:rPr>
          <w:rFonts w:asciiTheme="majorBidi" w:hAnsiTheme="majorBidi" w:cstheme="majorBidi"/>
        </w:rPr>
        <w:t>calcul.</w:t>
      </w:r>
    </w:p>
    <w:p w:rsidR="00737226" w:rsidRPr="00371124" w:rsidRDefault="00737226" w:rsidP="005A46BB">
      <w:pPr>
        <w:numPr>
          <w:ilvl w:val="0"/>
          <w:numId w:val="27"/>
        </w:numPr>
        <w:tabs>
          <w:tab w:val="left" w:pos="709"/>
        </w:tabs>
        <w:spacing w:line="276" w:lineRule="auto"/>
        <w:rPr>
          <w:rFonts w:asciiTheme="majorBidi" w:hAnsiTheme="majorBidi" w:cstheme="majorBidi"/>
        </w:rPr>
      </w:pPr>
      <w:r w:rsidRPr="00C00BD6">
        <w:rPr>
          <w:rFonts w:asciiTheme="majorBidi" w:hAnsiTheme="majorBidi" w:cstheme="majorBidi"/>
        </w:rPr>
        <w:t xml:space="preserve"> Lois des déplacements de l’équilibre : principe de Le Chatelier et principe de Van’thoff.</w:t>
      </w:r>
    </w:p>
    <w:p w:rsidR="00737226" w:rsidRDefault="00737226" w:rsidP="00737226">
      <w:pPr>
        <w:tabs>
          <w:tab w:val="left" w:pos="709"/>
        </w:tabs>
        <w:rPr>
          <w:rFonts w:asciiTheme="majorBidi" w:hAnsiTheme="majorBidi" w:cstheme="majorBidi"/>
        </w:rPr>
      </w:pPr>
    </w:p>
    <w:p w:rsidR="00737226" w:rsidRDefault="00737226" w:rsidP="00A73EA7">
      <w:pPr>
        <w:tabs>
          <w:tab w:val="left" w:pos="709"/>
        </w:tabs>
        <w:ind w:firstLine="708"/>
        <w:rPr>
          <w:rFonts w:asciiTheme="majorBidi" w:hAnsiTheme="majorBidi" w:cstheme="majorBidi"/>
        </w:rPr>
      </w:pPr>
    </w:p>
    <w:p w:rsidR="00A73EA7" w:rsidRDefault="00A73EA7" w:rsidP="00A73EA7">
      <w:pPr>
        <w:tabs>
          <w:tab w:val="left" w:pos="709"/>
        </w:tabs>
        <w:ind w:firstLine="708"/>
        <w:rPr>
          <w:rFonts w:asciiTheme="majorBidi" w:hAnsiTheme="majorBidi" w:cstheme="majorBidi"/>
        </w:rPr>
      </w:pPr>
    </w:p>
    <w:p w:rsidR="00737226" w:rsidRDefault="00737226" w:rsidP="00737226">
      <w:pPr>
        <w:tabs>
          <w:tab w:val="left" w:pos="709"/>
        </w:tabs>
        <w:rPr>
          <w:rFonts w:asciiTheme="majorBidi" w:hAnsiTheme="majorBidi" w:cstheme="majorBidi"/>
        </w:rPr>
      </w:pPr>
    </w:p>
    <w:p w:rsidR="00737226" w:rsidRPr="00D0005A" w:rsidRDefault="00737226" w:rsidP="00737226">
      <w:pPr>
        <w:autoSpaceDE w:val="0"/>
        <w:autoSpaceDN w:val="0"/>
        <w:adjustRightInd w:val="0"/>
        <w:rPr>
          <w:rFonts w:ascii="Arial" w:hAnsi="Arial" w:cs="Arial"/>
          <w:b/>
          <w:bCs/>
          <w:color w:val="0070C0"/>
          <w:szCs w:val="24"/>
        </w:rPr>
      </w:pPr>
      <w:r w:rsidRPr="00D0005A">
        <w:rPr>
          <w:rFonts w:ascii="Arial" w:hAnsi="Arial" w:cs="Arial"/>
          <w:b/>
          <w:bCs/>
          <w:color w:val="0070C0"/>
          <w:szCs w:val="24"/>
        </w:rPr>
        <w:lastRenderedPageBreak/>
        <w:t xml:space="preserve">Les travaux pratiques </w:t>
      </w:r>
    </w:p>
    <w:p w:rsidR="00737226" w:rsidRPr="00C00BD6" w:rsidRDefault="00737226" w:rsidP="00737226">
      <w:pPr>
        <w:autoSpaceDE w:val="0"/>
        <w:autoSpaceDN w:val="0"/>
        <w:adjustRightInd w:val="0"/>
        <w:rPr>
          <w:rFonts w:ascii="Times New Roman" w:hAnsi="Times New Roman"/>
        </w:rPr>
      </w:pPr>
      <w:r w:rsidRPr="00C00BD6">
        <w:rPr>
          <w:rFonts w:ascii="Times New Roman" w:hAnsi="Times New Roman"/>
          <w:b/>
          <w:bCs/>
          <w:color w:val="000000"/>
        </w:rPr>
        <w:t xml:space="preserve">Total horaire : </w:t>
      </w:r>
      <w:r w:rsidRPr="00C00BD6">
        <w:rPr>
          <w:rFonts w:ascii="Times New Roman" w:hAnsi="Times New Roman"/>
          <w:color w:val="000000"/>
        </w:rPr>
        <w:t xml:space="preserve">14heures réparties comme suit :   </w:t>
      </w:r>
    </w:p>
    <w:p w:rsidR="00737226" w:rsidRPr="00C00BD6" w:rsidRDefault="00737226" w:rsidP="00737226">
      <w:pPr>
        <w:autoSpaceDE w:val="0"/>
        <w:autoSpaceDN w:val="0"/>
        <w:adjustRightInd w:val="0"/>
        <w:rPr>
          <w:rFonts w:ascii="Times New Roman" w:hAnsi="Times New Roman"/>
          <w:color w:val="000000"/>
        </w:rPr>
      </w:pPr>
      <w:r w:rsidRPr="00C00BD6">
        <w:rPr>
          <w:rFonts w:ascii="Times New Roman" w:hAnsi="Times New Roman"/>
          <w:b/>
          <w:bCs/>
          <w:color w:val="000000"/>
        </w:rPr>
        <w:t>4</w:t>
      </w:r>
      <w:r w:rsidRPr="00C00BD6">
        <w:rPr>
          <w:rFonts w:ascii="Times New Roman" w:hAnsi="Times New Roman"/>
          <w:color w:val="000000"/>
        </w:rPr>
        <w:t xml:space="preserve"> séances de </w:t>
      </w:r>
      <w:r w:rsidRPr="00C00BD6">
        <w:rPr>
          <w:rFonts w:ascii="Times New Roman" w:hAnsi="Times New Roman"/>
          <w:b/>
          <w:bCs/>
          <w:color w:val="000000"/>
        </w:rPr>
        <w:t>3</w:t>
      </w:r>
      <w:r w:rsidRPr="00C00BD6">
        <w:rPr>
          <w:rFonts w:ascii="Times New Roman" w:hAnsi="Times New Roman"/>
          <w:color w:val="000000"/>
        </w:rPr>
        <w:t xml:space="preserve">H avec  </w:t>
      </w:r>
      <w:r w:rsidRPr="00C00BD6">
        <w:rPr>
          <w:rFonts w:ascii="Times New Roman" w:hAnsi="Times New Roman"/>
          <w:b/>
          <w:bCs/>
          <w:color w:val="000000"/>
        </w:rPr>
        <w:t>2H</w:t>
      </w:r>
      <w:r w:rsidRPr="00C00BD6">
        <w:rPr>
          <w:rFonts w:ascii="Times New Roman" w:hAnsi="Times New Roman"/>
          <w:color w:val="000000"/>
        </w:rPr>
        <w:t xml:space="preserve"> d'évaluation </w:t>
      </w:r>
    </w:p>
    <w:p w:rsidR="00737226" w:rsidRPr="00C00BD6" w:rsidRDefault="00737226" w:rsidP="00737226">
      <w:pPr>
        <w:autoSpaceDE w:val="0"/>
        <w:autoSpaceDN w:val="0"/>
        <w:adjustRightInd w:val="0"/>
        <w:rPr>
          <w:rFonts w:ascii="Times New Roman" w:hAnsi="Times New Roman"/>
          <w:b/>
          <w:bCs/>
          <w:color w:val="000000"/>
        </w:rPr>
      </w:pPr>
    </w:p>
    <w:p w:rsidR="00737226" w:rsidRPr="00C00BD6" w:rsidRDefault="00737226" w:rsidP="00737226">
      <w:pPr>
        <w:autoSpaceDE w:val="0"/>
        <w:autoSpaceDN w:val="0"/>
        <w:adjustRightInd w:val="0"/>
        <w:rPr>
          <w:rFonts w:ascii="Times New Roman" w:hAnsi="Times New Roman"/>
          <w:b/>
          <w:bCs/>
          <w:i/>
          <w:iCs/>
          <w:color w:val="000000"/>
          <w:u w:val="single"/>
        </w:rPr>
      </w:pPr>
      <w:r w:rsidRPr="00C00BD6">
        <w:rPr>
          <w:rFonts w:ascii="Times New Roman" w:hAnsi="Times New Roman"/>
          <w:b/>
          <w:bCs/>
          <w:i/>
          <w:iCs/>
          <w:color w:val="000000"/>
          <w:u w:val="single"/>
        </w:rPr>
        <w:t>A choisir parmi la liste ci-dessous</w:t>
      </w:r>
    </w:p>
    <w:p w:rsidR="00737226" w:rsidRPr="00C00BD6" w:rsidRDefault="00737226" w:rsidP="00737226">
      <w:pPr>
        <w:autoSpaceDE w:val="0"/>
        <w:autoSpaceDN w:val="0"/>
        <w:adjustRightInd w:val="0"/>
        <w:rPr>
          <w:rFonts w:ascii="Times New Roman" w:hAnsi="Times New Roman"/>
          <w:color w:val="000000"/>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heme="majorBidi" w:hAnsiTheme="majorBidi" w:cstheme="majorBidi"/>
          <w:b/>
          <w:bCs/>
          <w:color w:val="000000"/>
        </w:rPr>
        <w:t>1</w:t>
      </w:r>
      <w:r>
        <w:rPr>
          <w:rFonts w:ascii="Times New Roman" w:hAnsi="Times New Roman"/>
          <w:color w:val="000000"/>
        </w:rPr>
        <w:t>:</w:t>
      </w:r>
      <w:r w:rsidRPr="00C00BD6">
        <w:rPr>
          <w:rFonts w:ascii="Times New Roman" w:hAnsi="Times New Roman"/>
          <w:color w:val="000000"/>
        </w:rPr>
        <w:t>Détermination de la capacité calorifique</w:t>
      </w:r>
    </w:p>
    <w:p w:rsidR="00737226" w:rsidRPr="00C00BD6" w:rsidRDefault="00737226" w:rsidP="00737226">
      <w:pPr>
        <w:autoSpaceDE w:val="0"/>
        <w:autoSpaceDN w:val="0"/>
        <w:adjustRightInd w:val="0"/>
        <w:rPr>
          <w:rFonts w:ascii="Times New Roman" w:hAnsi="Times New Roman"/>
          <w:color w:val="000000"/>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imes New Roman" w:hAnsi="Times New Roman"/>
          <w:b/>
          <w:bCs/>
          <w:color w:val="000000"/>
        </w:rPr>
        <w:t>2</w:t>
      </w:r>
      <w:r>
        <w:rPr>
          <w:rFonts w:ascii="Times New Roman" w:hAnsi="Times New Roman"/>
          <w:color w:val="000000"/>
        </w:rPr>
        <w:t>:</w:t>
      </w:r>
      <w:r w:rsidRPr="00C00BD6">
        <w:rPr>
          <w:rFonts w:ascii="Times New Roman" w:hAnsi="Times New Roman"/>
          <w:color w:val="000000"/>
        </w:rPr>
        <w:t>Détermination  de l’enthalpie d’une réaction exothermique</w:t>
      </w:r>
    </w:p>
    <w:p w:rsidR="00737226" w:rsidRPr="00C00BD6" w:rsidRDefault="00737226" w:rsidP="00737226">
      <w:pPr>
        <w:autoSpaceDE w:val="0"/>
        <w:autoSpaceDN w:val="0"/>
        <w:adjustRightInd w:val="0"/>
        <w:rPr>
          <w:rFonts w:ascii="Times New Roman" w:hAnsi="Times New Roman"/>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imes New Roman" w:hAnsi="Times New Roman"/>
          <w:b/>
          <w:bCs/>
          <w:color w:val="000000"/>
        </w:rPr>
        <w:t>3</w:t>
      </w:r>
      <w:r>
        <w:rPr>
          <w:rFonts w:ascii="Times New Roman" w:hAnsi="Times New Roman"/>
          <w:color w:val="000000"/>
        </w:rPr>
        <w:t>:</w:t>
      </w:r>
      <w:r w:rsidRPr="00C00BD6">
        <w:rPr>
          <w:rFonts w:ascii="Times New Roman" w:hAnsi="Times New Roman"/>
          <w:color w:val="000000"/>
        </w:rPr>
        <w:t xml:space="preserve">Application du premier principe de la thermodynamique : étude de la réaction de </w:t>
      </w:r>
    </w:p>
    <w:p w:rsidR="00737226" w:rsidRPr="00C00BD6" w:rsidRDefault="00737226" w:rsidP="00737226">
      <w:pPr>
        <w:autoSpaceDE w:val="0"/>
        <w:autoSpaceDN w:val="0"/>
        <w:adjustRightInd w:val="0"/>
        <w:rPr>
          <w:rFonts w:ascii="Times New Roman" w:hAnsi="Times New Roman"/>
        </w:rPr>
      </w:pPr>
      <w:r w:rsidRPr="00C00BD6">
        <w:rPr>
          <w:rFonts w:ascii="Times New Roman" w:hAnsi="Times New Roman"/>
          <w:color w:val="000000"/>
        </w:rPr>
        <w:t>décomposition de H</w:t>
      </w:r>
      <w:r w:rsidRPr="00C00BD6">
        <w:rPr>
          <w:rFonts w:ascii="Times New Roman" w:hAnsi="Times New Roman"/>
          <w:color w:val="000000"/>
          <w:vertAlign w:val="subscript"/>
        </w:rPr>
        <w:t>2</w:t>
      </w:r>
      <w:r w:rsidRPr="00C00BD6">
        <w:rPr>
          <w:rFonts w:ascii="Times New Roman" w:hAnsi="Times New Roman"/>
          <w:color w:val="000000"/>
        </w:rPr>
        <w:t>Oà température ambiante et pression atmosphérique, enprésence d’un catalyseur (MnO</w:t>
      </w:r>
      <w:r w:rsidRPr="00C00BD6">
        <w:rPr>
          <w:rFonts w:ascii="Times New Roman" w:hAnsi="Times New Roman"/>
          <w:color w:val="000000"/>
          <w:vertAlign w:val="subscript"/>
        </w:rPr>
        <w:t>2</w:t>
      </w:r>
      <w:r w:rsidRPr="00C00BD6">
        <w:rPr>
          <w:rFonts w:ascii="Times New Roman" w:hAnsi="Times New Roman"/>
          <w:color w:val="000000"/>
        </w:rPr>
        <w:t>)</w:t>
      </w:r>
    </w:p>
    <w:p w:rsidR="00737226" w:rsidRPr="00C00BD6" w:rsidRDefault="00737226" w:rsidP="00737226">
      <w:pPr>
        <w:autoSpaceDE w:val="0"/>
        <w:autoSpaceDN w:val="0"/>
        <w:adjustRightInd w:val="0"/>
        <w:rPr>
          <w:rFonts w:ascii="Times New Roman" w:hAnsi="Times New Roman"/>
          <w:color w:val="000000"/>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imes New Roman" w:hAnsi="Times New Roman"/>
          <w:b/>
          <w:bCs/>
          <w:color w:val="000000"/>
        </w:rPr>
        <w:t>4</w:t>
      </w:r>
      <w:r>
        <w:rPr>
          <w:rFonts w:ascii="Times New Roman" w:hAnsi="Times New Roman"/>
          <w:color w:val="000000"/>
        </w:rPr>
        <w:t xml:space="preserve"> : </w:t>
      </w:r>
      <w:r w:rsidRPr="00C00BD6">
        <w:rPr>
          <w:rFonts w:ascii="Times New Roman" w:hAnsi="Times New Roman"/>
          <w:color w:val="000000"/>
        </w:rPr>
        <w:t xml:space="preserve">Etude quantitative d’un équilibre homogène en phase liquide </w:t>
      </w:r>
    </w:p>
    <w:p w:rsidR="00737226" w:rsidRPr="00C00BD6" w:rsidRDefault="00737226" w:rsidP="00737226">
      <w:pPr>
        <w:autoSpaceDE w:val="0"/>
        <w:autoSpaceDN w:val="0"/>
        <w:adjustRightInd w:val="0"/>
        <w:rPr>
          <w:rFonts w:ascii="Times New Roman" w:hAnsi="Times New Roman"/>
          <w:color w:val="000000"/>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imes New Roman" w:hAnsi="Times New Roman"/>
          <w:b/>
          <w:bCs/>
          <w:color w:val="000000"/>
        </w:rPr>
        <w:t>5</w:t>
      </w:r>
      <w:r>
        <w:rPr>
          <w:rFonts w:ascii="Times New Roman" w:hAnsi="Times New Roman"/>
          <w:color w:val="000000"/>
        </w:rPr>
        <w:t>:</w:t>
      </w:r>
      <w:r w:rsidRPr="00C00BD6">
        <w:rPr>
          <w:rFonts w:ascii="Times New Roman" w:hAnsi="Times New Roman"/>
          <w:color w:val="000000"/>
        </w:rPr>
        <w:t>Etude du changement d’état liquide-vapeur.</w:t>
      </w:r>
    </w:p>
    <w:p w:rsidR="00737226" w:rsidRPr="00D0005A" w:rsidRDefault="00737226" w:rsidP="00737226">
      <w:pPr>
        <w:autoSpaceDE w:val="0"/>
        <w:autoSpaceDN w:val="0"/>
        <w:adjustRightInd w:val="0"/>
        <w:rPr>
          <w:rFonts w:ascii="Times New Roman" w:hAnsi="Times New Roman"/>
          <w:szCs w:val="24"/>
        </w:rPr>
      </w:pPr>
      <w:r w:rsidRPr="00C00BD6">
        <w:rPr>
          <w:rFonts w:asciiTheme="majorBidi" w:hAnsiTheme="majorBidi" w:cstheme="majorBidi"/>
          <w:b/>
          <w:bCs/>
          <w:color w:val="000000"/>
        </w:rPr>
        <w:t>Manipulation N</w:t>
      </w:r>
      <w:r w:rsidRPr="00C00BD6">
        <w:rPr>
          <w:rFonts w:asciiTheme="majorBidi" w:hAnsiTheme="majorBidi" w:cstheme="majorBidi"/>
          <w:b/>
          <w:bCs/>
          <w:color w:val="000000"/>
        </w:rPr>
        <w:sym w:font="Symbol" w:char="F0B0"/>
      </w:r>
      <w:r w:rsidRPr="00C00BD6">
        <w:rPr>
          <w:rFonts w:ascii="Times New Roman" w:hAnsi="Times New Roman"/>
          <w:b/>
          <w:bCs/>
          <w:color w:val="000000"/>
        </w:rPr>
        <w:t>6</w:t>
      </w:r>
      <w:r>
        <w:rPr>
          <w:rFonts w:ascii="Times New Roman" w:hAnsi="Times New Roman"/>
          <w:color w:val="000000"/>
        </w:rPr>
        <w:t>:</w:t>
      </w:r>
      <w:r w:rsidRPr="00C00BD6">
        <w:rPr>
          <w:rFonts w:ascii="Times New Roman" w:hAnsi="Times New Roman"/>
          <w:color w:val="000000"/>
        </w:rPr>
        <w:t>Réaction d’estérification et hydrolyse</w:t>
      </w:r>
      <w:r>
        <w:rPr>
          <w:rFonts w:ascii="Times New Roman" w:hAnsi="Times New Roman"/>
          <w:color w:val="000000"/>
          <w:szCs w:val="24"/>
        </w:rPr>
        <w:t xml:space="preserve">. </w:t>
      </w:r>
    </w:p>
    <w:p w:rsidR="00737226" w:rsidRPr="009B2E2B" w:rsidRDefault="00737226" w:rsidP="00737226">
      <w:pPr>
        <w:tabs>
          <w:tab w:val="left" w:pos="709"/>
        </w:tabs>
        <w:rPr>
          <w:rFonts w:asciiTheme="majorBidi" w:hAnsiTheme="majorBidi" w:cstheme="majorBidi"/>
        </w:rPr>
      </w:pPr>
      <w:r w:rsidRPr="00371124">
        <w:rPr>
          <w:rFonts w:asciiTheme="majorBidi" w:hAnsiTheme="majorBidi" w:cstheme="majorBidi"/>
          <w:b/>
          <w:bCs/>
        </w:rPr>
        <w:br/>
      </w:r>
    </w:p>
    <w:p w:rsidR="00737226" w:rsidRDefault="00737226" w:rsidP="00737226">
      <w:pPr>
        <w:tabs>
          <w:tab w:val="left" w:pos="709"/>
        </w:tabs>
        <w:rPr>
          <w:rFonts w:asciiTheme="majorBidi" w:hAnsiTheme="majorBidi" w:cstheme="majorBidi"/>
        </w:rPr>
      </w:pPr>
    </w:p>
    <w:p w:rsidR="00C91598" w:rsidRDefault="00C91598" w:rsidP="00053AF0">
      <w:pPr>
        <w:pStyle w:val="Titre1"/>
        <w:jc w:val="center"/>
        <w:rPr>
          <w:color w:val="800000"/>
          <w:sz w:val="32"/>
          <w:szCs w:val="32"/>
        </w:rPr>
      </w:pPr>
    </w:p>
    <w:p w:rsidR="00C91598" w:rsidRDefault="00C91598">
      <w:pPr>
        <w:rPr>
          <w:rFonts w:ascii="Times New Roman" w:eastAsia="Times New Roman" w:hAnsi="Times New Roman"/>
          <w:color w:val="800000"/>
          <w:sz w:val="32"/>
          <w:szCs w:val="32"/>
        </w:rPr>
      </w:pPr>
      <w:r>
        <w:rPr>
          <w:color w:val="800000"/>
          <w:sz w:val="32"/>
          <w:szCs w:val="32"/>
        </w:rPr>
        <w:br w:type="page"/>
      </w:r>
    </w:p>
    <w:p w:rsidR="00D67920" w:rsidRDefault="00D67920" w:rsidP="00195E16">
      <w:pPr>
        <w:spacing w:before="89"/>
        <w:rPr>
          <w:b/>
          <w:color w:val="000080"/>
          <w:sz w:val="72"/>
        </w:rPr>
      </w:pPr>
    </w:p>
    <w:p w:rsidR="00D67920" w:rsidRDefault="00D67920" w:rsidP="00195E16">
      <w:pPr>
        <w:spacing w:before="89"/>
        <w:rPr>
          <w:b/>
          <w:color w:val="000080"/>
          <w:sz w:val="72"/>
        </w:rPr>
      </w:pPr>
    </w:p>
    <w:p w:rsidR="00D67920" w:rsidRDefault="00D67920" w:rsidP="00195E16">
      <w:pPr>
        <w:spacing w:before="89"/>
        <w:rPr>
          <w:b/>
          <w:color w:val="000080"/>
          <w:sz w:val="72"/>
        </w:rPr>
      </w:pPr>
    </w:p>
    <w:p w:rsidR="00D67920" w:rsidRDefault="00D67920" w:rsidP="00195E16">
      <w:pPr>
        <w:spacing w:before="89"/>
        <w:rPr>
          <w:b/>
          <w:color w:val="000080"/>
          <w:sz w:val="72"/>
        </w:rPr>
      </w:pPr>
    </w:p>
    <w:p w:rsidR="00D67920" w:rsidRDefault="00D67920" w:rsidP="00195E16">
      <w:pPr>
        <w:spacing w:before="89"/>
        <w:rPr>
          <w:b/>
          <w:color w:val="000080"/>
          <w:sz w:val="72"/>
        </w:rPr>
      </w:pPr>
    </w:p>
    <w:p w:rsidR="00195E16" w:rsidRPr="004315C2" w:rsidRDefault="00195E16" w:rsidP="00195E16">
      <w:pPr>
        <w:spacing w:before="89"/>
        <w:rPr>
          <w:b/>
          <w:sz w:val="72"/>
        </w:rPr>
      </w:pPr>
      <w:r w:rsidRPr="00820F11">
        <w:rPr>
          <w:b/>
          <w:color w:val="000080"/>
          <w:sz w:val="72"/>
        </w:rPr>
        <w:t>PLANSDESMODULESDUSEMESTRE</w:t>
      </w:r>
      <w:r>
        <w:rPr>
          <w:b/>
          <w:color w:val="000080"/>
          <w:sz w:val="72"/>
        </w:rPr>
        <w:t>2</w:t>
      </w:r>
    </w:p>
    <w:p w:rsidR="00C91598" w:rsidRDefault="00C91598" w:rsidP="00053AF0">
      <w:pPr>
        <w:pStyle w:val="Titre1"/>
        <w:jc w:val="center"/>
        <w:rPr>
          <w:color w:val="800000"/>
          <w:sz w:val="32"/>
          <w:szCs w:val="32"/>
        </w:rPr>
      </w:pPr>
    </w:p>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Default="00F83B6A" w:rsidP="00F83B6A"/>
    <w:p w:rsidR="00F83B6A" w:rsidRPr="0007528F" w:rsidRDefault="00F83B6A" w:rsidP="00F83B6A">
      <w:pPr>
        <w:pStyle w:val="Corpsdetexte"/>
        <w:spacing w:before="92" w:line="252" w:lineRule="exact"/>
        <w:ind w:left="538"/>
        <w:rPr>
          <w:b/>
          <w:bCs/>
          <w:i/>
          <w:iCs/>
          <w:sz w:val="24"/>
          <w:szCs w:val="24"/>
        </w:rPr>
      </w:pPr>
      <w:r w:rsidRPr="0007528F">
        <w:rPr>
          <w:b/>
          <w:bCs/>
          <w:i/>
          <w:iCs/>
          <w:sz w:val="24"/>
          <w:szCs w:val="24"/>
        </w:rPr>
        <w:t>Titre du Module : Analyse 2</w:t>
      </w:r>
    </w:p>
    <w:p w:rsidR="00D67920" w:rsidRPr="0007528F" w:rsidRDefault="00F83B6A" w:rsidP="00737226">
      <w:pPr>
        <w:pStyle w:val="Corpsdetexte"/>
        <w:tabs>
          <w:tab w:val="left" w:pos="1954"/>
          <w:tab w:val="left" w:pos="3380"/>
          <w:tab w:val="left" w:pos="4078"/>
        </w:tabs>
        <w:ind w:left="538" w:right="8803"/>
        <w:rPr>
          <w:b/>
          <w:bCs/>
          <w:i/>
          <w:iCs/>
          <w:sz w:val="24"/>
          <w:szCs w:val="24"/>
        </w:rPr>
      </w:pPr>
      <w:r w:rsidRPr="0007528F">
        <w:rPr>
          <w:b/>
          <w:bCs/>
          <w:i/>
          <w:iCs/>
          <w:sz w:val="24"/>
          <w:szCs w:val="24"/>
        </w:rPr>
        <w:t>Volume horaire :42heures</w:t>
      </w:r>
      <w:r w:rsidRPr="0007528F">
        <w:rPr>
          <w:b/>
          <w:bCs/>
          <w:i/>
          <w:iCs/>
          <w:sz w:val="24"/>
          <w:szCs w:val="24"/>
        </w:rPr>
        <w:tab/>
        <w:t>(21 h : Cours, 21 h : TD)</w:t>
      </w:r>
    </w:p>
    <w:p w:rsidR="00F83B6A" w:rsidRPr="0007528F" w:rsidRDefault="00F83B6A" w:rsidP="00F83B6A">
      <w:pPr>
        <w:pStyle w:val="Corpsdetexte"/>
        <w:tabs>
          <w:tab w:val="left" w:pos="1954"/>
          <w:tab w:val="left" w:pos="3380"/>
          <w:tab w:val="left" w:pos="4078"/>
        </w:tabs>
        <w:ind w:left="538" w:right="9302"/>
        <w:rPr>
          <w:b/>
          <w:bCs/>
          <w:i/>
          <w:iCs/>
          <w:sz w:val="24"/>
          <w:szCs w:val="24"/>
        </w:rPr>
      </w:pPr>
      <w:r w:rsidRPr="0007528F">
        <w:rPr>
          <w:b/>
          <w:bCs/>
          <w:i/>
          <w:iCs/>
          <w:sz w:val="24"/>
          <w:szCs w:val="24"/>
        </w:rPr>
        <w:lastRenderedPageBreak/>
        <w:t xml:space="preserve"> Crédits :3</w:t>
      </w:r>
      <w:r w:rsidRPr="0007528F">
        <w:rPr>
          <w:b/>
          <w:bCs/>
          <w:i/>
          <w:iCs/>
          <w:sz w:val="24"/>
          <w:szCs w:val="24"/>
        </w:rPr>
        <w:tab/>
        <w:t>Coefficient: 1.5</w:t>
      </w:r>
      <w:r w:rsidRPr="0007528F">
        <w:rPr>
          <w:b/>
          <w:bCs/>
          <w:i/>
          <w:iCs/>
          <w:sz w:val="24"/>
          <w:szCs w:val="24"/>
        </w:rPr>
        <w:tab/>
      </w:r>
      <w:r w:rsidRPr="0007528F">
        <w:rPr>
          <w:b/>
          <w:bCs/>
          <w:i/>
          <w:iCs/>
          <w:sz w:val="24"/>
          <w:szCs w:val="24"/>
        </w:rPr>
        <w:tab/>
        <w:t>Semestre: S2</w:t>
      </w:r>
    </w:p>
    <w:p w:rsidR="00F83B6A" w:rsidRPr="004315C2" w:rsidRDefault="00F83B6A" w:rsidP="00F83B6A">
      <w:pPr>
        <w:spacing w:before="2" w:after="1"/>
        <w:rPr>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F83B6A" w:rsidTr="00F83B6A">
        <w:trPr>
          <w:trHeight w:val="1596"/>
        </w:trPr>
        <w:tc>
          <w:tcPr>
            <w:tcW w:w="1560" w:type="dxa"/>
          </w:tcPr>
          <w:p w:rsidR="00F83B6A" w:rsidRDefault="00F83B6A" w:rsidP="00F83B6A">
            <w:pPr>
              <w:pStyle w:val="TableParagraph"/>
              <w:spacing w:line="251" w:lineRule="exact"/>
              <w:ind w:left="105"/>
              <w:rPr>
                <w:b/>
              </w:rPr>
            </w:pPr>
            <w:r>
              <w:rPr>
                <w:b/>
              </w:rPr>
              <w:t>Chapitre 1</w:t>
            </w:r>
          </w:p>
        </w:tc>
        <w:tc>
          <w:tcPr>
            <w:tcW w:w="11624" w:type="dxa"/>
          </w:tcPr>
          <w:p w:rsidR="00F83B6A" w:rsidRDefault="00F83B6A" w:rsidP="00F83B6A">
            <w:pPr>
              <w:pStyle w:val="TableParagraph"/>
              <w:spacing w:line="248" w:lineRule="exact"/>
              <w:ind w:left="105"/>
              <w:rPr>
                <w:b/>
              </w:rPr>
            </w:pPr>
            <w:r>
              <w:rPr>
                <w:b/>
              </w:rPr>
              <w:t>Titre :Fonctionsanalytiquesusuelles</w:t>
            </w:r>
          </w:p>
          <w:p w:rsidR="00F83B6A" w:rsidRDefault="00F83B6A" w:rsidP="005A46BB">
            <w:pPr>
              <w:pStyle w:val="TableParagraph"/>
              <w:numPr>
                <w:ilvl w:val="0"/>
                <w:numId w:val="57"/>
              </w:numPr>
              <w:tabs>
                <w:tab w:val="left" w:pos="825"/>
                <w:tab w:val="left" w:pos="826"/>
              </w:tabs>
              <w:spacing w:line="266" w:lineRule="exact"/>
            </w:pPr>
            <w:r>
              <w:t>Fonctionexponentielle,</w:t>
            </w:r>
          </w:p>
          <w:p w:rsidR="00F83B6A" w:rsidRDefault="00F83B6A" w:rsidP="005A46BB">
            <w:pPr>
              <w:pStyle w:val="TableParagraph"/>
              <w:numPr>
                <w:ilvl w:val="0"/>
                <w:numId w:val="57"/>
              </w:numPr>
              <w:tabs>
                <w:tab w:val="left" w:pos="825"/>
                <w:tab w:val="left" w:pos="826"/>
              </w:tabs>
              <w:spacing w:line="269" w:lineRule="exact"/>
            </w:pPr>
            <w:r>
              <w:t>Fonctionlogarithmique,</w:t>
            </w:r>
          </w:p>
          <w:p w:rsidR="00F83B6A" w:rsidRDefault="00F83B6A" w:rsidP="005A46BB">
            <w:pPr>
              <w:pStyle w:val="TableParagraph"/>
              <w:numPr>
                <w:ilvl w:val="0"/>
                <w:numId w:val="57"/>
              </w:numPr>
              <w:tabs>
                <w:tab w:val="left" w:pos="880"/>
                <w:tab w:val="left" w:pos="881"/>
              </w:tabs>
              <w:spacing w:line="269" w:lineRule="exact"/>
              <w:ind w:left="881" w:hanging="416"/>
            </w:pPr>
            <w:r>
              <w:t>Fonctionhyperbolique,</w:t>
            </w:r>
          </w:p>
          <w:p w:rsidR="00F83B6A" w:rsidRDefault="00F83B6A" w:rsidP="005A46BB">
            <w:pPr>
              <w:pStyle w:val="TableParagraph"/>
              <w:numPr>
                <w:ilvl w:val="0"/>
                <w:numId w:val="57"/>
              </w:numPr>
              <w:tabs>
                <w:tab w:val="left" w:pos="825"/>
                <w:tab w:val="left" w:pos="826"/>
              </w:tabs>
              <w:spacing w:line="269" w:lineRule="exact"/>
            </w:pPr>
            <w:r>
              <w:t>Fonctionréciproque</w:t>
            </w:r>
          </w:p>
          <w:p w:rsidR="00F83B6A" w:rsidRDefault="00F83B6A" w:rsidP="005A46BB">
            <w:pPr>
              <w:pStyle w:val="TableParagraph"/>
              <w:numPr>
                <w:ilvl w:val="0"/>
                <w:numId w:val="57"/>
              </w:numPr>
              <w:tabs>
                <w:tab w:val="left" w:pos="825"/>
                <w:tab w:val="left" w:pos="826"/>
              </w:tabs>
              <w:spacing w:line="256" w:lineRule="exact"/>
            </w:pPr>
            <w:r>
              <w:t>Etc</w:t>
            </w:r>
          </w:p>
        </w:tc>
      </w:tr>
      <w:tr w:rsidR="00F83B6A" w:rsidTr="00F83B6A">
        <w:trPr>
          <w:trHeight w:val="253"/>
        </w:trPr>
        <w:tc>
          <w:tcPr>
            <w:tcW w:w="1560" w:type="dxa"/>
          </w:tcPr>
          <w:p w:rsidR="00F83B6A" w:rsidRDefault="00F83B6A" w:rsidP="00F83B6A">
            <w:pPr>
              <w:pStyle w:val="TableParagraph"/>
              <w:spacing w:line="234" w:lineRule="exact"/>
              <w:ind w:left="105"/>
              <w:rPr>
                <w:b/>
              </w:rPr>
            </w:pPr>
            <w:r>
              <w:rPr>
                <w:b/>
              </w:rPr>
              <w:t>Chapitre 2</w:t>
            </w:r>
          </w:p>
        </w:tc>
        <w:tc>
          <w:tcPr>
            <w:tcW w:w="11624" w:type="dxa"/>
          </w:tcPr>
          <w:p w:rsidR="00F83B6A" w:rsidRDefault="00F83B6A" w:rsidP="00F83B6A">
            <w:pPr>
              <w:pStyle w:val="TableParagraph"/>
              <w:spacing w:line="234" w:lineRule="exact"/>
              <w:ind w:left="105"/>
              <w:rPr>
                <w:b/>
              </w:rPr>
            </w:pPr>
            <w:r>
              <w:rPr>
                <w:b/>
              </w:rPr>
              <w:t>Titre :Développementslimités</w:t>
            </w:r>
          </w:p>
        </w:tc>
      </w:tr>
      <w:tr w:rsidR="00F83B6A" w:rsidRPr="002D0E1E" w:rsidTr="00F83B6A">
        <w:trPr>
          <w:trHeight w:val="1771"/>
        </w:trPr>
        <w:tc>
          <w:tcPr>
            <w:tcW w:w="1560" w:type="dxa"/>
          </w:tcPr>
          <w:p w:rsidR="00F83B6A" w:rsidRDefault="00F83B6A" w:rsidP="00F83B6A">
            <w:pPr>
              <w:pStyle w:val="TableParagraph"/>
              <w:spacing w:line="251" w:lineRule="exact"/>
              <w:ind w:left="105"/>
              <w:rPr>
                <w:b/>
              </w:rPr>
            </w:pPr>
            <w:r>
              <w:rPr>
                <w:b/>
              </w:rPr>
              <w:t>Chapitre 3</w:t>
            </w:r>
          </w:p>
        </w:tc>
        <w:tc>
          <w:tcPr>
            <w:tcW w:w="11624" w:type="dxa"/>
          </w:tcPr>
          <w:p w:rsidR="00F83B6A" w:rsidRDefault="00F83B6A" w:rsidP="00F83B6A">
            <w:pPr>
              <w:pStyle w:val="TableParagraph"/>
              <w:spacing w:line="248" w:lineRule="exact"/>
              <w:ind w:left="105"/>
              <w:rPr>
                <w:b/>
              </w:rPr>
            </w:pPr>
            <w:r>
              <w:rPr>
                <w:b/>
              </w:rPr>
              <w:t xml:space="preserve">Titre : Primitives et </w:t>
            </w:r>
            <w:r w:rsidR="00D67920">
              <w:rPr>
                <w:b/>
              </w:rPr>
              <w:t>integrals</w:t>
            </w:r>
          </w:p>
          <w:p w:rsidR="00F83B6A" w:rsidRPr="004315C2" w:rsidRDefault="00F83B6A" w:rsidP="005A46BB">
            <w:pPr>
              <w:pStyle w:val="TableParagraph"/>
              <w:numPr>
                <w:ilvl w:val="0"/>
                <w:numId w:val="56"/>
              </w:numPr>
              <w:tabs>
                <w:tab w:val="left" w:pos="818"/>
                <w:tab w:val="left" w:pos="819"/>
              </w:tabs>
              <w:spacing w:line="250" w:lineRule="exact"/>
              <w:ind w:hanging="355"/>
              <w:rPr>
                <w:lang w:val="fr-FR"/>
              </w:rPr>
            </w:pPr>
            <w:r w:rsidRPr="004315C2">
              <w:rPr>
                <w:lang w:val="fr-FR"/>
              </w:rPr>
              <w:t>Introduction à la notion d'intégrale à l'aided'aire,</w:t>
            </w:r>
          </w:p>
          <w:p w:rsidR="00F83B6A" w:rsidRDefault="00F83B6A" w:rsidP="005A46BB">
            <w:pPr>
              <w:pStyle w:val="TableParagraph"/>
              <w:numPr>
                <w:ilvl w:val="0"/>
                <w:numId w:val="56"/>
              </w:numPr>
              <w:tabs>
                <w:tab w:val="left" w:pos="818"/>
                <w:tab w:val="left" w:pos="819"/>
              </w:tabs>
              <w:spacing w:before="1" w:line="252" w:lineRule="exact"/>
              <w:ind w:hanging="355"/>
            </w:pPr>
            <w:r>
              <w:t>théorèmefondamental del'analyse,</w:t>
            </w:r>
          </w:p>
          <w:p w:rsidR="00F83B6A" w:rsidRDefault="00F83B6A" w:rsidP="005A46BB">
            <w:pPr>
              <w:pStyle w:val="TableParagraph"/>
              <w:numPr>
                <w:ilvl w:val="0"/>
                <w:numId w:val="56"/>
              </w:numPr>
              <w:tabs>
                <w:tab w:val="left" w:pos="873"/>
                <w:tab w:val="left" w:pos="874"/>
              </w:tabs>
              <w:spacing w:line="252" w:lineRule="exact"/>
              <w:ind w:left="873" w:hanging="410"/>
            </w:pPr>
            <w:r>
              <w:t>calcul de primitives,</w:t>
            </w:r>
          </w:p>
          <w:p w:rsidR="00F83B6A" w:rsidRDefault="00F83B6A" w:rsidP="005A46BB">
            <w:pPr>
              <w:pStyle w:val="TableParagraph"/>
              <w:numPr>
                <w:ilvl w:val="0"/>
                <w:numId w:val="56"/>
              </w:numPr>
              <w:tabs>
                <w:tab w:val="left" w:pos="873"/>
                <w:tab w:val="left" w:pos="874"/>
              </w:tabs>
              <w:spacing w:line="253" w:lineRule="exact"/>
              <w:ind w:left="873" w:hanging="410"/>
            </w:pPr>
            <w:r>
              <w:t>intégration des fractionsrationnelles,</w:t>
            </w:r>
          </w:p>
          <w:p w:rsidR="00F83B6A" w:rsidRPr="004315C2" w:rsidRDefault="00F83B6A" w:rsidP="005A46BB">
            <w:pPr>
              <w:pStyle w:val="TableParagraph"/>
              <w:numPr>
                <w:ilvl w:val="0"/>
                <w:numId w:val="56"/>
              </w:numPr>
              <w:tabs>
                <w:tab w:val="left" w:pos="873"/>
                <w:tab w:val="left" w:pos="874"/>
              </w:tabs>
              <w:spacing w:before="2"/>
              <w:ind w:left="873" w:hanging="410"/>
              <w:rPr>
                <w:lang w:val="fr-FR"/>
              </w:rPr>
            </w:pPr>
            <w:r w:rsidRPr="004315C2">
              <w:rPr>
                <w:lang w:val="fr-FR"/>
              </w:rPr>
              <w:t>techniques de calcul des primitives</w:t>
            </w:r>
          </w:p>
        </w:tc>
      </w:tr>
      <w:tr w:rsidR="00F83B6A" w:rsidRPr="00516AFA" w:rsidTr="00F83B6A">
        <w:trPr>
          <w:trHeight w:val="275"/>
        </w:trPr>
        <w:tc>
          <w:tcPr>
            <w:tcW w:w="1560" w:type="dxa"/>
          </w:tcPr>
          <w:p w:rsidR="00F83B6A" w:rsidRDefault="00F83B6A" w:rsidP="00F83B6A">
            <w:pPr>
              <w:pStyle w:val="TableParagraph"/>
              <w:spacing w:line="251" w:lineRule="exact"/>
              <w:ind w:left="105"/>
              <w:rPr>
                <w:b/>
              </w:rPr>
            </w:pPr>
            <w:r>
              <w:rPr>
                <w:b/>
              </w:rPr>
              <w:t>Chapitre 4</w:t>
            </w:r>
          </w:p>
        </w:tc>
        <w:tc>
          <w:tcPr>
            <w:tcW w:w="11624" w:type="dxa"/>
          </w:tcPr>
          <w:p w:rsidR="00F83B6A" w:rsidRPr="004315C2" w:rsidRDefault="00F83B6A" w:rsidP="00F83B6A">
            <w:pPr>
              <w:pStyle w:val="TableParagraph"/>
              <w:spacing w:line="256" w:lineRule="exact"/>
              <w:ind w:left="105"/>
              <w:rPr>
                <w:b/>
                <w:sz w:val="24"/>
                <w:lang w:val="fr-FR"/>
              </w:rPr>
            </w:pPr>
            <w:r w:rsidRPr="004315C2">
              <w:rPr>
                <w:b/>
                <w:lang w:val="fr-FR"/>
              </w:rPr>
              <w:t xml:space="preserve">Titre : </w:t>
            </w:r>
            <w:r w:rsidRPr="004315C2">
              <w:rPr>
                <w:b/>
                <w:sz w:val="24"/>
                <w:lang w:val="fr-FR"/>
              </w:rPr>
              <w:t>Notions sur les courbes paramétrées élémentaires et les courbes polaires</w:t>
            </w:r>
          </w:p>
        </w:tc>
      </w:tr>
      <w:tr w:rsidR="00F83B6A" w:rsidTr="00F83B6A">
        <w:trPr>
          <w:trHeight w:val="275"/>
        </w:trPr>
        <w:tc>
          <w:tcPr>
            <w:tcW w:w="1560" w:type="dxa"/>
          </w:tcPr>
          <w:p w:rsidR="00F83B6A" w:rsidRDefault="00F83B6A" w:rsidP="00F83B6A">
            <w:pPr>
              <w:pStyle w:val="TableParagraph"/>
              <w:spacing w:line="251" w:lineRule="exact"/>
              <w:ind w:left="105"/>
              <w:rPr>
                <w:b/>
              </w:rPr>
            </w:pPr>
            <w:r>
              <w:rPr>
                <w:b/>
              </w:rPr>
              <w:t>Chapitre 5</w:t>
            </w:r>
          </w:p>
        </w:tc>
        <w:tc>
          <w:tcPr>
            <w:tcW w:w="11624" w:type="dxa"/>
          </w:tcPr>
          <w:p w:rsidR="00F83B6A" w:rsidRDefault="00F83B6A" w:rsidP="00F83B6A">
            <w:pPr>
              <w:pStyle w:val="TableParagraph"/>
              <w:spacing w:line="256" w:lineRule="exact"/>
              <w:ind w:left="105"/>
              <w:rPr>
                <w:b/>
                <w:sz w:val="24"/>
              </w:rPr>
            </w:pPr>
            <w:r>
              <w:rPr>
                <w:b/>
              </w:rPr>
              <w:t>Titre :</w:t>
            </w:r>
            <w:r>
              <w:rPr>
                <w:b/>
                <w:sz w:val="24"/>
              </w:rPr>
              <w:t>Equations différentielleslinéaires</w:t>
            </w:r>
          </w:p>
        </w:tc>
      </w:tr>
    </w:tbl>
    <w:p w:rsidR="00F83B6A" w:rsidRDefault="00F83B6A" w:rsidP="00F83B6A">
      <w:pPr>
        <w:spacing w:line="256" w:lineRule="exact"/>
      </w:pPr>
    </w:p>
    <w:p w:rsidR="00D67920" w:rsidRDefault="00D67920"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Default="0007528F" w:rsidP="00D67920">
      <w:pPr>
        <w:rPr>
          <w:b/>
          <w:bCs/>
          <w:i/>
          <w:iCs/>
          <w:szCs w:val="24"/>
        </w:rPr>
      </w:pPr>
    </w:p>
    <w:p w:rsidR="0007528F" w:rsidRPr="0007528F" w:rsidRDefault="0007528F" w:rsidP="00D67920">
      <w:pPr>
        <w:rPr>
          <w:b/>
          <w:bCs/>
          <w:i/>
          <w:iCs/>
          <w:szCs w:val="24"/>
        </w:rPr>
      </w:pPr>
    </w:p>
    <w:p w:rsidR="00D67920" w:rsidRDefault="00D67920" w:rsidP="00D67920">
      <w:pPr>
        <w:rPr>
          <w:b/>
          <w:bCs/>
          <w:i/>
          <w:iCs/>
          <w:szCs w:val="24"/>
        </w:rPr>
      </w:pPr>
    </w:p>
    <w:p w:rsidR="00CB0FE2" w:rsidRPr="0007528F" w:rsidRDefault="00CB0FE2" w:rsidP="00D67920">
      <w:pPr>
        <w:rPr>
          <w:b/>
          <w:bCs/>
          <w:i/>
          <w:iCs/>
          <w:szCs w:val="24"/>
        </w:rPr>
      </w:pPr>
    </w:p>
    <w:p w:rsidR="00F83B6A" w:rsidRPr="00CB0FE2" w:rsidRDefault="00F83B6A" w:rsidP="00D67920">
      <w:pPr>
        <w:tabs>
          <w:tab w:val="left" w:pos="1005"/>
        </w:tabs>
        <w:rPr>
          <w:b/>
          <w:bCs/>
          <w:i/>
          <w:iCs/>
          <w:color w:val="FF0000"/>
          <w:szCs w:val="24"/>
        </w:rPr>
      </w:pPr>
      <w:r w:rsidRPr="00CB0FE2">
        <w:rPr>
          <w:b/>
          <w:bCs/>
          <w:i/>
          <w:iCs/>
          <w:color w:val="FF0000"/>
          <w:szCs w:val="24"/>
        </w:rPr>
        <w:t>Titre du Module : Algèbre 2</w:t>
      </w:r>
    </w:p>
    <w:p w:rsidR="00D67920" w:rsidRPr="0007528F" w:rsidRDefault="00F83B6A" w:rsidP="00D67920">
      <w:pPr>
        <w:pStyle w:val="Corpsdetexte"/>
        <w:tabs>
          <w:tab w:val="left" w:pos="1954"/>
          <w:tab w:val="left" w:pos="3379"/>
          <w:tab w:val="left" w:pos="4078"/>
        </w:tabs>
        <w:spacing w:before="2"/>
        <w:ind w:left="538" w:right="8519"/>
        <w:rPr>
          <w:b/>
          <w:bCs/>
          <w:i/>
          <w:iCs/>
          <w:sz w:val="24"/>
          <w:szCs w:val="24"/>
        </w:rPr>
      </w:pPr>
      <w:r w:rsidRPr="0007528F">
        <w:rPr>
          <w:b/>
          <w:bCs/>
          <w:i/>
          <w:iCs/>
          <w:sz w:val="24"/>
          <w:szCs w:val="24"/>
        </w:rPr>
        <w:t>Volume horaire :42heures</w:t>
      </w:r>
      <w:r w:rsidRPr="0007528F">
        <w:rPr>
          <w:b/>
          <w:bCs/>
          <w:i/>
          <w:iCs/>
          <w:sz w:val="24"/>
          <w:szCs w:val="24"/>
        </w:rPr>
        <w:tab/>
        <w:t>(21 h : Cours, 21 h : TD)</w:t>
      </w:r>
    </w:p>
    <w:p w:rsidR="00F83B6A" w:rsidRPr="0007528F" w:rsidRDefault="00F83B6A" w:rsidP="00D67920">
      <w:pPr>
        <w:pStyle w:val="Corpsdetexte"/>
        <w:tabs>
          <w:tab w:val="left" w:pos="1954"/>
          <w:tab w:val="left" w:pos="3379"/>
          <w:tab w:val="left" w:pos="4078"/>
        </w:tabs>
        <w:spacing w:before="2"/>
        <w:ind w:left="538" w:right="8519"/>
        <w:rPr>
          <w:b/>
          <w:bCs/>
          <w:i/>
          <w:iCs/>
          <w:sz w:val="24"/>
          <w:szCs w:val="24"/>
        </w:rPr>
      </w:pPr>
      <w:r w:rsidRPr="0007528F">
        <w:rPr>
          <w:b/>
          <w:bCs/>
          <w:i/>
          <w:iCs/>
          <w:sz w:val="24"/>
          <w:szCs w:val="24"/>
        </w:rPr>
        <w:lastRenderedPageBreak/>
        <w:t xml:space="preserve"> Crédits3</w:t>
      </w:r>
      <w:r w:rsidRPr="0007528F">
        <w:rPr>
          <w:b/>
          <w:bCs/>
          <w:i/>
          <w:iCs/>
          <w:sz w:val="24"/>
          <w:szCs w:val="24"/>
        </w:rPr>
        <w:tab/>
        <w:t>Coefficient: 1.5</w:t>
      </w:r>
      <w:r w:rsidRPr="0007528F">
        <w:rPr>
          <w:b/>
          <w:bCs/>
          <w:i/>
          <w:iCs/>
          <w:sz w:val="24"/>
          <w:szCs w:val="24"/>
        </w:rPr>
        <w:tab/>
      </w:r>
      <w:r w:rsidRPr="0007528F">
        <w:rPr>
          <w:b/>
          <w:bCs/>
          <w:i/>
          <w:iCs/>
          <w:sz w:val="24"/>
          <w:szCs w:val="24"/>
        </w:rPr>
        <w:tab/>
        <w:t>Semestre: S2</w:t>
      </w:r>
    </w:p>
    <w:p w:rsidR="00F83B6A" w:rsidRPr="004315C2" w:rsidRDefault="00F83B6A" w:rsidP="00F83B6A">
      <w:pPr>
        <w:spacing w:after="1"/>
        <w:rPr>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F83B6A" w:rsidTr="00F83B6A">
        <w:trPr>
          <w:trHeight w:val="1289"/>
        </w:trPr>
        <w:tc>
          <w:tcPr>
            <w:tcW w:w="1560" w:type="dxa"/>
          </w:tcPr>
          <w:p w:rsidR="00F83B6A" w:rsidRDefault="00F83B6A" w:rsidP="00F83B6A">
            <w:pPr>
              <w:pStyle w:val="TableParagraph"/>
              <w:spacing w:line="251" w:lineRule="exact"/>
              <w:ind w:left="105"/>
              <w:rPr>
                <w:b/>
              </w:rPr>
            </w:pPr>
            <w:r>
              <w:rPr>
                <w:b/>
              </w:rPr>
              <w:t>Chapitre 1</w:t>
            </w:r>
          </w:p>
        </w:tc>
        <w:tc>
          <w:tcPr>
            <w:tcW w:w="11624" w:type="dxa"/>
          </w:tcPr>
          <w:p w:rsidR="00F83B6A" w:rsidRDefault="00F83B6A" w:rsidP="00F83B6A">
            <w:pPr>
              <w:pStyle w:val="TableParagraph"/>
              <w:spacing w:line="271" w:lineRule="exact"/>
              <w:ind w:left="105"/>
              <w:rPr>
                <w:b/>
                <w:sz w:val="24"/>
              </w:rPr>
            </w:pPr>
            <w:r>
              <w:rPr>
                <w:b/>
              </w:rPr>
              <w:t xml:space="preserve">Titre: </w:t>
            </w:r>
            <w:r>
              <w:rPr>
                <w:b/>
                <w:sz w:val="24"/>
              </w:rPr>
              <w:t>Applications linéaires,</w:t>
            </w:r>
          </w:p>
          <w:p w:rsidR="00F83B6A" w:rsidRDefault="00F83B6A" w:rsidP="005A46BB">
            <w:pPr>
              <w:pStyle w:val="TableParagraph"/>
              <w:numPr>
                <w:ilvl w:val="0"/>
                <w:numId w:val="55"/>
              </w:numPr>
              <w:tabs>
                <w:tab w:val="left" w:pos="818"/>
                <w:tab w:val="left" w:pos="819"/>
              </w:tabs>
              <w:spacing w:line="252" w:lineRule="exact"/>
              <w:ind w:hanging="355"/>
            </w:pPr>
            <w:r>
              <w:t>Homomorphisme,</w:t>
            </w:r>
          </w:p>
          <w:p w:rsidR="00F83B6A" w:rsidRDefault="00F83B6A" w:rsidP="005A46BB">
            <w:pPr>
              <w:pStyle w:val="TableParagraph"/>
              <w:numPr>
                <w:ilvl w:val="0"/>
                <w:numId w:val="55"/>
              </w:numPr>
              <w:tabs>
                <w:tab w:val="left" w:pos="818"/>
                <w:tab w:val="left" w:pos="819"/>
              </w:tabs>
              <w:spacing w:before="1" w:line="252" w:lineRule="exact"/>
              <w:ind w:hanging="355"/>
            </w:pPr>
            <w:r>
              <w:t>endomorphismes,</w:t>
            </w:r>
          </w:p>
          <w:p w:rsidR="00F83B6A" w:rsidRDefault="00F83B6A" w:rsidP="005A46BB">
            <w:pPr>
              <w:pStyle w:val="TableParagraph"/>
              <w:numPr>
                <w:ilvl w:val="0"/>
                <w:numId w:val="55"/>
              </w:numPr>
              <w:tabs>
                <w:tab w:val="left" w:pos="818"/>
                <w:tab w:val="left" w:pos="819"/>
              </w:tabs>
              <w:spacing w:line="252" w:lineRule="exact"/>
              <w:ind w:hanging="355"/>
            </w:pPr>
            <w:r>
              <w:t>matrices, changement de base</w:t>
            </w:r>
          </w:p>
          <w:p w:rsidR="00F83B6A" w:rsidRDefault="00F83B6A" w:rsidP="005A46BB">
            <w:pPr>
              <w:pStyle w:val="TableParagraph"/>
              <w:numPr>
                <w:ilvl w:val="0"/>
                <w:numId w:val="55"/>
              </w:numPr>
              <w:tabs>
                <w:tab w:val="left" w:pos="873"/>
                <w:tab w:val="left" w:pos="874"/>
              </w:tabs>
              <w:spacing w:before="2" w:line="238" w:lineRule="exact"/>
              <w:ind w:left="873" w:hanging="410"/>
            </w:pPr>
            <w:r>
              <w:t>Théorème du rang,déterminant.</w:t>
            </w:r>
          </w:p>
        </w:tc>
      </w:tr>
      <w:tr w:rsidR="00F83B6A" w:rsidTr="00F83B6A">
        <w:trPr>
          <w:trHeight w:val="966"/>
        </w:trPr>
        <w:tc>
          <w:tcPr>
            <w:tcW w:w="1560" w:type="dxa"/>
          </w:tcPr>
          <w:p w:rsidR="00F83B6A" w:rsidRDefault="00F83B6A" w:rsidP="00F83B6A">
            <w:pPr>
              <w:pStyle w:val="TableParagraph"/>
              <w:spacing w:line="251" w:lineRule="exact"/>
              <w:ind w:left="105"/>
              <w:rPr>
                <w:b/>
              </w:rPr>
            </w:pPr>
            <w:r>
              <w:rPr>
                <w:b/>
              </w:rPr>
              <w:t>Chapitre 2</w:t>
            </w:r>
          </w:p>
        </w:tc>
        <w:tc>
          <w:tcPr>
            <w:tcW w:w="11624" w:type="dxa"/>
          </w:tcPr>
          <w:p w:rsidR="00F83B6A" w:rsidRDefault="00F83B6A" w:rsidP="00F83B6A">
            <w:pPr>
              <w:pStyle w:val="TableParagraph"/>
              <w:spacing w:line="271" w:lineRule="exact"/>
              <w:ind w:left="105"/>
              <w:rPr>
                <w:b/>
                <w:sz w:val="24"/>
              </w:rPr>
            </w:pPr>
            <w:r>
              <w:rPr>
                <w:b/>
              </w:rPr>
              <w:t>Titre :</w:t>
            </w:r>
            <w:r>
              <w:rPr>
                <w:b/>
                <w:sz w:val="24"/>
              </w:rPr>
              <w:t>Diagonalisation des matrices.</w:t>
            </w:r>
          </w:p>
          <w:p w:rsidR="00F83B6A" w:rsidRDefault="00F83B6A" w:rsidP="005A46BB">
            <w:pPr>
              <w:pStyle w:val="TableParagraph"/>
              <w:numPr>
                <w:ilvl w:val="0"/>
                <w:numId w:val="54"/>
              </w:numPr>
              <w:tabs>
                <w:tab w:val="left" w:pos="818"/>
                <w:tab w:val="left" w:pos="819"/>
              </w:tabs>
              <w:spacing w:line="228" w:lineRule="exact"/>
              <w:ind w:hanging="355"/>
              <w:rPr>
                <w:i/>
                <w:sz w:val="20"/>
              </w:rPr>
            </w:pPr>
            <w:r>
              <w:rPr>
                <w:i/>
                <w:sz w:val="20"/>
              </w:rPr>
              <w:t>Valeurspropres,</w:t>
            </w:r>
          </w:p>
          <w:p w:rsidR="00F83B6A" w:rsidRDefault="00F83B6A" w:rsidP="005A46BB">
            <w:pPr>
              <w:pStyle w:val="TableParagraph"/>
              <w:numPr>
                <w:ilvl w:val="0"/>
                <w:numId w:val="54"/>
              </w:numPr>
              <w:tabs>
                <w:tab w:val="left" w:pos="818"/>
                <w:tab w:val="left" w:pos="819"/>
              </w:tabs>
              <w:ind w:hanging="355"/>
              <w:rPr>
                <w:i/>
                <w:sz w:val="20"/>
              </w:rPr>
            </w:pPr>
            <w:r>
              <w:rPr>
                <w:i/>
                <w:sz w:val="20"/>
              </w:rPr>
              <w:t>vecteurspropres,</w:t>
            </w:r>
          </w:p>
          <w:p w:rsidR="00F83B6A" w:rsidRDefault="00F83B6A" w:rsidP="005A46BB">
            <w:pPr>
              <w:pStyle w:val="TableParagraph"/>
              <w:numPr>
                <w:ilvl w:val="0"/>
                <w:numId w:val="54"/>
              </w:numPr>
              <w:tabs>
                <w:tab w:val="left" w:pos="868"/>
                <w:tab w:val="left" w:pos="869"/>
              </w:tabs>
              <w:spacing w:before="1" w:line="217" w:lineRule="exact"/>
              <w:ind w:left="869" w:hanging="406"/>
              <w:rPr>
                <w:i/>
                <w:sz w:val="20"/>
              </w:rPr>
            </w:pPr>
            <w:r>
              <w:rPr>
                <w:i/>
                <w:sz w:val="20"/>
              </w:rPr>
              <w:t>matrices depassage</w:t>
            </w:r>
          </w:p>
        </w:tc>
      </w:tr>
      <w:tr w:rsidR="00F83B6A" w:rsidTr="00F83B6A">
        <w:trPr>
          <w:trHeight w:val="275"/>
        </w:trPr>
        <w:tc>
          <w:tcPr>
            <w:tcW w:w="1560" w:type="dxa"/>
          </w:tcPr>
          <w:p w:rsidR="00F83B6A" w:rsidRDefault="00F83B6A" w:rsidP="00F83B6A">
            <w:pPr>
              <w:pStyle w:val="TableParagraph"/>
              <w:spacing w:line="251" w:lineRule="exact"/>
              <w:ind w:left="105"/>
              <w:rPr>
                <w:b/>
              </w:rPr>
            </w:pPr>
            <w:r>
              <w:rPr>
                <w:b/>
              </w:rPr>
              <w:t>Chapitre 3</w:t>
            </w:r>
          </w:p>
        </w:tc>
        <w:tc>
          <w:tcPr>
            <w:tcW w:w="11624" w:type="dxa"/>
          </w:tcPr>
          <w:p w:rsidR="00F83B6A" w:rsidRDefault="00F83B6A" w:rsidP="00F83B6A">
            <w:pPr>
              <w:pStyle w:val="TableParagraph"/>
              <w:spacing w:line="256" w:lineRule="exact"/>
              <w:ind w:left="105"/>
              <w:rPr>
                <w:b/>
                <w:sz w:val="24"/>
              </w:rPr>
            </w:pPr>
            <w:r>
              <w:rPr>
                <w:b/>
              </w:rPr>
              <w:t>Titre :</w:t>
            </w:r>
            <w:r>
              <w:rPr>
                <w:b/>
                <w:sz w:val="24"/>
              </w:rPr>
              <w:t>Systèmeslinéaires</w:t>
            </w:r>
          </w:p>
        </w:tc>
      </w:tr>
    </w:tbl>
    <w:p w:rsidR="00F83B6A" w:rsidRDefault="00F83B6A" w:rsidP="00F83B6A">
      <w:pPr>
        <w:spacing w:line="256" w:lineRule="exact"/>
        <w:sectPr w:rsidR="00F83B6A">
          <w:pgSz w:w="16840" w:h="11910" w:orient="landscape"/>
          <w:pgMar w:top="1060" w:right="920" w:bottom="1240" w:left="880" w:header="0" w:footer="978" w:gutter="0"/>
          <w:cols w:space="720"/>
        </w:sectPr>
      </w:pPr>
    </w:p>
    <w:p w:rsidR="00F83B6A" w:rsidRPr="0007528F" w:rsidRDefault="00F83B6A" w:rsidP="00F83B6A">
      <w:pPr>
        <w:pStyle w:val="Corpsdetexte"/>
        <w:spacing w:before="65"/>
        <w:ind w:left="538"/>
        <w:rPr>
          <w:b/>
          <w:bCs/>
          <w:i/>
          <w:iCs/>
          <w:sz w:val="24"/>
          <w:szCs w:val="24"/>
        </w:rPr>
      </w:pPr>
      <w:r w:rsidRPr="0007528F">
        <w:rPr>
          <w:b/>
          <w:bCs/>
          <w:i/>
          <w:iCs/>
          <w:sz w:val="24"/>
          <w:szCs w:val="24"/>
        </w:rPr>
        <w:lastRenderedPageBreak/>
        <w:t>Titre du Module : Mécanique 2</w:t>
      </w:r>
    </w:p>
    <w:p w:rsidR="00F83B6A" w:rsidRPr="0007528F" w:rsidRDefault="00F83B6A" w:rsidP="00CB0FE2">
      <w:pPr>
        <w:pStyle w:val="Corpsdetexte"/>
        <w:tabs>
          <w:tab w:val="left" w:pos="1954"/>
          <w:tab w:val="left" w:pos="3379"/>
          <w:tab w:val="left" w:pos="4078"/>
        </w:tabs>
        <w:spacing w:before="2"/>
        <w:ind w:left="538" w:right="7102"/>
        <w:rPr>
          <w:b/>
          <w:bCs/>
          <w:i/>
          <w:iCs/>
          <w:sz w:val="24"/>
          <w:szCs w:val="24"/>
        </w:rPr>
      </w:pPr>
      <w:r w:rsidRPr="0007528F">
        <w:rPr>
          <w:b/>
          <w:bCs/>
          <w:i/>
          <w:iCs/>
          <w:sz w:val="24"/>
          <w:szCs w:val="24"/>
        </w:rPr>
        <w:t>Volume horaire :</w:t>
      </w:r>
      <w:r w:rsidR="00CB0FE2">
        <w:rPr>
          <w:b/>
          <w:bCs/>
          <w:i/>
          <w:iCs/>
          <w:sz w:val="24"/>
          <w:szCs w:val="24"/>
        </w:rPr>
        <w:t>5</w:t>
      </w:r>
      <w:r w:rsidRPr="0007528F">
        <w:rPr>
          <w:b/>
          <w:bCs/>
          <w:i/>
          <w:iCs/>
          <w:sz w:val="24"/>
          <w:szCs w:val="24"/>
        </w:rPr>
        <w:t>2</w:t>
      </w:r>
      <w:r w:rsidR="00CB0FE2">
        <w:rPr>
          <w:b/>
          <w:bCs/>
          <w:i/>
          <w:iCs/>
          <w:sz w:val="24"/>
          <w:szCs w:val="24"/>
        </w:rPr>
        <w:t>.5</w:t>
      </w:r>
      <w:r w:rsidRPr="0007528F">
        <w:rPr>
          <w:b/>
          <w:bCs/>
          <w:i/>
          <w:iCs/>
          <w:sz w:val="24"/>
          <w:szCs w:val="24"/>
        </w:rPr>
        <w:t>heures</w:t>
      </w:r>
      <w:r w:rsidRPr="0007528F">
        <w:rPr>
          <w:b/>
          <w:bCs/>
          <w:i/>
          <w:iCs/>
          <w:sz w:val="24"/>
          <w:szCs w:val="24"/>
        </w:rPr>
        <w:tab/>
        <w:t>(21 h : Cours, 21 h : TD</w:t>
      </w:r>
      <w:r w:rsidR="00CB0FE2">
        <w:rPr>
          <w:b/>
          <w:bCs/>
          <w:i/>
          <w:iCs/>
          <w:sz w:val="24"/>
          <w:szCs w:val="24"/>
        </w:rPr>
        <w:t xml:space="preserve"> et 10.5H TP</w:t>
      </w:r>
      <w:r w:rsidRPr="0007528F">
        <w:rPr>
          <w:b/>
          <w:bCs/>
          <w:i/>
          <w:iCs/>
          <w:sz w:val="24"/>
          <w:szCs w:val="24"/>
        </w:rPr>
        <w:t>) Crédits :</w:t>
      </w:r>
      <w:r w:rsidR="00CB0FE2">
        <w:rPr>
          <w:b/>
          <w:bCs/>
          <w:i/>
          <w:iCs/>
          <w:sz w:val="24"/>
          <w:szCs w:val="24"/>
        </w:rPr>
        <w:t>3</w:t>
      </w:r>
      <w:r w:rsidRPr="0007528F">
        <w:rPr>
          <w:b/>
          <w:bCs/>
          <w:i/>
          <w:iCs/>
          <w:sz w:val="24"/>
          <w:szCs w:val="24"/>
        </w:rPr>
        <w:tab/>
        <w:t xml:space="preserve">Coefficient: </w:t>
      </w:r>
      <w:r w:rsidR="00CB0FE2">
        <w:rPr>
          <w:b/>
          <w:bCs/>
          <w:i/>
          <w:iCs/>
          <w:sz w:val="24"/>
          <w:szCs w:val="24"/>
        </w:rPr>
        <w:t>1.5</w:t>
      </w:r>
      <w:r w:rsidRPr="0007528F">
        <w:rPr>
          <w:b/>
          <w:bCs/>
          <w:i/>
          <w:iCs/>
          <w:sz w:val="24"/>
          <w:szCs w:val="24"/>
        </w:rPr>
        <w:tab/>
        <w:t>Semestre: S2</w:t>
      </w:r>
    </w:p>
    <w:p w:rsidR="00F83B6A" w:rsidRPr="0007528F" w:rsidRDefault="00F83B6A" w:rsidP="00F83B6A">
      <w:pPr>
        <w:spacing w:after="1"/>
        <w:rPr>
          <w:b/>
          <w:bCs/>
          <w:i/>
          <w:iCs/>
          <w:szCs w:val="24"/>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F83B6A" w:rsidTr="00F83B6A">
        <w:trPr>
          <w:trHeight w:val="789"/>
        </w:trPr>
        <w:tc>
          <w:tcPr>
            <w:tcW w:w="1560" w:type="dxa"/>
          </w:tcPr>
          <w:p w:rsidR="00F83B6A" w:rsidRDefault="00F83B6A" w:rsidP="00F83B6A">
            <w:pPr>
              <w:pStyle w:val="TableParagraph"/>
              <w:spacing w:line="251" w:lineRule="exact"/>
              <w:ind w:left="105"/>
              <w:rPr>
                <w:b/>
              </w:rPr>
            </w:pPr>
            <w:r>
              <w:rPr>
                <w:b/>
              </w:rPr>
              <w:t>Chapitre 1</w:t>
            </w:r>
          </w:p>
        </w:tc>
        <w:tc>
          <w:tcPr>
            <w:tcW w:w="11624" w:type="dxa"/>
          </w:tcPr>
          <w:p w:rsidR="00F83B6A" w:rsidRPr="00F44304" w:rsidRDefault="00F83B6A" w:rsidP="00F83B6A">
            <w:pPr>
              <w:pStyle w:val="TableParagraph"/>
              <w:spacing w:line="245" w:lineRule="exact"/>
              <w:ind w:left="105"/>
              <w:rPr>
                <w:bCs/>
                <w:lang w:val="fr-FR"/>
              </w:rPr>
            </w:pPr>
            <w:r w:rsidRPr="00C4749D">
              <w:rPr>
                <w:b/>
                <w:lang w:val="fr-FR"/>
              </w:rPr>
              <w:t xml:space="preserve">Titre : </w:t>
            </w:r>
            <w:r w:rsidRPr="00F44304">
              <w:rPr>
                <w:bCs/>
                <w:lang w:val="fr-FR"/>
              </w:rPr>
              <w:t>.</w:t>
            </w:r>
            <w:r>
              <w:rPr>
                <w:bCs/>
                <w:lang w:val="fr-FR"/>
              </w:rPr>
              <w:t>Sy</w:t>
            </w:r>
            <w:r w:rsidRPr="00F44304">
              <w:rPr>
                <w:bCs/>
                <w:lang w:val="fr-FR"/>
              </w:rPr>
              <w:t>stème de deux points matériels</w:t>
            </w:r>
          </w:p>
          <w:p w:rsidR="00F83B6A" w:rsidRDefault="00F83B6A" w:rsidP="00F83B6A">
            <w:pPr>
              <w:pStyle w:val="TableParagraph"/>
              <w:spacing w:line="245" w:lineRule="exact"/>
              <w:ind w:left="105"/>
              <w:rPr>
                <w:bCs/>
                <w:lang w:val="fr-FR"/>
              </w:rPr>
            </w:pPr>
          </w:p>
          <w:p w:rsidR="00F83B6A" w:rsidRDefault="00F83B6A" w:rsidP="005A46BB">
            <w:pPr>
              <w:pStyle w:val="TableParagraph"/>
              <w:numPr>
                <w:ilvl w:val="0"/>
                <w:numId w:val="58"/>
              </w:numPr>
              <w:spacing w:line="245" w:lineRule="exact"/>
              <w:rPr>
                <w:b/>
                <w:lang w:val="fr-FR"/>
              </w:rPr>
            </w:pPr>
            <w:r>
              <w:rPr>
                <w:bCs/>
                <w:lang w:val="fr-FR"/>
              </w:rPr>
              <w:t>Dynamique et notion de particule fictive</w:t>
            </w:r>
          </w:p>
          <w:p w:rsidR="00F83B6A" w:rsidRPr="00F44304" w:rsidRDefault="00F83B6A" w:rsidP="005A46BB">
            <w:pPr>
              <w:pStyle w:val="TableParagraph"/>
              <w:numPr>
                <w:ilvl w:val="0"/>
                <w:numId w:val="58"/>
              </w:numPr>
              <w:spacing w:line="245" w:lineRule="exact"/>
              <w:rPr>
                <w:lang w:val="fr-FR"/>
              </w:rPr>
            </w:pPr>
            <w:r>
              <w:rPr>
                <w:lang w:val="fr-FR"/>
              </w:rPr>
              <w:t>Collision entre deux points matériels</w:t>
            </w:r>
          </w:p>
          <w:p w:rsidR="00F83B6A" w:rsidRPr="004315C2" w:rsidRDefault="00F83B6A" w:rsidP="005A46BB">
            <w:pPr>
              <w:pStyle w:val="TableParagraph"/>
              <w:numPr>
                <w:ilvl w:val="0"/>
                <w:numId w:val="53"/>
              </w:numPr>
              <w:tabs>
                <w:tab w:val="left" w:pos="825"/>
                <w:tab w:val="left" w:pos="826"/>
              </w:tabs>
              <w:spacing w:line="268" w:lineRule="exact"/>
              <w:rPr>
                <w:lang w:val="fr-FR"/>
              </w:rPr>
            </w:pPr>
            <w:r w:rsidRPr="004315C2">
              <w:rPr>
                <w:lang w:val="fr-FR"/>
              </w:rPr>
              <w:t>Lois de conservation, choc à une dimension : chocs élastiques et chocs mous, chocs élastiques à deuxdimensions</w:t>
            </w:r>
          </w:p>
          <w:p w:rsidR="00F83B6A" w:rsidRDefault="00F83B6A" w:rsidP="005A46BB">
            <w:pPr>
              <w:pStyle w:val="TableParagraph"/>
              <w:numPr>
                <w:ilvl w:val="0"/>
                <w:numId w:val="53"/>
              </w:numPr>
              <w:tabs>
                <w:tab w:val="left" w:pos="825"/>
                <w:tab w:val="left" w:pos="826"/>
              </w:tabs>
              <w:spacing w:line="256" w:lineRule="exact"/>
            </w:pPr>
            <w:r>
              <w:t>Applications</w:t>
            </w:r>
          </w:p>
        </w:tc>
      </w:tr>
      <w:tr w:rsidR="00F83B6A" w:rsidRPr="00516AFA" w:rsidTr="00F83B6A">
        <w:trPr>
          <w:trHeight w:val="791"/>
        </w:trPr>
        <w:tc>
          <w:tcPr>
            <w:tcW w:w="1560" w:type="dxa"/>
          </w:tcPr>
          <w:p w:rsidR="00F83B6A" w:rsidRDefault="00F83B6A" w:rsidP="00F83B6A">
            <w:pPr>
              <w:pStyle w:val="TableParagraph"/>
              <w:spacing w:line="251" w:lineRule="exact"/>
              <w:ind w:left="105"/>
              <w:rPr>
                <w:b/>
              </w:rPr>
            </w:pPr>
            <w:r>
              <w:rPr>
                <w:b/>
              </w:rPr>
              <w:t>Chapitre 2</w:t>
            </w:r>
          </w:p>
        </w:tc>
        <w:tc>
          <w:tcPr>
            <w:tcW w:w="11624" w:type="dxa"/>
          </w:tcPr>
          <w:p w:rsidR="00F83B6A" w:rsidRDefault="00F83B6A" w:rsidP="00F83B6A">
            <w:pPr>
              <w:pStyle w:val="TableParagraph"/>
              <w:spacing w:line="247" w:lineRule="exact"/>
              <w:ind w:left="105"/>
            </w:pPr>
            <w:r>
              <w:rPr>
                <w:b/>
              </w:rPr>
              <w:t>Titre :</w:t>
            </w:r>
            <w:r>
              <w:t>Interaction de gravitation</w:t>
            </w:r>
          </w:p>
          <w:p w:rsidR="00F83B6A" w:rsidRPr="004315C2" w:rsidRDefault="00F83B6A" w:rsidP="005A46BB">
            <w:pPr>
              <w:pStyle w:val="TableParagraph"/>
              <w:numPr>
                <w:ilvl w:val="0"/>
                <w:numId w:val="52"/>
              </w:numPr>
              <w:tabs>
                <w:tab w:val="left" w:pos="825"/>
                <w:tab w:val="left" w:pos="826"/>
              </w:tabs>
              <w:spacing w:line="269" w:lineRule="exact"/>
              <w:rPr>
                <w:lang w:val="fr-FR"/>
              </w:rPr>
            </w:pPr>
            <w:r w:rsidRPr="004315C2">
              <w:rPr>
                <w:lang w:val="fr-FR"/>
              </w:rPr>
              <w:t>Loi d’attraction universelle, champ de potentiel de gravitation, énergie potentielle degravitation</w:t>
            </w:r>
          </w:p>
          <w:p w:rsidR="00F83B6A" w:rsidRPr="004315C2" w:rsidRDefault="00F83B6A" w:rsidP="005A46BB">
            <w:pPr>
              <w:pStyle w:val="TableParagraph"/>
              <w:numPr>
                <w:ilvl w:val="0"/>
                <w:numId w:val="52"/>
              </w:numPr>
              <w:tabs>
                <w:tab w:val="left" w:pos="825"/>
                <w:tab w:val="left" w:pos="826"/>
              </w:tabs>
              <w:spacing w:line="256" w:lineRule="exact"/>
              <w:rPr>
                <w:lang w:val="fr-FR"/>
              </w:rPr>
            </w:pPr>
            <w:r w:rsidRPr="004315C2">
              <w:rPr>
                <w:lang w:val="fr-FR"/>
              </w:rPr>
              <w:t>Application aux mouvements desplanètes</w:t>
            </w:r>
          </w:p>
        </w:tc>
      </w:tr>
      <w:tr w:rsidR="00F83B6A" w:rsidTr="00F83B6A">
        <w:trPr>
          <w:trHeight w:val="1058"/>
        </w:trPr>
        <w:tc>
          <w:tcPr>
            <w:tcW w:w="1560" w:type="dxa"/>
          </w:tcPr>
          <w:p w:rsidR="00F83B6A" w:rsidRDefault="00F83B6A" w:rsidP="00F83B6A">
            <w:pPr>
              <w:pStyle w:val="TableParagraph"/>
              <w:spacing w:line="251" w:lineRule="exact"/>
              <w:ind w:left="105"/>
              <w:rPr>
                <w:b/>
              </w:rPr>
            </w:pPr>
            <w:r>
              <w:rPr>
                <w:b/>
              </w:rPr>
              <w:t>Chapitre 3</w:t>
            </w:r>
          </w:p>
        </w:tc>
        <w:tc>
          <w:tcPr>
            <w:tcW w:w="11624" w:type="dxa"/>
          </w:tcPr>
          <w:p w:rsidR="00F83B6A" w:rsidRDefault="00F83B6A" w:rsidP="00F83B6A">
            <w:pPr>
              <w:pStyle w:val="TableParagraph"/>
              <w:spacing w:line="245" w:lineRule="exact"/>
              <w:ind w:left="105"/>
            </w:pPr>
            <w:r>
              <w:rPr>
                <w:b/>
              </w:rPr>
              <w:t>Titre :</w:t>
            </w:r>
            <w:r>
              <w:t>Oscillateursharmoniques</w:t>
            </w:r>
          </w:p>
          <w:p w:rsidR="00F83B6A" w:rsidRDefault="00F83B6A" w:rsidP="005A46BB">
            <w:pPr>
              <w:pStyle w:val="TableParagraph"/>
              <w:numPr>
                <w:ilvl w:val="0"/>
                <w:numId w:val="51"/>
              </w:numPr>
              <w:tabs>
                <w:tab w:val="left" w:pos="825"/>
                <w:tab w:val="left" w:pos="826"/>
              </w:tabs>
              <w:spacing w:line="268" w:lineRule="exact"/>
            </w:pPr>
            <w:r>
              <w:t>Description dumouvement</w:t>
            </w:r>
          </w:p>
          <w:p w:rsidR="00F83B6A" w:rsidRDefault="00F83B6A" w:rsidP="005A46BB">
            <w:pPr>
              <w:pStyle w:val="TableParagraph"/>
              <w:numPr>
                <w:ilvl w:val="0"/>
                <w:numId w:val="51"/>
              </w:numPr>
              <w:tabs>
                <w:tab w:val="left" w:pos="825"/>
                <w:tab w:val="left" w:pos="826"/>
              </w:tabs>
              <w:spacing w:line="269" w:lineRule="exact"/>
            </w:pPr>
            <w:r>
              <w:t>Etudeénergétique</w:t>
            </w:r>
          </w:p>
          <w:p w:rsidR="00F83B6A" w:rsidRDefault="00F83B6A" w:rsidP="005A46BB">
            <w:pPr>
              <w:pStyle w:val="TableParagraph"/>
              <w:numPr>
                <w:ilvl w:val="0"/>
                <w:numId w:val="51"/>
              </w:numPr>
              <w:tabs>
                <w:tab w:val="left" w:pos="825"/>
                <w:tab w:val="left" w:pos="826"/>
              </w:tabs>
              <w:spacing w:line="256" w:lineRule="exact"/>
            </w:pPr>
            <w:r>
              <w:t>Analogieélectromécanique</w:t>
            </w:r>
          </w:p>
        </w:tc>
      </w:tr>
      <w:tr w:rsidR="00F83B6A" w:rsidTr="00F83B6A">
        <w:trPr>
          <w:trHeight w:val="791"/>
        </w:trPr>
        <w:tc>
          <w:tcPr>
            <w:tcW w:w="1560" w:type="dxa"/>
          </w:tcPr>
          <w:p w:rsidR="00F83B6A" w:rsidRDefault="00F83B6A" w:rsidP="00F83B6A">
            <w:pPr>
              <w:pStyle w:val="TableParagraph"/>
              <w:spacing w:line="251" w:lineRule="exact"/>
              <w:ind w:left="105"/>
              <w:rPr>
                <w:b/>
              </w:rPr>
            </w:pPr>
            <w:r>
              <w:rPr>
                <w:b/>
              </w:rPr>
              <w:t>Chapitre 4</w:t>
            </w:r>
          </w:p>
        </w:tc>
        <w:tc>
          <w:tcPr>
            <w:tcW w:w="11624" w:type="dxa"/>
          </w:tcPr>
          <w:p w:rsidR="00F83B6A" w:rsidRPr="004315C2" w:rsidRDefault="00F83B6A" w:rsidP="00F83B6A">
            <w:pPr>
              <w:pStyle w:val="TableParagraph"/>
              <w:spacing w:line="247" w:lineRule="exact"/>
              <w:ind w:left="105"/>
              <w:rPr>
                <w:lang w:val="fr-FR"/>
              </w:rPr>
            </w:pPr>
            <w:r w:rsidRPr="004315C2">
              <w:rPr>
                <w:b/>
                <w:lang w:val="fr-FR"/>
              </w:rPr>
              <w:t xml:space="preserve">Titre : </w:t>
            </w:r>
            <w:r w:rsidRPr="004315C2">
              <w:rPr>
                <w:lang w:val="fr-FR"/>
              </w:rPr>
              <w:t>Oscillations libres, amorties et forcées</w:t>
            </w:r>
          </w:p>
          <w:p w:rsidR="00F83B6A" w:rsidRDefault="00F83B6A" w:rsidP="005A46BB">
            <w:pPr>
              <w:pStyle w:val="TableParagraph"/>
              <w:numPr>
                <w:ilvl w:val="0"/>
                <w:numId w:val="50"/>
              </w:numPr>
              <w:tabs>
                <w:tab w:val="left" w:pos="825"/>
                <w:tab w:val="left" w:pos="826"/>
              </w:tabs>
              <w:spacing w:line="269" w:lineRule="exact"/>
            </w:pPr>
            <w:r>
              <w:t>Mise enéquation etcaractéristiques</w:t>
            </w:r>
          </w:p>
          <w:p w:rsidR="00F83B6A" w:rsidRDefault="00F83B6A" w:rsidP="005A46BB">
            <w:pPr>
              <w:pStyle w:val="TableParagraph"/>
              <w:numPr>
                <w:ilvl w:val="0"/>
                <w:numId w:val="50"/>
              </w:numPr>
              <w:tabs>
                <w:tab w:val="left" w:pos="825"/>
                <w:tab w:val="left" w:pos="826"/>
              </w:tabs>
              <w:spacing w:line="256" w:lineRule="exact"/>
            </w:pPr>
            <w:r>
              <w:t>Analogieélectromécanique</w:t>
            </w:r>
          </w:p>
        </w:tc>
      </w:tr>
    </w:tbl>
    <w:p w:rsidR="00F83B6A" w:rsidRDefault="00F83B6A" w:rsidP="00F83B6A">
      <w:pPr>
        <w:spacing w:line="256" w:lineRule="exact"/>
        <w:sectPr w:rsidR="00F83B6A">
          <w:pgSz w:w="16840" w:h="11910" w:orient="landscape"/>
          <w:pgMar w:top="1060" w:right="920" w:bottom="1240" w:left="880" w:header="0" w:footer="978" w:gutter="0"/>
          <w:cols w:space="720"/>
        </w:sectPr>
      </w:pPr>
    </w:p>
    <w:p w:rsidR="00F83B6A" w:rsidRPr="0007528F" w:rsidRDefault="00F83B6A" w:rsidP="0007528F">
      <w:pPr>
        <w:pStyle w:val="Corpsdetexte"/>
        <w:tabs>
          <w:tab w:val="left" w:pos="1954"/>
          <w:tab w:val="left" w:pos="3379"/>
          <w:tab w:val="left" w:pos="4078"/>
          <w:tab w:val="left" w:pos="6343"/>
        </w:tabs>
        <w:spacing w:before="65"/>
        <w:ind w:left="538" w:right="8697"/>
        <w:rPr>
          <w:b/>
          <w:bCs/>
          <w:i/>
          <w:iCs/>
          <w:sz w:val="24"/>
          <w:szCs w:val="24"/>
        </w:rPr>
      </w:pPr>
      <w:r w:rsidRPr="0007528F">
        <w:rPr>
          <w:b/>
          <w:bCs/>
          <w:i/>
          <w:iCs/>
          <w:sz w:val="24"/>
          <w:szCs w:val="24"/>
        </w:rPr>
        <w:lastRenderedPageBreak/>
        <w:t xml:space="preserve">Titre du Module: Magnétostatique et phénomènes d'induction </w:t>
      </w:r>
    </w:p>
    <w:p w:rsidR="00F83B6A" w:rsidRPr="0007528F" w:rsidRDefault="00F83B6A" w:rsidP="00CB0FE2">
      <w:pPr>
        <w:pStyle w:val="Corpsdetexte"/>
        <w:tabs>
          <w:tab w:val="left" w:pos="1954"/>
          <w:tab w:val="left" w:pos="3379"/>
          <w:tab w:val="left" w:pos="4078"/>
          <w:tab w:val="left" w:pos="5812"/>
        </w:tabs>
        <w:spacing w:before="65"/>
        <w:ind w:left="538" w:right="6960"/>
        <w:rPr>
          <w:b/>
          <w:bCs/>
          <w:i/>
          <w:iCs/>
          <w:sz w:val="24"/>
          <w:szCs w:val="24"/>
        </w:rPr>
      </w:pPr>
      <w:r w:rsidRPr="0007528F">
        <w:rPr>
          <w:b/>
          <w:bCs/>
          <w:i/>
          <w:iCs/>
          <w:sz w:val="24"/>
          <w:szCs w:val="24"/>
        </w:rPr>
        <w:t>Volume horaire :</w:t>
      </w:r>
      <w:r w:rsidR="00CB0FE2">
        <w:rPr>
          <w:b/>
          <w:bCs/>
          <w:i/>
          <w:iCs/>
          <w:sz w:val="24"/>
          <w:szCs w:val="24"/>
        </w:rPr>
        <w:t>5</w:t>
      </w:r>
      <w:r w:rsidRPr="0007528F">
        <w:rPr>
          <w:b/>
          <w:bCs/>
          <w:i/>
          <w:iCs/>
          <w:sz w:val="24"/>
          <w:szCs w:val="24"/>
        </w:rPr>
        <w:t>2</w:t>
      </w:r>
      <w:r w:rsidR="00CB0FE2">
        <w:rPr>
          <w:b/>
          <w:bCs/>
          <w:i/>
          <w:iCs/>
          <w:sz w:val="24"/>
          <w:szCs w:val="24"/>
        </w:rPr>
        <w:t>.5</w:t>
      </w:r>
      <w:r w:rsidRPr="0007528F">
        <w:rPr>
          <w:b/>
          <w:bCs/>
          <w:i/>
          <w:iCs/>
          <w:sz w:val="24"/>
          <w:szCs w:val="24"/>
        </w:rPr>
        <w:t>heures</w:t>
      </w:r>
      <w:r w:rsidRPr="0007528F">
        <w:rPr>
          <w:b/>
          <w:bCs/>
          <w:i/>
          <w:iCs/>
          <w:sz w:val="24"/>
          <w:szCs w:val="24"/>
        </w:rPr>
        <w:tab/>
        <w:t>(21 h : Cours, 21 h : TD</w:t>
      </w:r>
      <w:r w:rsidR="00CB0FE2">
        <w:rPr>
          <w:b/>
          <w:bCs/>
          <w:i/>
          <w:iCs/>
          <w:sz w:val="24"/>
          <w:szCs w:val="24"/>
        </w:rPr>
        <w:t xml:space="preserve"> et 10.5H TP</w:t>
      </w:r>
      <w:r w:rsidRPr="0007528F">
        <w:rPr>
          <w:b/>
          <w:bCs/>
          <w:i/>
          <w:iCs/>
          <w:sz w:val="24"/>
          <w:szCs w:val="24"/>
        </w:rPr>
        <w:t>) Crédits :3</w:t>
      </w:r>
      <w:r w:rsidRPr="0007528F">
        <w:rPr>
          <w:b/>
          <w:bCs/>
          <w:i/>
          <w:iCs/>
          <w:sz w:val="24"/>
          <w:szCs w:val="24"/>
        </w:rPr>
        <w:tab/>
        <w:t>Coefficient:2</w:t>
      </w:r>
      <w:r w:rsidRPr="0007528F">
        <w:rPr>
          <w:b/>
          <w:bCs/>
          <w:i/>
          <w:iCs/>
          <w:sz w:val="24"/>
          <w:szCs w:val="24"/>
        </w:rPr>
        <w:tab/>
      </w:r>
      <w:r w:rsidRPr="0007528F">
        <w:rPr>
          <w:b/>
          <w:bCs/>
          <w:i/>
          <w:iCs/>
          <w:sz w:val="24"/>
          <w:szCs w:val="24"/>
        </w:rPr>
        <w:tab/>
        <w:t>Semestre: S2</w:t>
      </w:r>
    </w:p>
    <w:p w:rsidR="00F83B6A" w:rsidRPr="004315C2" w:rsidRDefault="00F83B6A" w:rsidP="00F83B6A">
      <w:pPr>
        <w:spacing w:before="2" w:after="1"/>
        <w:rPr>
          <w:b/>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767"/>
      </w:tblGrid>
      <w:tr w:rsidR="00F83B6A" w:rsidTr="00F83B6A">
        <w:trPr>
          <w:trHeight w:val="1312"/>
        </w:trPr>
        <w:tc>
          <w:tcPr>
            <w:tcW w:w="1419" w:type="dxa"/>
          </w:tcPr>
          <w:p w:rsidR="00F83B6A" w:rsidRDefault="00F83B6A" w:rsidP="00F83B6A">
            <w:pPr>
              <w:pStyle w:val="TableParagraph"/>
              <w:spacing w:line="251" w:lineRule="exact"/>
              <w:ind w:left="105"/>
              <w:rPr>
                <w:b/>
              </w:rPr>
            </w:pPr>
            <w:r>
              <w:rPr>
                <w:b/>
              </w:rPr>
              <w:t>Chapitre 1</w:t>
            </w:r>
          </w:p>
        </w:tc>
        <w:tc>
          <w:tcPr>
            <w:tcW w:w="11767" w:type="dxa"/>
          </w:tcPr>
          <w:p w:rsidR="00F83B6A" w:rsidRDefault="00F83B6A" w:rsidP="00F83B6A">
            <w:pPr>
              <w:pStyle w:val="TableParagraph"/>
              <w:spacing w:line="247" w:lineRule="exact"/>
              <w:ind w:left="105"/>
              <w:rPr>
                <w:b/>
              </w:rPr>
            </w:pPr>
            <w:r>
              <w:rPr>
                <w:b/>
              </w:rPr>
              <w:t>Titre: Courants et conducteurs</w:t>
            </w:r>
          </w:p>
          <w:p w:rsidR="00F83B6A" w:rsidRDefault="00F83B6A" w:rsidP="005A46BB">
            <w:pPr>
              <w:pStyle w:val="TableParagraph"/>
              <w:numPr>
                <w:ilvl w:val="0"/>
                <w:numId w:val="49"/>
              </w:numPr>
              <w:tabs>
                <w:tab w:val="left" w:pos="825"/>
                <w:tab w:val="left" w:pos="826"/>
              </w:tabs>
              <w:spacing w:line="269" w:lineRule="exact"/>
            </w:pPr>
            <w:r>
              <w:t>Densité decourant</w:t>
            </w:r>
          </w:p>
          <w:p w:rsidR="00F83B6A" w:rsidRDefault="00F83B6A" w:rsidP="005A46BB">
            <w:pPr>
              <w:pStyle w:val="TableParagraph"/>
              <w:numPr>
                <w:ilvl w:val="0"/>
                <w:numId w:val="49"/>
              </w:numPr>
              <w:tabs>
                <w:tab w:val="left" w:pos="825"/>
                <w:tab w:val="left" w:pos="826"/>
              </w:tabs>
              <w:spacing w:line="269" w:lineRule="exact"/>
            </w:pPr>
            <w:r>
              <w:t>Equation decontinuité,</w:t>
            </w:r>
          </w:p>
          <w:p w:rsidR="00F83B6A" w:rsidRDefault="00F83B6A" w:rsidP="005A46BB">
            <w:pPr>
              <w:pStyle w:val="TableParagraph"/>
              <w:numPr>
                <w:ilvl w:val="0"/>
                <w:numId w:val="49"/>
              </w:numPr>
              <w:tabs>
                <w:tab w:val="left" w:pos="825"/>
                <w:tab w:val="left" w:pos="826"/>
              </w:tabs>
              <w:spacing w:line="269" w:lineRule="exact"/>
            </w:pPr>
            <w:r>
              <w:t>Loid’Ohm.</w:t>
            </w:r>
          </w:p>
        </w:tc>
      </w:tr>
      <w:tr w:rsidR="00F83B6A" w:rsidRPr="002D0E1E" w:rsidTr="00F83B6A">
        <w:trPr>
          <w:trHeight w:val="2102"/>
        </w:trPr>
        <w:tc>
          <w:tcPr>
            <w:tcW w:w="1419" w:type="dxa"/>
          </w:tcPr>
          <w:p w:rsidR="00F83B6A" w:rsidRDefault="00F83B6A" w:rsidP="00F83B6A">
            <w:pPr>
              <w:pStyle w:val="TableParagraph"/>
              <w:spacing w:line="251" w:lineRule="exact"/>
              <w:ind w:left="105"/>
              <w:rPr>
                <w:b/>
              </w:rPr>
            </w:pPr>
            <w:r>
              <w:rPr>
                <w:b/>
              </w:rPr>
              <w:t>Chapitre 2</w:t>
            </w:r>
          </w:p>
        </w:tc>
        <w:tc>
          <w:tcPr>
            <w:tcW w:w="11767" w:type="dxa"/>
          </w:tcPr>
          <w:p w:rsidR="00F83B6A" w:rsidRDefault="00F83B6A" w:rsidP="00F83B6A">
            <w:pPr>
              <w:pStyle w:val="TableParagraph"/>
              <w:spacing w:before="6"/>
              <w:rPr>
                <w:b/>
                <w:sz w:val="21"/>
              </w:rPr>
            </w:pPr>
          </w:p>
          <w:p w:rsidR="00F83B6A" w:rsidRDefault="00F83B6A" w:rsidP="00F83B6A">
            <w:pPr>
              <w:pStyle w:val="TableParagraph"/>
              <w:spacing w:line="252" w:lineRule="exact"/>
              <w:ind w:left="105"/>
              <w:rPr>
                <w:b/>
              </w:rPr>
            </w:pPr>
            <w:r>
              <w:rPr>
                <w:b/>
              </w:rPr>
              <w:t>Titre: Champ magnétique</w:t>
            </w:r>
          </w:p>
          <w:p w:rsidR="00F83B6A" w:rsidRPr="004315C2" w:rsidRDefault="00F83B6A" w:rsidP="005A46BB">
            <w:pPr>
              <w:pStyle w:val="TableParagraph"/>
              <w:numPr>
                <w:ilvl w:val="0"/>
                <w:numId w:val="48"/>
              </w:numPr>
              <w:tabs>
                <w:tab w:val="left" w:pos="825"/>
                <w:tab w:val="left" w:pos="826"/>
              </w:tabs>
              <w:spacing w:line="268" w:lineRule="exact"/>
              <w:rPr>
                <w:lang w:val="fr-FR"/>
              </w:rPr>
            </w:pPr>
            <w:r w:rsidRPr="004315C2">
              <w:rPr>
                <w:lang w:val="fr-FR"/>
              </w:rPr>
              <w:t>Loi de Biot etSavart,</w:t>
            </w:r>
          </w:p>
          <w:p w:rsidR="00F83B6A" w:rsidRDefault="00F83B6A" w:rsidP="005A46BB">
            <w:pPr>
              <w:pStyle w:val="TableParagraph"/>
              <w:numPr>
                <w:ilvl w:val="0"/>
                <w:numId w:val="48"/>
              </w:numPr>
              <w:tabs>
                <w:tab w:val="left" w:pos="880"/>
                <w:tab w:val="left" w:pos="881"/>
              </w:tabs>
              <w:spacing w:line="269" w:lineRule="exact"/>
              <w:ind w:left="880" w:hanging="415"/>
            </w:pPr>
            <w:r>
              <w:t>théorèmed’Ampère,</w:t>
            </w:r>
          </w:p>
          <w:p w:rsidR="00F83B6A" w:rsidRPr="004315C2" w:rsidRDefault="00F83B6A" w:rsidP="005A46BB">
            <w:pPr>
              <w:pStyle w:val="TableParagraph"/>
              <w:numPr>
                <w:ilvl w:val="0"/>
                <w:numId w:val="48"/>
              </w:numPr>
              <w:tabs>
                <w:tab w:val="left" w:pos="825"/>
                <w:tab w:val="left" w:pos="826"/>
              </w:tabs>
              <w:spacing w:line="269" w:lineRule="exact"/>
              <w:rPr>
                <w:lang w:val="fr-FR"/>
              </w:rPr>
            </w:pPr>
            <w:r w:rsidRPr="004315C2">
              <w:rPr>
                <w:lang w:val="fr-FR"/>
              </w:rPr>
              <w:t>calcul de champs magnétiques créés par des courantspermanents,</w:t>
            </w:r>
          </w:p>
          <w:p w:rsidR="00F83B6A" w:rsidRDefault="00F83B6A" w:rsidP="005A46BB">
            <w:pPr>
              <w:pStyle w:val="TableParagraph"/>
              <w:numPr>
                <w:ilvl w:val="0"/>
                <w:numId w:val="48"/>
              </w:numPr>
              <w:tabs>
                <w:tab w:val="left" w:pos="825"/>
                <w:tab w:val="left" w:pos="826"/>
              </w:tabs>
              <w:spacing w:line="269" w:lineRule="exact"/>
            </w:pPr>
            <w:r>
              <w:t>potentielvecteur,</w:t>
            </w:r>
          </w:p>
          <w:p w:rsidR="00F83B6A" w:rsidRPr="004315C2" w:rsidRDefault="00F83B6A" w:rsidP="005A46BB">
            <w:pPr>
              <w:pStyle w:val="TableParagraph"/>
              <w:numPr>
                <w:ilvl w:val="0"/>
                <w:numId w:val="48"/>
              </w:numPr>
              <w:tabs>
                <w:tab w:val="left" w:pos="825"/>
                <w:tab w:val="left" w:pos="826"/>
              </w:tabs>
              <w:spacing w:line="269" w:lineRule="exact"/>
              <w:rPr>
                <w:lang w:val="fr-FR"/>
              </w:rPr>
            </w:pPr>
            <w:r w:rsidRPr="004315C2">
              <w:rPr>
                <w:lang w:val="fr-FR"/>
              </w:rPr>
              <w:t>équations locales de lamagnétostatique</w:t>
            </w:r>
          </w:p>
        </w:tc>
      </w:tr>
      <w:tr w:rsidR="00F83B6A" w:rsidTr="00F83B6A">
        <w:trPr>
          <w:trHeight w:val="2119"/>
        </w:trPr>
        <w:tc>
          <w:tcPr>
            <w:tcW w:w="1419" w:type="dxa"/>
          </w:tcPr>
          <w:p w:rsidR="00F83B6A" w:rsidRDefault="00F83B6A" w:rsidP="00F83B6A">
            <w:pPr>
              <w:pStyle w:val="TableParagraph"/>
              <w:spacing w:before="1"/>
              <w:ind w:left="105"/>
              <w:rPr>
                <w:b/>
              </w:rPr>
            </w:pPr>
            <w:r>
              <w:rPr>
                <w:b/>
              </w:rPr>
              <w:t>Chapitre 3</w:t>
            </w:r>
          </w:p>
        </w:tc>
        <w:tc>
          <w:tcPr>
            <w:tcW w:w="11767" w:type="dxa"/>
          </w:tcPr>
          <w:p w:rsidR="00F83B6A" w:rsidRDefault="00F83B6A" w:rsidP="005A46BB">
            <w:pPr>
              <w:pStyle w:val="TableParagraph"/>
              <w:numPr>
                <w:ilvl w:val="0"/>
                <w:numId w:val="47"/>
              </w:numPr>
              <w:tabs>
                <w:tab w:val="left" w:pos="825"/>
                <w:tab w:val="left" w:pos="826"/>
              </w:tabs>
              <w:spacing w:line="266" w:lineRule="exact"/>
              <w:rPr>
                <w:b/>
              </w:rPr>
            </w:pPr>
            <w:r>
              <w:rPr>
                <w:b/>
              </w:rPr>
              <w:t>TitrePhénomènesd’induction</w:t>
            </w:r>
          </w:p>
          <w:p w:rsidR="00F83B6A" w:rsidRPr="004315C2" w:rsidRDefault="00F83B6A" w:rsidP="005A46BB">
            <w:pPr>
              <w:pStyle w:val="TableParagraph"/>
              <w:numPr>
                <w:ilvl w:val="0"/>
                <w:numId w:val="47"/>
              </w:numPr>
              <w:tabs>
                <w:tab w:val="left" w:pos="880"/>
                <w:tab w:val="left" w:pos="881"/>
              </w:tabs>
              <w:ind w:right="832"/>
              <w:rPr>
                <w:lang w:val="fr-FR"/>
              </w:rPr>
            </w:pPr>
            <w:r w:rsidRPr="004315C2">
              <w:rPr>
                <w:lang w:val="fr-FR"/>
              </w:rPr>
              <w:t>Phénomènes d’induction (circuit dans un champ magnétique variable et circuit mobile dans un champmagnétique permanent),</w:t>
            </w:r>
          </w:p>
          <w:p w:rsidR="00F83B6A" w:rsidRDefault="00F83B6A" w:rsidP="005A46BB">
            <w:pPr>
              <w:pStyle w:val="TableParagraph"/>
              <w:numPr>
                <w:ilvl w:val="0"/>
                <w:numId w:val="47"/>
              </w:numPr>
              <w:tabs>
                <w:tab w:val="left" w:pos="825"/>
                <w:tab w:val="left" w:pos="826"/>
              </w:tabs>
              <w:spacing w:line="267" w:lineRule="exact"/>
            </w:pPr>
            <w:r>
              <w:t>force deLaplace,</w:t>
            </w:r>
          </w:p>
          <w:p w:rsidR="00F83B6A" w:rsidRDefault="00F83B6A" w:rsidP="005A46BB">
            <w:pPr>
              <w:pStyle w:val="TableParagraph"/>
              <w:numPr>
                <w:ilvl w:val="0"/>
                <w:numId w:val="47"/>
              </w:numPr>
              <w:tabs>
                <w:tab w:val="left" w:pos="825"/>
                <w:tab w:val="left" w:pos="826"/>
              </w:tabs>
              <w:spacing w:line="269" w:lineRule="exact"/>
            </w:pPr>
            <w:r>
              <w:t>théorème deMaxwell,</w:t>
            </w:r>
          </w:p>
          <w:p w:rsidR="00F83B6A" w:rsidRDefault="00F83B6A" w:rsidP="005A46BB">
            <w:pPr>
              <w:pStyle w:val="TableParagraph"/>
              <w:numPr>
                <w:ilvl w:val="0"/>
                <w:numId w:val="47"/>
              </w:numPr>
              <w:tabs>
                <w:tab w:val="left" w:pos="825"/>
                <w:tab w:val="left" w:pos="826"/>
              </w:tabs>
              <w:spacing w:line="269" w:lineRule="exact"/>
            </w:pPr>
            <w:r>
              <w:t>énergiemagnétique,</w:t>
            </w:r>
          </w:p>
          <w:p w:rsidR="00F83B6A" w:rsidRDefault="00F83B6A" w:rsidP="005A46BB">
            <w:pPr>
              <w:pStyle w:val="TableParagraph"/>
              <w:numPr>
                <w:ilvl w:val="0"/>
                <w:numId w:val="47"/>
              </w:numPr>
              <w:tabs>
                <w:tab w:val="left" w:pos="825"/>
                <w:tab w:val="left" w:pos="826"/>
              </w:tabs>
              <w:spacing w:line="269" w:lineRule="exact"/>
            </w:pPr>
            <w:r>
              <w:t>application aux circuits</w:t>
            </w:r>
            <w:r w:rsidR="00737226">
              <w:t>couples</w:t>
            </w:r>
          </w:p>
        </w:tc>
      </w:tr>
    </w:tbl>
    <w:p w:rsidR="00F83B6A" w:rsidRDefault="00F83B6A" w:rsidP="00F83B6A">
      <w:pPr>
        <w:spacing w:line="269" w:lineRule="exact"/>
        <w:sectPr w:rsidR="00F83B6A">
          <w:pgSz w:w="16840" w:h="11910" w:orient="landscape"/>
          <w:pgMar w:top="1060" w:right="920" w:bottom="1240" w:left="880" w:header="0" w:footer="978" w:gutter="0"/>
          <w:cols w:space="720"/>
        </w:sectPr>
      </w:pPr>
    </w:p>
    <w:p w:rsidR="00F83B6A" w:rsidRPr="0007528F" w:rsidRDefault="00F83B6A" w:rsidP="00F83B6A">
      <w:pPr>
        <w:pStyle w:val="Corpsdetexte"/>
        <w:spacing w:before="65"/>
        <w:ind w:left="538"/>
        <w:rPr>
          <w:b/>
          <w:bCs/>
          <w:i/>
          <w:iCs/>
          <w:sz w:val="24"/>
          <w:szCs w:val="24"/>
        </w:rPr>
      </w:pPr>
      <w:r w:rsidRPr="0007528F">
        <w:rPr>
          <w:b/>
          <w:bCs/>
          <w:i/>
          <w:iCs/>
          <w:sz w:val="24"/>
          <w:szCs w:val="24"/>
        </w:rPr>
        <w:lastRenderedPageBreak/>
        <w:t>Titre du Module : Electrocinétique</w:t>
      </w:r>
    </w:p>
    <w:p w:rsidR="00F83B6A" w:rsidRPr="0007528F" w:rsidRDefault="00F83B6A" w:rsidP="00737226">
      <w:pPr>
        <w:pStyle w:val="Corpsdetexte"/>
        <w:tabs>
          <w:tab w:val="left" w:pos="1954"/>
          <w:tab w:val="left" w:pos="3379"/>
          <w:tab w:val="left" w:pos="4078"/>
        </w:tabs>
        <w:spacing w:before="2"/>
        <w:ind w:left="538" w:right="7952"/>
        <w:rPr>
          <w:b/>
          <w:bCs/>
          <w:i/>
          <w:iCs/>
          <w:sz w:val="24"/>
          <w:szCs w:val="24"/>
        </w:rPr>
      </w:pPr>
      <w:r w:rsidRPr="0007528F">
        <w:rPr>
          <w:b/>
          <w:bCs/>
          <w:i/>
          <w:iCs/>
          <w:sz w:val="24"/>
          <w:szCs w:val="24"/>
        </w:rPr>
        <w:t>Volume horaire :42heures</w:t>
      </w:r>
      <w:r w:rsidRPr="0007528F">
        <w:rPr>
          <w:b/>
          <w:bCs/>
          <w:i/>
          <w:iCs/>
          <w:sz w:val="24"/>
          <w:szCs w:val="24"/>
        </w:rPr>
        <w:tab/>
        <w:t>(21 h : Cours, 21 h : TD</w:t>
      </w:r>
      <w:r w:rsidR="00737226">
        <w:rPr>
          <w:b/>
          <w:bCs/>
          <w:i/>
          <w:iCs/>
          <w:sz w:val="24"/>
          <w:szCs w:val="24"/>
        </w:rPr>
        <w:t xml:space="preserve"> et 14HTP</w:t>
      </w:r>
      <w:r w:rsidRPr="0007528F">
        <w:rPr>
          <w:b/>
          <w:bCs/>
          <w:i/>
          <w:iCs/>
          <w:sz w:val="24"/>
          <w:szCs w:val="24"/>
        </w:rPr>
        <w:t>) Crédits :</w:t>
      </w:r>
      <w:r w:rsidR="00CB0FE2">
        <w:rPr>
          <w:b/>
          <w:bCs/>
          <w:i/>
          <w:iCs/>
          <w:sz w:val="24"/>
          <w:szCs w:val="24"/>
        </w:rPr>
        <w:t>4</w:t>
      </w:r>
      <w:r w:rsidRPr="0007528F">
        <w:rPr>
          <w:b/>
          <w:bCs/>
          <w:i/>
          <w:iCs/>
          <w:sz w:val="24"/>
          <w:szCs w:val="24"/>
        </w:rPr>
        <w:tab/>
        <w:t>Coefficient:2</w:t>
      </w:r>
      <w:r w:rsidRPr="0007528F">
        <w:rPr>
          <w:b/>
          <w:bCs/>
          <w:i/>
          <w:iCs/>
          <w:sz w:val="24"/>
          <w:szCs w:val="24"/>
        </w:rPr>
        <w:tab/>
      </w:r>
      <w:r w:rsidRPr="0007528F">
        <w:rPr>
          <w:b/>
          <w:bCs/>
          <w:i/>
          <w:iCs/>
          <w:sz w:val="24"/>
          <w:szCs w:val="24"/>
        </w:rPr>
        <w:tab/>
        <w:t>Semestre: S2</w:t>
      </w:r>
    </w:p>
    <w:p w:rsidR="00F83B6A" w:rsidRPr="0007528F" w:rsidRDefault="00F83B6A" w:rsidP="00F83B6A">
      <w:pPr>
        <w:rPr>
          <w:b/>
          <w:bCs/>
          <w:i/>
          <w:iCs/>
          <w:szCs w:val="24"/>
        </w:rPr>
      </w:pPr>
    </w:p>
    <w:p w:rsidR="00F83B6A" w:rsidRPr="0007528F" w:rsidRDefault="00F83B6A" w:rsidP="00F83B6A">
      <w:pPr>
        <w:spacing w:before="2"/>
        <w:rPr>
          <w:b/>
          <w:bCs/>
          <w:i/>
          <w:iCs/>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F83B6A" w:rsidRPr="0007528F" w:rsidTr="00F83B6A">
        <w:trPr>
          <w:trHeight w:val="1027"/>
        </w:trPr>
        <w:tc>
          <w:tcPr>
            <w:tcW w:w="1385" w:type="dxa"/>
          </w:tcPr>
          <w:p w:rsidR="00F83B6A" w:rsidRPr="0007528F" w:rsidRDefault="00F83B6A" w:rsidP="00F83B6A">
            <w:pPr>
              <w:pStyle w:val="TableParagraph"/>
              <w:spacing w:line="251" w:lineRule="exact"/>
              <w:ind w:left="107"/>
              <w:rPr>
                <w:b/>
                <w:bCs/>
                <w:i/>
                <w:iCs/>
                <w:sz w:val="24"/>
                <w:szCs w:val="24"/>
              </w:rPr>
            </w:pPr>
            <w:r w:rsidRPr="0007528F">
              <w:rPr>
                <w:b/>
                <w:bCs/>
                <w:i/>
                <w:iCs/>
                <w:sz w:val="24"/>
                <w:szCs w:val="24"/>
              </w:rPr>
              <w:t>Chapitre 1</w:t>
            </w:r>
          </w:p>
        </w:tc>
        <w:tc>
          <w:tcPr>
            <w:tcW w:w="11766" w:type="dxa"/>
          </w:tcPr>
          <w:p w:rsidR="00F83B6A" w:rsidRPr="0007528F" w:rsidRDefault="00F83B6A" w:rsidP="00F83B6A">
            <w:pPr>
              <w:pStyle w:val="TableParagraph"/>
              <w:spacing w:line="248" w:lineRule="exact"/>
              <w:ind w:left="105"/>
              <w:rPr>
                <w:b/>
                <w:bCs/>
                <w:i/>
                <w:iCs/>
                <w:sz w:val="24"/>
                <w:szCs w:val="24"/>
                <w:lang w:val="fr-FR"/>
              </w:rPr>
            </w:pPr>
            <w:r w:rsidRPr="0007528F">
              <w:rPr>
                <w:b/>
                <w:bCs/>
                <w:i/>
                <w:iCs/>
                <w:sz w:val="24"/>
                <w:szCs w:val="24"/>
                <w:lang w:val="fr-FR"/>
              </w:rPr>
              <w:t>Les circuits électriques</w:t>
            </w:r>
          </w:p>
          <w:p w:rsidR="00F83B6A" w:rsidRPr="0007528F" w:rsidRDefault="00F83B6A" w:rsidP="00F83B6A">
            <w:pPr>
              <w:pStyle w:val="TableParagraph"/>
              <w:spacing w:line="242" w:lineRule="auto"/>
              <w:ind w:left="105" w:right="2457"/>
              <w:rPr>
                <w:b/>
                <w:bCs/>
                <w:i/>
                <w:iCs/>
                <w:sz w:val="24"/>
                <w:szCs w:val="24"/>
              </w:rPr>
            </w:pPr>
            <w:r w:rsidRPr="0007528F">
              <w:rPr>
                <w:b/>
                <w:bCs/>
                <w:i/>
                <w:iCs/>
                <w:sz w:val="24"/>
                <w:szCs w:val="24"/>
                <w:lang w:val="fr-FR"/>
              </w:rPr>
              <w:t xml:space="preserve">Courant, tension: (Vecteur densité de courant, courant électrique, résistivité, lois d'Ohm, lois de Joule...) </w:t>
            </w:r>
            <w:r w:rsidRPr="0007528F">
              <w:rPr>
                <w:b/>
                <w:bCs/>
                <w:i/>
                <w:iCs/>
                <w:sz w:val="24"/>
                <w:szCs w:val="24"/>
              </w:rPr>
              <w:t>Les dipôlesélectriques (actifs, passifs....)</w:t>
            </w:r>
          </w:p>
          <w:p w:rsidR="00F83B6A" w:rsidRPr="0007528F" w:rsidRDefault="00F83B6A" w:rsidP="005A46BB">
            <w:pPr>
              <w:pStyle w:val="TableParagraph"/>
              <w:numPr>
                <w:ilvl w:val="0"/>
                <w:numId w:val="46"/>
              </w:numPr>
              <w:tabs>
                <w:tab w:val="left" w:pos="825"/>
                <w:tab w:val="left" w:pos="826"/>
              </w:tabs>
              <w:spacing w:line="251" w:lineRule="exact"/>
              <w:rPr>
                <w:b/>
                <w:bCs/>
                <w:i/>
                <w:iCs/>
                <w:sz w:val="24"/>
                <w:szCs w:val="24"/>
                <w:lang w:val="fr-FR"/>
              </w:rPr>
            </w:pPr>
            <w:r w:rsidRPr="0007528F">
              <w:rPr>
                <w:b/>
                <w:bCs/>
                <w:i/>
                <w:iCs/>
                <w:sz w:val="24"/>
                <w:szCs w:val="24"/>
                <w:lang w:val="fr-FR"/>
              </w:rPr>
              <w:t>Point de fonctionnement Lois de Kirchoff (lois des nœuds, lois desmailles)</w:t>
            </w:r>
          </w:p>
        </w:tc>
      </w:tr>
      <w:tr w:rsidR="00F83B6A" w:rsidRPr="00516AFA" w:rsidTr="00F83B6A">
        <w:trPr>
          <w:trHeight w:val="520"/>
        </w:trPr>
        <w:tc>
          <w:tcPr>
            <w:tcW w:w="1385" w:type="dxa"/>
          </w:tcPr>
          <w:p w:rsidR="00F83B6A" w:rsidRDefault="00F83B6A" w:rsidP="00F83B6A">
            <w:pPr>
              <w:pStyle w:val="TableParagraph"/>
              <w:spacing w:line="251" w:lineRule="exact"/>
              <w:ind w:left="107"/>
              <w:rPr>
                <w:b/>
              </w:rPr>
            </w:pPr>
            <w:r>
              <w:rPr>
                <w:b/>
              </w:rPr>
              <w:t>Chapitre 2</w:t>
            </w:r>
          </w:p>
        </w:tc>
        <w:tc>
          <w:tcPr>
            <w:tcW w:w="11766" w:type="dxa"/>
          </w:tcPr>
          <w:p w:rsidR="00F83B6A" w:rsidRDefault="00F83B6A" w:rsidP="00F83B6A">
            <w:pPr>
              <w:pStyle w:val="TableParagraph"/>
              <w:spacing w:line="248" w:lineRule="exact"/>
              <w:ind w:left="105"/>
              <w:rPr>
                <w:b/>
              </w:rPr>
            </w:pPr>
            <w:r>
              <w:rPr>
                <w:b/>
              </w:rPr>
              <w:t>Théorèmesgénéraux</w:t>
            </w:r>
          </w:p>
          <w:p w:rsidR="00F83B6A" w:rsidRPr="004315C2" w:rsidRDefault="00F83B6A" w:rsidP="005A46BB">
            <w:pPr>
              <w:pStyle w:val="TableParagraph"/>
              <w:numPr>
                <w:ilvl w:val="0"/>
                <w:numId w:val="45"/>
              </w:numPr>
              <w:tabs>
                <w:tab w:val="left" w:pos="825"/>
                <w:tab w:val="left" w:pos="826"/>
              </w:tabs>
              <w:spacing w:line="253" w:lineRule="exact"/>
              <w:rPr>
                <w:lang w:val="fr-FR"/>
              </w:rPr>
            </w:pPr>
            <w:r w:rsidRPr="004315C2">
              <w:rPr>
                <w:lang w:val="fr-FR"/>
              </w:rPr>
              <w:t>Théorème de Millemann, Théorème de superposition, Théorème Thèvenin, Théorème de Norton, ThéorèmeKennely.</w:t>
            </w:r>
          </w:p>
        </w:tc>
      </w:tr>
      <w:tr w:rsidR="00F83B6A" w:rsidRPr="00516AFA" w:rsidTr="00F83B6A">
        <w:trPr>
          <w:trHeight w:val="1581"/>
        </w:trPr>
        <w:tc>
          <w:tcPr>
            <w:tcW w:w="1385" w:type="dxa"/>
          </w:tcPr>
          <w:p w:rsidR="00F83B6A" w:rsidRDefault="00F83B6A" w:rsidP="00F83B6A">
            <w:pPr>
              <w:pStyle w:val="TableParagraph"/>
              <w:spacing w:before="1"/>
              <w:ind w:left="107"/>
              <w:rPr>
                <w:b/>
              </w:rPr>
            </w:pPr>
            <w:r>
              <w:rPr>
                <w:b/>
              </w:rPr>
              <w:t>Chapitre 3</w:t>
            </w:r>
          </w:p>
        </w:tc>
        <w:tc>
          <w:tcPr>
            <w:tcW w:w="11766" w:type="dxa"/>
          </w:tcPr>
          <w:p w:rsidR="00F83B6A" w:rsidRDefault="00F83B6A" w:rsidP="00F83B6A">
            <w:pPr>
              <w:pStyle w:val="TableParagraph"/>
              <w:spacing w:before="1" w:line="249" w:lineRule="exact"/>
              <w:ind w:left="105"/>
              <w:rPr>
                <w:b/>
              </w:rPr>
            </w:pPr>
            <w:r>
              <w:rPr>
                <w:b/>
              </w:rPr>
              <w:t>Régimes transitoire</w:t>
            </w:r>
          </w:p>
          <w:p w:rsidR="00F83B6A" w:rsidRPr="004315C2" w:rsidRDefault="00F83B6A" w:rsidP="005A46BB">
            <w:pPr>
              <w:pStyle w:val="TableParagraph"/>
              <w:numPr>
                <w:ilvl w:val="0"/>
                <w:numId w:val="44"/>
              </w:numPr>
              <w:tabs>
                <w:tab w:val="left" w:pos="825"/>
                <w:tab w:val="left" w:pos="826"/>
              </w:tabs>
              <w:spacing w:line="266" w:lineRule="exact"/>
              <w:rPr>
                <w:lang w:val="fr-FR"/>
              </w:rPr>
            </w:pPr>
            <w:r w:rsidRPr="004315C2">
              <w:rPr>
                <w:b/>
                <w:lang w:val="fr-FR"/>
              </w:rPr>
              <w:t>Dipôles en régime transitoire</w:t>
            </w:r>
            <w:r w:rsidRPr="004315C2">
              <w:rPr>
                <w:lang w:val="fr-FR"/>
              </w:rPr>
              <w:t>; Relations courant tension et dipôles passifs linéaires en régime variable;</w:t>
            </w:r>
          </w:p>
          <w:p w:rsidR="00F83B6A" w:rsidRPr="004315C2" w:rsidRDefault="00F83B6A" w:rsidP="005A46BB">
            <w:pPr>
              <w:pStyle w:val="TableParagraph"/>
              <w:numPr>
                <w:ilvl w:val="0"/>
                <w:numId w:val="44"/>
              </w:numPr>
              <w:tabs>
                <w:tab w:val="left" w:pos="825"/>
                <w:tab w:val="left" w:pos="826"/>
              </w:tabs>
              <w:spacing w:line="269" w:lineRule="exact"/>
              <w:rPr>
                <w:lang w:val="fr-FR"/>
              </w:rPr>
            </w:pPr>
            <w:r w:rsidRPr="004315C2">
              <w:rPr>
                <w:lang w:val="fr-FR"/>
              </w:rPr>
              <w:t>Systèmes du premier ordre ; Système du second ordre</w:t>
            </w:r>
          </w:p>
          <w:p w:rsidR="00F83B6A" w:rsidRPr="004315C2" w:rsidRDefault="00F83B6A" w:rsidP="005A46BB">
            <w:pPr>
              <w:pStyle w:val="TableParagraph"/>
              <w:numPr>
                <w:ilvl w:val="0"/>
                <w:numId w:val="44"/>
              </w:numPr>
              <w:tabs>
                <w:tab w:val="left" w:pos="825"/>
                <w:tab w:val="left" w:pos="826"/>
              </w:tabs>
              <w:spacing w:line="269" w:lineRule="exact"/>
              <w:rPr>
                <w:lang w:val="fr-FR"/>
              </w:rPr>
            </w:pPr>
            <w:r w:rsidRPr="004315C2">
              <w:rPr>
                <w:lang w:val="fr-FR"/>
              </w:rPr>
              <w:t>Circuit LC, Circuit RL et Circuit RLC série.</w:t>
            </w:r>
          </w:p>
          <w:p w:rsidR="00F83B6A" w:rsidRPr="004315C2" w:rsidRDefault="00F83B6A" w:rsidP="005A46BB">
            <w:pPr>
              <w:pStyle w:val="TableParagraph"/>
              <w:numPr>
                <w:ilvl w:val="0"/>
                <w:numId w:val="44"/>
              </w:numPr>
              <w:tabs>
                <w:tab w:val="left" w:pos="825"/>
                <w:tab w:val="left" w:pos="826"/>
              </w:tabs>
              <w:spacing w:line="269" w:lineRule="exact"/>
              <w:rPr>
                <w:lang w:val="fr-FR"/>
              </w:rPr>
            </w:pPr>
            <w:r w:rsidRPr="004315C2">
              <w:rPr>
                <w:lang w:val="fr-FR"/>
              </w:rPr>
              <w:t>Régime forcé du système ; Particularités des systèmes du secondordre</w:t>
            </w:r>
          </w:p>
        </w:tc>
      </w:tr>
      <w:tr w:rsidR="00F83B6A" w:rsidRPr="002D0E1E" w:rsidTr="00F83B6A">
        <w:trPr>
          <w:trHeight w:val="1566"/>
        </w:trPr>
        <w:tc>
          <w:tcPr>
            <w:tcW w:w="1385" w:type="dxa"/>
          </w:tcPr>
          <w:p w:rsidR="00F83B6A" w:rsidRDefault="00F83B6A" w:rsidP="00F83B6A">
            <w:pPr>
              <w:pStyle w:val="TableParagraph"/>
              <w:spacing w:before="1"/>
              <w:ind w:left="107"/>
              <w:rPr>
                <w:b/>
              </w:rPr>
            </w:pPr>
            <w:r>
              <w:rPr>
                <w:b/>
              </w:rPr>
              <w:t>Chapitre 4</w:t>
            </w:r>
          </w:p>
        </w:tc>
        <w:tc>
          <w:tcPr>
            <w:tcW w:w="11766" w:type="dxa"/>
          </w:tcPr>
          <w:p w:rsidR="00F83B6A" w:rsidRDefault="00F83B6A" w:rsidP="00F83B6A">
            <w:pPr>
              <w:pStyle w:val="TableParagraph"/>
              <w:spacing w:before="1" w:line="249" w:lineRule="exact"/>
              <w:ind w:left="105"/>
              <w:rPr>
                <w:b/>
              </w:rPr>
            </w:pPr>
            <w:r>
              <w:rPr>
                <w:b/>
              </w:rPr>
              <w:t>Régime Sinusoïdal</w:t>
            </w:r>
          </w:p>
          <w:p w:rsidR="00F83B6A" w:rsidRDefault="00F83B6A" w:rsidP="005A46BB">
            <w:pPr>
              <w:pStyle w:val="TableParagraph"/>
              <w:numPr>
                <w:ilvl w:val="0"/>
                <w:numId w:val="43"/>
              </w:numPr>
              <w:tabs>
                <w:tab w:val="left" w:pos="825"/>
                <w:tab w:val="left" w:pos="826"/>
              </w:tabs>
              <w:spacing w:line="266" w:lineRule="exact"/>
            </w:pPr>
            <w:r>
              <w:t>Notion d'impédancecomplexe</w:t>
            </w:r>
          </w:p>
          <w:p w:rsidR="00F83B6A" w:rsidRPr="004315C2" w:rsidRDefault="00F83B6A" w:rsidP="005A46BB">
            <w:pPr>
              <w:pStyle w:val="TableParagraph"/>
              <w:numPr>
                <w:ilvl w:val="0"/>
                <w:numId w:val="43"/>
              </w:numPr>
              <w:tabs>
                <w:tab w:val="left" w:pos="825"/>
                <w:tab w:val="left" w:pos="826"/>
              </w:tabs>
              <w:ind w:right="392"/>
              <w:rPr>
                <w:lang w:val="fr-FR"/>
              </w:rPr>
            </w:pPr>
            <w:r w:rsidRPr="004315C2">
              <w:rPr>
                <w:lang w:val="fr-FR"/>
              </w:rPr>
              <w:t>Propriétés et représentation ; Représentation des grandeurs sinusoïdales (Fresnel) ; Dipôles passifs en régime sinusoïdal (RLC) ; Puissance dissipée dans les dipôles passifs ; Adaptation d'impédance enpuissance</w:t>
            </w:r>
          </w:p>
          <w:p w:rsidR="00F83B6A" w:rsidRPr="004315C2" w:rsidRDefault="00F83B6A" w:rsidP="005A46BB">
            <w:pPr>
              <w:pStyle w:val="TableParagraph"/>
              <w:numPr>
                <w:ilvl w:val="0"/>
                <w:numId w:val="43"/>
              </w:numPr>
              <w:tabs>
                <w:tab w:val="left" w:pos="825"/>
                <w:tab w:val="left" w:pos="826"/>
              </w:tabs>
              <w:spacing w:line="268" w:lineRule="exact"/>
              <w:rPr>
                <w:lang w:val="fr-FR"/>
              </w:rPr>
            </w:pPr>
            <w:r w:rsidRPr="004315C2">
              <w:rPr>
                <w:lang w:val="fr-FR"/>
              </w:rPr>
              <w:t>1 et 2 ordre Résonance, amortissement, facteur de qualité, facteur depuissance</w:t>
            </w:r>
          </w:p>
        </w:tc>
      </w:tr>
      <w:tr w:rsidR="00F83B6A" w:rsidTr="00F83B6A">
        <w:trPr>
          <w:trHeight w:val="1565"/>
        </w:trPr>
        <w:tc>
          <w:tcPr>
            <w:tcW w:w="1385" w:type="dxa"/>
          </w:tcPr>
          <w:p w:rsidR="00F83B6A" w:rsidRDefault="00F83B6A" w:rsidP="00F83B6A">
            <w:pPr>
              <w:pStyle w:val="TableParagraph"/>
              <w:spacing w:line="251" w:lineRule="exact"/>
              <w:ind w:left="107"/>
              <w:rPr>
                <w:b/>
              </w:rPr>
            </w:pPr>
            <w:r>
              <w:rPr>
                <w:b/>
              </w:rPr>
              <w:t>Chapitre 5</w:t>
            </w:r>
          </w:p>
        </w:tc>
        <w:tc>
          <w:tcPr>
            <w:tcW w:w="11766" w:type="dxa"/>
          </w:tcPr>
          <w:p w:rsidR="00F83B6A" w:rsidRDefault="00F83B6A" w:rsidP="00F83B6A">
            <w:pPr>
              <w:pStyle w:val="TableParagraph"/>
              <w:spacing w:line="248" w:lineRule="exact"/>
              <w:ind w:left="105"/>
              <w:rPr>
                <w:b/>
              </w:rPr>
            </w:pPr>
            <w:r>
              <w:rPr>
                <w:b/>
              </w:rPr>
              <w:t>Quadripôleslinéaires</w:t>
            </w:r>
          </w:p>
          <w:p w:rsidR="00F83B6A" w:rsidRPr="004315C2" w:rsidRDefault="00F83B6A" w:rsidP="005A46BB">
            <w:pPr>
              <w:pStyle w:val="TableParagraph"/>
              <w:numPr>
                <w:ilvl w:val="0"/>
                <w:numId w:val="42"/>
              </w:numPr>
              <w:tabs>
                <w:tab w:val="left" w:pos="825"/>
                <w:tab w:val="left" w:pos="826"/>
              </w:tabs>
              <w:ind w:right="411"/>
              <w:rPr>
                <w:lang w:val="fr-FR"/>
              </w:rPr>
            </w:pPr>
            <w:r w:rsidRPr="004315C2">
              <w:rPr>
                <w:lang w:val="fr-FR"/>
              </w:rPr>
              <w:t>Représentation matricielle des quadripôles (matrices impédance, admittance, hybride h et g, signification physiquesdes paramètres, schéma équivalents, quadripôles réciproque etsymétriques)</w:t>
            </w:r>
          </w:p>
          <w:p w:rsidR="00F83B6A" w:rsidRPr="004315C2" w:rsidRDefault="00F83B6A" w:rsidP="005A46BB">
            <w:pPr>
              <w:pStyle w:val="TableParagraph"/>
              <w:numPr>
                <w:ilvl w:val="0"/>
                <w:numId w:val="42"/>
              </w:numPr>
              <w:tabs>
                <w:tab w:val="left" w:pos="825"/>
                <w:tab w:val="left" w:pos="826"/>
              </w:tabs>
              <w:spacing w:line="269" w:lineRule="exact"/>
              <w:rPr>
                <w:lang w:val="fr-FR"/>
              </w:rPr>
            </w:pPr>
            <w:r w:rsidRPr="004315C2">
              <w:rPr>
                <w:lang w:val="fr-FR"/>
              </w:rPr>
              <w:t>Quadripôles en charge (impédance d'entrée et de sortie, gain en courant, tension et enpuissance)</w:t>
            </w:r>
          </w:p>
          <w:p w:rsidR="00F83B6A" w:rsidRDefault="00F83B6A" w:rsidP="005A46BB">
            <w:pPr>
              <w:pStyle w:val="TableParagraph"/>
              <w:numPr>
                <w:ilvl w:val="0"/>
                <w:numId w:val="42"/>
              </w:numPr>
              <w:tabs>
                <w:tab w:val="left" w:pos="825"/>
                <w:tab w:val="left" w:pos="826"/>
              </w:tabs>
              <w:spacing w:line="269" w:lineRule="exact"/>
            </w:pPr>
            <w:r>
              <w:t>Association</w:t>
            </w:r>
          </w:p>
        </w:tc>
      </w:tr>
      <w:tr w:rsidR="00F83B6A" w:rsidRPr="002D0E1E" w:rsidTr="00F83B6A">
        <w:trPr>
          <w:trHeight w:val="1043"/>
        </w:trPr>
        <w:tc>
          <w:tcPr>
            <w:tcW w:w="1385" w:type="dxa"/>
          </w:tcPr>
          <w:p w:rsidR="00F83B6A" w:rsidRDefault="00F83B6A" w:rsidP="00F83B6A">
            <w:pPr>
              <w:pStyle w:val="TableParagraph"/>
              <w:spacing w:line="251" w:lineRule="exact"/>
              <w:ind w:left="107"/>
              <w:rPr>
                <w:b/>
              </w:rPr>
            </w:pPr>
            <w:r>
              <w:rPr>
                <w:b/>
              </w:rPr>
              <w:t>Chapitre 6</w:t>
            </w:r>
          </w:p>
        </w:tc>
        <w:tc>
          <w:tcPr>
            <w:tcW w:w="11766" w:type="dxa"/>
          </w:tcPr>
          <w:p w:rsidR="00F83B6A" w:rsidRDefault="00F83B6A" w:rsidP="00F83B6A">
            <w:pPr>
              <w:pStyle w:val="TableParagraph"/>
              <w:spacing w:line="249" w:lineRule="exact"/>
              <w:ind w:left="105"/>
              <w:rPr>
                <w:b/>
              </w:rPr>
            </w:pPr>
            <w:r>
              <w:rPr>
                <w:b/>
              </w:rPr>
              <w:t>Filtrespassifs</w:t>
            </w:r>
          </w:p>
          <w:p w:rsidR="00F83B6A" w:rsidRPr="004315C2" w:rsidRDefault="00F83B6A" w:rsidP="005A46BB">
            <w:pPr>
              <w:pStyle w:val="TableParagraph"/>
              <w:numPr>
                <w:ilvl w:val="0"/>
                <w:numId w:val="41"/>
              </w:numPr>
              <w:tabs>
                <w:tab w:val="left" w:pos="825"/>
                <w:tab w:val="left" w:pos="826"/>
              </w:tabs>
              <w:spacing w:line="267" w:lineRule="exact"/>
              <w:rPr>
                <w:lang w:val="fr-FR"/>
              </w:rPr>
            </w:pPr>
            <w:r w:rsidRPr="004315C2">
              <w:rPr>
                <w:lang w:val="fr-FR"/>
              </w:rPr>
              <w:t>Etude de fonctions de transfert ( gain en dB, diagramme de Bode, fréquence de coupure)1 et 2ordre</w:t>
            </w:r>
          </w:p>
          <w:p w:rsidR="00F83B6A" w:rsidRPr="004315C2" w:rsidRDefault="00F83B6A" w:rsidP="005A46BB">
            <w:pPr>
              <w:pStyle w:val="TableParagraph"/>
              <w:numPr>
                <w:ilvl w:val="0"/>
                <w:numId w:val="41"/>
              </w:numPr>
              <w:tabs>
                <w:tab w:val="left" w:pos="825"/>
                <w:tab w:val="left" w:pos="826"/>
              </w:tabs>
              <w:spacing w:line="269" w:lineRule="exact"/>
              <w:rPr>
                <w:lang w:val="fr-FR"/>
              </w:rPr>
            </w:pPr>
            <w:r w:rsidRPr="004315C2">
              <w:rPr>
                <w:lang w:val="fr-FR"/>
              </w:rPr>
              <w:t>Applications (filtre passe haut,filtre passebas,.....)</w:t>
            </w:r>
          </w:p>
        </w:tc>
      </w:tr>
    </w:tbl>
    <w:p w:rsidR="00F83B6A" w:rsidRPr="004315C2" w:rsidRDefault="00F83B6A" w:rsidP="00F83B6A">
      <w:pPr>
        <w:spacing w:line="269" w:lineRule="exact"/>
        <w:sectPr w:rsidR="00F83B6A" w:rsidRPr="004315C2">
          <w:pgSz w:w="16840" w:h="11910" w:orient="landscape"/>
          <w:pgMar w:top="1060" w:right="920" w:bottom="1240" w:left="880" w:header="0" w:footer="978" w:gutter="0"/>
          <w:cols w:space="720"/>
        </w:sectPr>
      </w:pPr>
    </w:p>
    <w:p w:rsidR="0036538F" w:rsidRPr="0007528F" w:rsidRDefault="0036538F" w:rsidP="0036538F">
      <w:pPr>
        <w:pStyle w:val="Corpsdetexte"/>
        <w:spacing w:before="65"/>
        <w:ind w:left="538"/>
        <w:rPr>
          <w:b/>
          <w:bCs/>
          <w:i/>
          <w:iCs/>
          <w:sz w:val="24"/>
          <w:szCs w:val="24"/>
        </w:rPr>
      </w:pPr>
      <w:r w:rsidRPr="0007528F">
        <w:rPr>
          <w:b/>
          <w:bCs/>
          <w:i/>
          <w:iCs/>
          <w:sz w:val="24"/>
          <w:szCs w:val="24"/>
        </w:rPr>
        <w:lastRenderedPageBreak/>
        <w:t xml:space="preserve">Titre du Module : </w:t>
      </w:r>
      <w:r>
        <w:rPr>
          <w:b/>
          <w:bCs/>
          <w:i/>
          <w:iCs/>
          <w:sz w:val="24"/>
          <w:szCs w:val="24"/>
        </w:rPr>
        <w:t>Liaisons Chimiques</w:t>
      </w:r>
      <w:r w:rsidR="00737226">
        <w:rPr>
          <w:b/>
          <w:bCs/>
          <w:i/>
          <w:iCs/>
          <w:sz w:val="24"/>
          <w:szCs w:val="24"/>
        </w:rPr>
        <w:t xml:space="preserve"> et Cinétique Chimique</w:t>
      </w:r>
    </w:p>
    <w:p w:rsidR="0036538F" w:rsidRDefault="0036538F" w:rsidP="00737226">
      <w:pPr>
        <w:pStyle w:val="Corpsdetexte"/>
        <w:tabs>
          <w:tab w:val="left" w:pos="1954"/>
          <w:tab w:val="left" w:pos="3379"/>
          <w:tab w:val="left" w:pos="4078"/>
          <w:tab w:val="left" w:pos="6237"/>
        </w:tabs>
        <w:spacing w:before="2"/>
        <w:ind w:left="538" w:right="5916"/>
        <w:rPr>
          <w:b/>
          <w:bCs/>
          <w:i/>
          <w:iCs/>
          <w:sz w:val="24"/>
          <w:szCs w:val="24"/>
        </w:rPr>
      </w:pPr>
      <w:r w:rsidRPr="0007528F">
        <w:rPr>
          <w:b/>
          <w:bCs/>
          <w:i/>
          <w:iCs/>
          <w:sz w:val="24"/>
          <w:szCs w:val="24"/>
        </w:rPr>
        <w:t>Volume horaire :42heures</w:t>
      </w:r>
      <w:r w:rsidRPr="0007528F">
        <w:rPr>
          <w:b/>
          <w:bCs/>
          <w:i/>
          <w:iCs/>
          <w:sz w:val="24"/>
          <w:szCs w:val="24"/>
        </w:rPr>
        <w:tab/>
        <w:t>(21  Cours, 21 h : TD</w:t>
      </w:r>
      <w:r w:rsidR="00737226">
        <w:rPr>
          <w:b/>
          <w:bCs/>
          <w:i/>
          <w:iCs/>
          <w:sz w:val="24"/>
          <w:szCs w:val="24"/>
        </w:rPr>
        <w:t xml:space="preserve"> et 10.5H TP</w:t>
      </w:r>
      <w:r w:rsidRPr="0007528F">
        <w:rPr>
          <w:b/>
          <w:bCs/>
          <w:i/>
          <w:iCs/>
          <w:sz w:val="24"/>
          <w:szCs w:val="24"/>
        </w:rPr>
        <w:t xml:space="preserve">) </w:t>
      </w:r>
    </w:p>
    <w:p w:rsidR="0036538F" w:rsidRPr="0007528F" w:rsidRDefault="0036538F" w:rsidP="0036538F">
      <w:pPr>
        <w:pStyle w:val="Corpsdetexte"/>
        <w:tabs>
          <w:tab w:val="left" w:pos="1954"/>
          <w:tab w:val="left" w:pos="3379"/>
          <w:tab w:val="left" w:pos="4078"/>
        </w:tabs>
        <w:spacing w:before="2"/>
        <w:ind w:left="538" w:right="6483"/>
        <w:rPr>
          <w:b/>
          <w:bCs/>
          <w:i/>
          <w:iCs/>
          <w:sz w:val="24"/>
          <w:szCs w:val="24"/>
        </w:rPr>
      </w:pPr>
      <w:r w:rsidRPr="0007528F">
        <w:rPr>
          <w:b/>
          <w:bCs/>
          <w:i/>
          <w:iCs/>
          <w:sz w:val="24"/>
          <w:szCs w:val="24"/>
        </w:rPr>
        <w:t>Crédits :3</w:t>
      </w:r>
      <w:r w:rsidRPr="0007528F">
        <w:rPr>
          <w:b/>
          <w:bCs/>
          <w:i/>
          <w:iCs/>
          <w:sz w:val="24"/>
          <w:szCs w:val="24"/>
        </w:rPr>
        <w:tab/>
        <w:t>Coefficient:</w:t>
      </w:r>
      <w:r w:rsidR="00737226">
        <w:rPr>
          <w:b/>
          <w:bCs/>
          <w:i/>
          <w:iCs/>
          <w:sz w:val="24"/>
          <w:szCs w:val="24"/>
        </w:rPr>
        <w:t>1.5</w:t>
      </w:r>
      <w:r w:rsidRPr="0007528F">
        <w:rPr>
          <w:b/>
          <w:bCs/>
          <w:i/>
          <w:iCs/>
          <w:sz w:val="24"/>
          <w:szCs w:val="24"/>
        </w:rPr>
        <w:tab/>
        <w:t>Semestre: S</w:t>
      </w:r>
      <w:r>
        <w:rPr>
          <w:b/>
          <w:bCs/>
          <w:i/>
          <w:iCs/>
          <w:sz w:val="24"/>
          <w:szCs w:val="24"/>
        </w:rPr>
        <w:t>2</w:t>
      </w:r>
    </w:p>
    <w:p w:rsidR="0036538F" w:rsidRPr="0007528F" w:rsidRDefault="0036538F" w:rsidP="0036538F">
      <w:pPr>
        <w:rPr>
          <w:b/>
          <w:bCs/>
          <w:i/>
          <w:iCs/>
          <w:szCs w:val="24"/>
        </w:rPr>
      </w:pPr>
    </w:p>
    <w:p w:rsidR="00053AF0" w:rsidRPr="004E33F0" w:rsidRDefault="00053AF0" w:rsidP="00053AF0">
      <w:pPr>
        <w:pStyle w:val="NormalWeb"/>
        <w:spacing w:before="0" w:beforeAutospacing="0" w:after="0" w:afterAutospacing="0"/>
        <w:jc w:val="both"/>
        <w:rPr>
          <w:rFonts w:asciiTheme="majorBidi" w:hAnsiTheme="majorBidi" w:cstheme="majorBidi"/>
          <w:b/>
          <w:bCs/>
          <w:caps/>
          <w:color w:val="000000" w:themeColor="text1"/>
        </w:rPr>
      </w:pPr>
    </w:p>
    <w:p w:rsidR="00053AF0" w:rsidRDefault="00053AF0" w:rsidP="00053AF0">
      <w:pPr>
        <w:pStyle w:val="NormalWeb"/>
        <w:spacing w:before="0" w:beforeAutospacing="0" w:after="0" w:afterAutospacing="0"/>
        <w:jc w:val="both"/>
        <w:rPr>
          <w:rFonts w:asciiTheme="majorBidi" w:hAnsiTheme="majorBidi" w:cstheme="majorBidi"/>
          <w:b/>
          <w:bCs/>
          <w:color w:val="0070C0"/>
          <w:sz w:val="28"/>
          <w:szCs w:val="28"/>
        </w:rPr>
      </w:pPr>
      <w:r w:rsidRPr="004E33F0">
        <w:rPr>
          <w:rFonts w:asciiTheme="majorBidi" w:hAnsiTheme="majorBidi" w:cstheme="majorBidi"/>
          <w:b/>
          <w:bCs/>
          <w:color w:val="000000" w:themeColor="text1"/>
        </w:rPr>
        <w:t>PARTIE A</w:t>
      </w:r>
      <w:r w:rsidRPr="004E33F0">
        <w:rPr>
          <w:rFonts w:asciiTheme="majorBidi" w:hAnsiTheme="majorBidi" w:cstheme="majorBidi"/>
          <w:color w:val="000000" w:themeColor="text1"/>
        </w:rPr>
        <w:t xml:space="preserve"> : </w:t>
      </w:r>
      <w:r w:rsidRPr="004E33F0">
        <w:rPr>
          <w:rFonts w:asciiTheme="majorBidi" w:hAnsiTheme="majorBidi" w:cstheme="majorBidi"/>
          <w:b/>
          <w:bCs/>
          <w:color w:val="0070C0"/>
          <w:sz w:val="28"/>
          <w:szCs w:val="28"/>
        </w:rPr>
        <w:t>Liaison Chimique</w:t>
      </w: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b/>
          <w:bCs/>
          <w:caps/>
          <w:color w:val="000000" w:themeColor="text1"/>
        </w:rPr>
        <w:t>Chapitre I: Liaison covalente</w:t>
      </w: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color w:val="000000" w:themeColor="text1"/>
        </w:rPr>
        <w:t>Historique de la liaison chimique . Notion de valence. Modèle de Lewis, règle de l’octet, règle de constructions des structures de Lewis. Insuffisances du modèles de Lewis.</w:t>
      </w:r>
    </w:p>
    <w:p w:rsidR="00053AF0" w:rsidRPr="004E33F0" w:rsidRDefault="00053AF0" w:rsidP="00053AF0">
      <w:pPr>
        <w:pStyle w:val="NormalWeb"/>
        <w:spacing w:before="0" w:beforeAutospacing="0" w:after="0" w:afterAutospacing="0"/>
        <w:jc w:val="both"/>
        <w:rPr>
          <w:rFonts w:asciiTheme="majorBidi" w:hAnsiTheme="majorBidi" w:cstheme="majorBidi"/>
          <w:b/>
          <w:bCs/>
          <w:caps/>
          <w:color w:val="000000" w:themeColor="text1"/>
        </w:rPr>
      </w:pPr>
      <w:r w:rsidRPr="004E33F0">
        <w:rPr>
          <w:rFonts w:asciiTheme="majorBidi" w:hAnsiTheme="majorBidi" w:cstheme="majorBidi"/>
          <w:b/>
          <w:bCs/>
          <w:caps/>
          <w:color w:val="000000" w:themeColor="text1"/>
        </w:rPr>
        <w:t xml:space="preserve">Chapitre II: Types de Liaisons COVALENTEs </w:t>
      </w: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color w:val="000000" w:themeColor="text1"/>
        </w:rPr>
        <w:t>Liaison covalente polarisée, liaison ionique, moment dipolaire, pourcentage d’ionicité. Liaison dattive. Liaison délocalisée, mésomérie et résonance</w:t>
      </w:r>
      <w:r w:rsidRPr="004E33F0">
        <w:rPr>
          <w:rFonts w:asciiTheme="majorBidi" w:eastAsiaTheme="minorHAnsi" w:hAnsiTheme="majorBidi" w:cstheme="majorBidi"/>
          <w:color w:val="000000" w:themeColor="text1"/>
          <w:szCs w:val="24"/>
          <w:lang w:eastAsia="en-US"/>
        </w:rPr>
        <w:t>,</w:t>
      </w:r>
      <w:r w:rsidRPr="004E33F0">
        <w:rPr>
          <w:rFonts w:asciiTheme="majorBidi" w:hAnsiTheme="majorBidi" w:cstheme="majorBidi"/>
          <w:color w:val="000000" w:themeColor="text1"/>
        </w:rPr>
        <w:t>énergie de résonance, Liaison métallique.</w:t>
      </w:r>
    </w:p>
    <w:p w:rsidR="00053AF0" w:rsidRPr="004E33F0" w:rsidRDefault="00053AF0" w:rsidP="00053AF0">
      <w:pPr>
        <w:pStyle w:val="NormalWeb"/>
        <w:spacing w:before="0" w:beforeAutospacing="0" w:after="0" w:afterAutospacing="0"/>
        <w:jc w:val="both"/>
        <w:rPr>
          <w:rFonts w:asciiTheme="majorBidi" w:eastAsiaTheme="minorHAnsi" w:hAnsiTheme="majorBidi" w:cstheme="majorBidi"/>
          <w:color w:val="000000" w:themeColor="text1"/>
          <w:sz w:val="22"/>
          <w:szCs w:val="22"/>
          <w:lang w:eastAsia="en-US"/>
        </w:rPr>
      </w:pPr>
      <w:r w:rsidRPr="004E33F0">
        <w:rPr>
          <w:rFonts w:asciiTheme="majorBidi" w:hAnsiTheme="majorBidi" w:cstheme="majorBidi"/>
          <w:b/>
          <w:bCs/>
          <w:caps/>
          <w:color w:val="000000" w:themeColor="text1"/>
        </w:rPr>
        <w:t>Chapitre III: Modèle quantique de la molécule</w:t>
      </w: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color w:val="000000" w:themeColor="text1"/>
        </w:rPr>
        <w:t>Approximation orbitalaire, molécule diatomique, recouvrement des orbitales atomiques, L.C.A.O,diagramme d’interaction, diagrammes des niveaux d’énergie des orbitales moléculaires, liaisons dans les molécules diatomiques homonucléaires et hétéronucléaires, ,</w:t>
      </w:r>
    </w:p>
    <w:p w:rsidR="00053AF0" w:rsidRPr="004E33F0" w:rsidRDefault="00053AF0" w:rsidP="00053AF0">
      <w:pPr>
        <w:pStyle w:val="NormalWeb"/>
        <w:spacing w:before="0" w:beforeAutospacing="0" w:after="0" w:afterAutospacing="0"/>
        <w:jc w:val="both"/>
        <w:rPr>
          <w:rFonts w:asciiTheme="majorBidi" w:hAnsiTheme="majorBidi" w:cstheme="majorBidi"/>
          <w:caps/>
          <w:color w:val="000000" w:themeColor="text1"/>
        </w:rPr>
      </w:pPr>
      <w:r w:rsidRPr="004E33F0">
        <w:rPr>
          <w:rFonts w:asciiTheme="majorBidi" w:hAnsiTheme="majorBidi" w:cstheme="majorBidi"/>
          <w:b/>
          <w:bCs/>
          <w:caps/>
          <w:color w:val="000000" w:themeColor="text1"/>
        </w:rPr>
        <w:t>Chapitre IV: Molécules polyatomiques, hybridation des orbitales atomiques</w:t>
      </w: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color w:val="000000" w:themeColor="text1"/>
        </w:rPr>
        <w:t>Hybridation des orbitales atomiques,hybridationsp, hybridation sp</w:t>
      </w:r>
      <w:r w:rsidRPr="004E33F0">
        <w:rPr>
          <w:rFonts w:asciiTheme="majorBidi" w:hAnsiTheme="majorBidi" w:cstheme="majorBidi"/>
          <w:color w:val="000000" w:themeColor="text1"/>
          <w:vertAlign w:val="superscript"/>
        </w:rPr>
        <w:t>2</w:t>
      </w:r>
      <w:r w:rsidRPr="004E33F0">
        <w:rPr>
          <w:rFonts w:asciiTheme="majorBidi" w:hAnsiTheme="majorBidi" w:cstheme="majorBidi"/>
          <w:color w:val="000000" w:themeColor="text1"/>
        </w:rPr>
        <w:t>, hybridation sp</w:t>
      </w:r>
      <w:r w:rsidRPr="004E33F0">
        <w:rPr>
          <w:rFonts w:asciiTheme="majorBidi" w:hAnsiTheme="majorBidi" w:cstheme="majorBidi"/>
          <w:color w:val="000000" w:themeColor="text1"/>
          <w:vertAlign w:val="superscript"/>
        </w:rPr>
        <w:t>3</w:t>
      </w:r>
      <w:r w:rsidRPr="004E33F0">
        <w:rPr>
          <w:rFonts w:asciiTheme="majorBidi" w:hAnsiTheme="majorBidi" w:cstheme="majorBidi"/>
          <w:color w:val="000000" w:themeColor="text1"/>
        </w:rPr>
        <w:t>, hybridation sp</w:t>
      </w:r>
      <w:r w:rsidRPr="004E33F0">
        <w:rPr>
          <w:rFonts w:asciiTheme="majorBidi" w:hAnsiTheme="majorBidi" w:cstheme="majorBidi"/>
          <w:color w:val="000000" w:themeColor="text1"/>
          <w:vertAlign w:val="superscript"/>
        </w:rPr>
        <w:t>3</w:t>
      </w:r>
      <w:r w:rsidRPr="004E33F0">
        <w:rPr>
          <w:rFonts w:asciiTheme="majorBidi" w:hAnsiTheme="majorBidi" w:cstheme="majorBidi"/>
          <w:color w:val="000000" w:themeColor="text1"/>
        </w:rPr>
        <w:t>d, hybridation sp</w:t>
      </w:r>
      <w:r w:rsidRPr="004E33F0">
        <w:rPr>
          <w:rFonts w:asciiTheme="majorBidi" w:hAnsiTheme="majorBidi" w:cstheme="majorBidi"/>
          <w:color w:val="000000" w:themeColor="text1"/>
          <w:vertAlign w:val="superscript"/>
        </w:rPr>
        <w:t>3</w:t>
      </w:r>
      <w:r w:rsidRPr="004E33F0">
        <w:rPr>
          <w:rFonts w:asciiTheme="majorBidi" w:hAnsiTheme="majorBidi" w:cstheme="majorBidi"/>
          <w:color w:val="000000" w:themeColor="text1"/>
        </w:rPr>
        <w:t>d</w:t>
      </w:r>
      <w:r w:rsidRPr="004E33F0">
        <w:rPr>
          <w:rFonts w:asciiTheme="majorBidi" w:hAnsiTheme="majorBidi" w:cstheme="majorBidi"/>
          <w:color w:val="000000" w:themeColor="text1"/>
          <w:vertAlign w:val="superscript"/>
        </w:rPr>
        <w:t>2</w:t>
      </w:r>
      <w:r w:rsidRPr="004E33F0">
        <w:rPr>
          <w:rFonts w:asciiTheme="majorBidi" w:hAnsiTheme="majorBidi" w:cstheme="majorBidi"/>
          <w:color w:val="000000" w:themeColor="text1"/>
        </w:rPr>
        <w:t>.</w:t>
      </w:r>
    </w:p>
    <w:p w:rsidR="00053AF0" w:rsidRPr="004E33F0" w:rsidRDefault="00053AF0" w:rsidP="00053AF0">
      <w:pPr>
        <w:pStyle w:val="NormalWeb"/>
        <w:spacing w:before="0" w:beforeAutospacing="0" w:after="0" w:afterAutospacing="0"/>
        <w:jc w:val="both"/>
        <w:rPr>
          <w:rFonts w:asciiTheme="majorBidi" w:hAnsiTheme="majorBidi" w:cstheme="majorBidi"/>
          <w:b/>
          <w:bCs/>
          <w:caps/>
          <w:color w:val="000000" w:themeColor="text1"/>
        </w:rPr>
      </w:pPr>
      <w:r w:rsidRPr="004E33F0">
        <w:rPr>
          <w:rFonts w:asciiTheme="majorBidi" w:hAnsiTheme="majorBidi" w:cstheme="majorBidi"/>
          <w:b/>
          <w:bCs/>
          <w:caps/>
          <w:color w:val="000000" w:themeColor="text1"/>
        </w:rPr>
        <w:t>Chapitre V:Géométrie des systèmes polyatomiques (théorie VSEPR)</w:t>
      </w:r>
    </w:p>
    <w:p w:rsidR="00053AF0" w:rsidRPr="004E33F0" w:rsidRDefault="00053AF0" w:rsidP="00053AF0">
      <w:pPr>
        <w:autoSpaceDE w:val="0"/>
        <w:autoSpaceDN w:val="0"/>
        <w:adjustRightInd w:val="0"/>
        <w:jc w:val="both"/>
        <w:rPr>
          <w:rFonts w:asciiTheme="majorBidi" w:hAnsiTheme="majorBidi" w:cstheme="majorBidi"/>
          <w:color w:val="000000" w:themeColor="text1"/>
        </w:rPr>
      </w:pPr>
      <w:r w:rsidRPr="004E33F0">
        <w:rPr>
          <w:rFonts w:asciiTheme="majorBidi" w:hAnsiTheme="majorBidi" w:cstheme="majorBidi"/>
          <w:color w:val="000000" w:themeColor="text1"/>
        </w:rPr>
        <w:t>Théorie VSEPR : prévision de la géométrie par la méthode de répulsion des paires électroniques de la couche de valence. Electronégativité et polarité des liaisons,</w:t>
      </w:r>
      <w:r w:rsidRPr="004E33F0">
        <w:rPr>
          <w:rFonts w:asciiTheme="majorBidi" w:eastAsia="Times New Roman" w:hAnsiTheme="majorBidi" w:cstheme="majorBidi"/>
          <w:color w:val="000000" w:themeColor="text1"/>
        </w:rPr>
        <w:t xml:space="preserve"> moments dipolaires</w:t>
      </w:r>
      <w:r w:rsidRPr="004E33F0">
        <w:rPr>
          <w:rFonts w:asciiTheme="majorBidi" w:hAnsiTheme="majorBidi" w:cstheme="majorBidi"/>
          <w:color w:val="000000" w:themeColor="text1"/>
        </w:rPr>
        <w:t>.</w:t>
      </w:r>
      <w:r w:rsidRPr="004E33F0">
        <w:rPr>
          <w:rFonts w:asciiTheme="majorBidi" w:eastAsia="Times New Roman" w:hAnsiTheme="majorBidi" w:cstheme="majorBidi"/>
          <w:color w:val="000000" w:themeColor="text1"/>
        </w:rPr>
        <w:t xml:space="preserve">Influence de la </w:t>
      </w:r>
      <w:r w:rsidRPr="004E33F0">
        <w:rPr>
          <w:rFonts w:asciiTheme="majorBidi" w:hAnsiTheme="majorBidi" w:cstheme="majorBidi"/>
          <w:color w:val="000000" w:themeColor="text1"/>
        </w:rPr>
        <w:t>mésomérie</w:t>
      </w:r>
      <w:r w:rsidRPr="004E33F0">
        <w:rPr>
          <w:rFonts w:asciiTheme="majorBidi" w:eastAsia="Times New Roman" w:hAnsiTheme="majorBidi" w:cstheme="majorBidi"/>
          <w:color w:val="000000" w:themeColor="text1"/>
        </w:rPr>
        <w:t xml:space="preserve"> sur la </w:t>
      </w:r>
      <w:r w:rsidRPr="004E33F0">
        <w:rPr>
          <w:rFonts w:asciiTheme="majorBidi" w:hAnsiTheme="majorBidi" w:cstheme="majorBidi"/>
          <w:color w:val="000000" w:themeColor="text1"/>
        </w:rPr>
        <w:t>géométrie</w:t>
      </w:r>
      <w:r w:rsidRPr="004E33F0">
        <w:rPr>
          <w:rFonts w:asciiTheme="majorBidi" w:eastAsia="Times New Roman" w:hAnsiTheme="majorBidi" w:cstheme="majorBidi"/>
          <w:color w:val="000000" w:themeColor="text1"/>
        </w:rPr>
        <w:t xml:space="preserve"> des </w:t>
      </w:r>
      <w:r w:rsidRPr="004E33F0">
        <w:rPr>
          <w:rFonts w:asciiTheme="majorBidi" w:hAnsiTheme="majorBidi" w:cstheme="majorBidi"/>
          <w:color w:val="000000" w:themeColor="text1"/>
        </w:rPr>
        <w:t xml:space="preserve">molécules, </w:t>
      </w:r>
      <w:r w:rsidRPr="004E33F0">
        <w:rPr>
          <w:rFonts w:asciiTheme="majorBidi" w:eastAsia="Times New Roman" w:hAnsiTheme="majorBidi" w:cstheme="majorBidi"/>
          <w:color w:val="000000" w:themeColor="text1"/>
        </w:rPr>
        <w:t>pourcentage d'ionicité</w:t>
      </w:r>
      <w:r w:rsidRPr="004E33F0">
        <w:rPr>
          <w:rFonts w:asciiTheme="majorBidi" w:hAnsiTheme="majorBidi" w:cstheme="majorBidi"/>
          <w:color w:val="000000" w:themeColor="text1"/>
        </w:rPr>
        <w:t>, influence de la mésomérie sur la mesure du momentdipolaire.</w:t>
      </w:r>
    </w:p>
    <w:p w:rsidR="00053AF0" w:rsidRPr="004E33F0" w:rsidRDefault="00053AF0" w:rsidP="00053AF0">
      <w:pPr>
        <w:jc w:val="both"/>
        <w:rPr>
          <w:rFonts w:asciiTheme="majorBidi" w:hAnsiTheme="majorBidi" w:cstheme="majorBidi"/>
          <w:b/>
          <w:bCs/>
          <w:caps/>
          <w:color w:val="000000" w:themeColor="text1"/>
        </w:rPr>
      </w:pPr>
    </w:p>
    <w:p w:rsidR="00053AF0" w:rsidRPr="004E33F0" w:rsidRDefault="00053AF0" w:rsidP="00053AF0">
      <w:pPr>
        <w:pStyle w:val="NormalWeb"/>
        <w:spacing w:before="0" w:beforeAutospacing="0" w:after="0" w:afterAutospacing="0"/>
        <w:jc w:val="both"/>
        <w:rPr>
          <w:rFonts w:asciiTheme="majorBidi" w:hAnsiTheme="majorBidi" w:cstheme="majorBidi"/>
          <w:color w:val="000000" w:themeColor="text1"/>
        </w:rPr>
      </w:pPr>
      <w:r w:rsidRPr="004E33F0">
        <w:rPr>
          <w:rFonts w:asciiTheme="majorBidi" w:hAnsiTheme="majorBidi" w:cstheme="majorBidi"/>
          <w:b/>
          <w:bCs/>
          <w:color w:val="000000" w:themeColor="text1"/>
        </w:rPr>
        <w:t>PARTIE B :</w:t>
      </w:r>
      <w:r w:rsidRPr="004E33F0">
        <w:rPr>
          <w:b/>
          <w:bCs/>
          <w:color w:val="0070C0"/>
          <w:szCs w:val="24"/>
        </w:rPr>
        <w:t>Cinétique Chimique</w:t>
      </w:r>
    </w:p>
    <w:p w:rsidR="00053AF0" w:rsidRPr="004E33F0" w:rsidRDefault="00053AF0" w:rsidP="00053AF0">
      <w:pPr>
        <w:jc w:val="both"/>
        <w:rPr>
          <w:rFonts w:asciiTheme="majorBidi" w:hAnsiTheme="majorBidi" w:cstheme="majorBidi"/>
          <w:b/>
          <w:bCs/>
          <w:caps/>
          <w:color w:val="000000" w:themeColor="text1"/>
        </w:rPr>
      </w:pPr>
    </w:p>
    <w:p w:rsidR="00053AF0" w:rsidRPr="007F5D89" w:rsidRDefault="00053AF0" w:rsidP="00053AF0">
      <w:pPr>
        <w:jc w:val="both"/>
        <w:rPr>
          <w:rFonts w:asciiTheme="majorBidi" w:hAnsiTheme="majorBidi" w:cstheme="majorBidi"/>
          <w:b/>
          <w:bCs/>
          <w:color w:val="000000" w:themeColor="text1"/>
        </w:rPr>
      </w:pPr>
      <w:r w:rsidRPr="004E33F0">
        <w:rPr>
          <w:rFonts w:asciiTheme="majorBidi" w:hAnsiTheme="majorBidi" w:cstheme="majorBidi"/>
          <w:b/>
          <w:bCs/>
          <w:caps/>
          <w:color w:val="000000" w:themeColor="text1"/>
        </w:rPr>
        <w:t xml:space="preserve">Introduction. </w:t>
      </w:r>
      <w:r w:rsidRPr="004E33F0">
        <w:rPr>
          <w:rFonts w:asciiTheme="majorBidi" w:hAnsiTheme="majorBidi" w:cstheme="majorBidi"/>
          <w:b/>
          <w:bCs/>
          <w:color w:val="000000" w:themeColor="text1"/>
        </w:rPr>
        <w:t>Importance</w:t>
      </w:r>
      <w:r w:rsidRPr="007F5D89">
        <w:rPr>
          <w:rFonts w:asciiTheme="majorBidi" w:hAnsiTheme="majorBidi" w:cstheme="majorBidi"/>
          <w:b/>
          <w:bCs/>
          <w:color w:val="000000" w:themeColor="text1"/>
        </w:rPr>
        <w:t xml:space="preserve"> de la cinétique de réaction et applications</w:t>
      </w:r>
    </w:p>
    <w:p w:rsidR="00053AF0" w:rsidRPr="007F5D89" w:rsidRDefault="00053AF0" w:rsidP="00053AF0">
      <w:pPr>
        <w:jc w:val="both"/>
        <w:rPr>
          <w:rFonts w:asciiTheme="majorBidi" w:hAnsiTheme="majorBidi" w:cstheme="majorBidi"/>
          <w:color w:val="000000" w:themeColor="text1"/>
        </w:rPr>
      </w:pPr>
      <w:r w:rsidRPr="007F5D89">
        <w:rPr>
          <w:rFonts w:asciiTheme="majorBidi" w:hAnsiTheme="majorBidi" w:cstheme="majorBidi"/>
          <w:color w:val="000000" w:themeColor="text1"/>
        </w:rPr>
        <w:t>Contrôle des processus industriels (</w:t>
      </w:r>
      <w:r w:rsidRPr="007F5D89">
        <w:rPr>
          <w:rFonts w:asciiTheme="majorBidi" w:hAnsiTheme="majorBidi" w:cstheme="majorBidi"/>
          <w:color w:val="000000" w:themeColor="text1"/>
          <w:shd w:val="clear" w:color="auto" w:fill="FFFFFF"/>
        </w:rPr>
        <w:t>méthodes spectroscopiques prédestinées  au contrôle en ligne des procédés de polymérisation)</w:t>
      </w:r>
      <w:r w:rsidRPr="007F5D89">
        <w:rPr>
          <w:rFonts w:asciiTheme="majorBidi" w:hAnsiTheme="majorBidi" w:cstheme="majorBidi"/>
          <w:color w:val="000000" w:themeColor="text1"/>
        </w:rPr>
        <w:t>. Utilisation de l’effet de la température pour déclencher ou accélérer une réaction, bloquer des réactions indésirables. Conservation des aliments au frais ou par trempe (refroidissement brutale  pour arrêter leur détérioration).</w:t>
      </w:r>
    </w:p>
    <w:p w:rsidR="00053AF0" w:rsidRDefault="00053AF0" w:rsidP="00053AF0">
      <w:pPr>
        <w:jc w:val="both"/>
        <w:rPr>
          <w:rFonts w:asciiTheme="majorBidi" w:hAnsiTheme="majorBidi" w:cstheme="majorBidi"/>
          <w:b/>
          <w:bCs/>
          <w:color w:val="000000" w:themeColor="text1"/>
        </w:rPr>
      </w:pPr>
      <w:r>
        <w:rPr>
          <w:rFonts w:asciiTheme="majorBidi" w:hAnsiTheme="majorBidi" w:cstheme="majorBidi"/>
          <w:b/>
          <w:bCs/>
          <w:caps/>
          <w:color w:val="000000" w:themeColor="text1"/>
        </w:rPr>
        <w:t xml:space="preserve">Chapitre I. </w:t>
      </w:r>
      <w:r>
        <w:rPr>
          <w:rFonts w:asciiTheme="majorBidi" w:hAnsiTheme="majorBidi" w:cstheme="majorBidi"/>
          <w:b/>
          <w:bCs/>
          <w:color w:val="000000" w:themeColor="text1"/>
        </w:rPr>
        <w:t>V</w:t>
      </w:r>
      <w:r w:rsidRPr="007F5D89">
        <w:rPr>
          <w:rFonts w:asciiTheme="majorBidi" w:hAnsiTheme="majorBidi" w:cstheme="majorBidi"/>
          <w:b/>
          <w:bCs/>
          <w:color w:val="000000" w:themeColor="text1"/>
        </w:rPr>
        <w:t xml:space="preserve">itesse des réactions simples pour un système fermé </w:t>
      </w:r>
    </w:p>
    <w:p w:rsidR="00053AF0" w:rsidRPr="00E63EB4" w:rsidRDefault="00053AF0" w:rsidP="00053AF0">
      <w:pPr>
        <w:jc w:val="both"/>
        <w:rPr>
          <w:rFonts w:asciiTheme="majorBidi" w:hAnsiTheme="majorBidi" w:cstheme="majorBidi"/>
          <w:color w:val="000000" w:themeColor="text1"/>
        </w:rPr>
      </w:pPr>
      <w:r w:rsidRPr="0084710F">
        <w:rPr>
          <w:rFonts w:asciiTheme="majorBidi" w:hAnsiTheme="majorBidi" w:cstheme="majorBidi"/>
          <w:color w:val="000000" w:themeColor="text1"/>
        </w:rPr>
        <w:t>Réactions simples et réactions complexes</w:t>
      </w:r>
      <w:r>
        <w:rPr>
          <w:rFonts w:asciiTheme="majorBidi" w:hAnsiTheme="majorBidi" w:cstheme="majorBidi"/>
          <w:color w:val="000000" w:themeColor="text1"/>
        </w:rPr>
        <w:t xml:space="preserve">. </w:t>
      </w:r>
      <w:r w:rsidRPr="007F5D89">
        <w:rPr>
          <w:rFonts w:asciiTheme="majorBidi" w:hAnsiTheme="majorBidi" w:cstheme="majorBidi"/>
          <w:color w:val="000000" w:themeColor="text1"/>
        </w:rPr>
        <w:t>Molécularité, coefficient stœchiométrique</w:t>
      </w:r>
      <w:r>
        <w:rPr>
          <w:rFonts w:asciiTheme="majorBidi" w:hAnsiTheme="majorBidi" w:cstheme="majorBidi"/>
          <w:color w:val="000000" w:themeColor="text1"/>
        </w:rPr>
        <w:t xml:space="preserve">. </w:t>
      </w:r>
      <w:r w:rsidRPr="007F5D89">
        <w:rPr>
          <w:rFonts w:asciiTheme="majorBidi" w:hAnsiTheme="majorBidi" w:cstheme="majorBidi"/>
          <w:color w:val="000000" w:themeColor="text1"/>
        </w:rPr>
        <w:t>Avancement de réaction.Vitesse de formation et de disparition.Vitesse volumique. Vitesse de réaction et avancement</w:t>
      </w:r>
      <w:r>
        <w:rPr>
          <w:rFonts w:asciiTheme="majorBidi" w:hAnsiTheme="majorBidi" w:cstheme="majorBidi"/>
          <w:color w:val="000000" w:themeColor="text1"/>
        </w:rPr>
        <w:t xml:space="preserve">. </w:t>
      </w:r>
      <w:r w:rsidRPr="00E63EB4">
        <w:rPr>
          <w:rFonts w:asciiTheme="majorBidi" w:hAnsiTheme="majorBidi" w:cstheme="majorBidi"/>
          <w:color w:val="000000" w:themeColor="text1"/>
        </w:rPr>
        <w:t>Facteurs influençant la cinétique de réaction</w:t>
      </w:r>
    </w:p>
    <w:p w:rsidR="00053AF0" w:rsidRPr="007F5D89" w:rsidRDefault="00053AF0" w:rsidP="00053AF0">
      <w:pPr>
        <w:jc w:val="both"/>
        <w:rPr>
          <w:rFonts w:asciiTheme="majorBidi" w:hAnsiTheme="majorBidi" w:cstheme="majorBidi"/>
          <w:b/>
          <w:bCs/>
          <w:color w:val="000000" w:themeColor="text1"/>
        </w:rPr>
      </w:pPr>
      <w:r w:rsidRPr="007F5D89">
        <w:rPr>
          <w:rFonts w:asciiTheme="majorBidi" w:hAnsiTheme="majorBidi" w:cstheme="majorBidi"/>
          <w:color w:val="000000" w:themeColor="text1"/>
        </w:rPr>
        <w:lastRenderedPageBreak/>
        <w:t>Facteurs internes (concentration et température)</w:t>
      </w:r>
      <w:r w:rsidRPr="007F5D89">
        <w:rPr>
          <w:rFonts w:asciiTheme="majorBidi" w:hAnsiTheme="majorBidi" w:cstheme="majorBidi"/>
          <w:b/>
          <w:bCs/>
          <w:color w:val="000000" w:themeColor="text1"/>
        </w:rPr>
        <w:t xml:space="preserve">. </w:t>
      </w:r>
      <w:r w:rsidRPr="007F5D89">
        <w:rPr>
          <w:rFonts w:asciiTheme="majorBidi" w:hAnsiTheme="majorBidi" w:cstheme="majorBidi"/>
          <w:color w:val="000000" w:themeColor="text1"/>
        </w:rPr>
        <w:t>Facteurs externes (éclairement et catalyseur)</w:t>
      </w:r>
    </w:p>
    <w:p w:rsidR="00053AF0" w:rsidRPr="007F5D89" w:rsidRDefault="00053AF0" w:rsidP="00053AF0">
      <w:pPr>
        <w:jc w:val="both"/>
        <w:rPr>
          <w:rFonts w:asciiTheme="majorBidi" w:hAnsiTheme="majorBidi" w:cstheme="majorBidi"/>
          <w:color w:val="000000" w:themeColor="text1"/>
        </w:rPr>
      </w:pPr>
      <w:r>
        <w:rPr>
          <w:rFonts w:asciiTheme="majorBidi" w:hAnsiTheme="majorBidi" w:cstheme="majorBidi"/>
          <w:b/>
          <w:bCs/>
          <w:caps/>
          <w:color w:val="000000" w:themeColor="text1"/>
        </w:rPr>
        <w:t xml:space="preserve">Chapitre II. </w:t>
      </w:r>
      <w:r>
        <w:rPr>
          <w:rFonts w:asciiTheme="majorBidi" w:hAnsiTheme="majorBidi" w:cstheme="majorBidi"/>
          <w:b/>
          <w:bCs/>
          <w:color w:val="000000" w:themeColor="text1"/>
        </w:rPr>
        <w:t>Loi Cinétique</w:t>
      </w:r>
      <w:r w:rsidRPr="007F5D89">
        <w:rPr>
          <w:rFonts w:asciiTheme="majorBidi" w:hAnsiTheme="majorBidi" w:cstheme="majorBidi"/>
          <w:b/>
          <w:bCs/>
          <w:color w:val="000000" w:themeColor="text1"/>
        </w:rPr>
        <w:t xml:space="preserve"> et notion d'ordre des reactions simples </w:t>
      </w:r>
    </w:p>
    <w:p w:rsidR="00053AF0" w:rsidRPr="007F5D89" w:rsidRDefault="00053AF0" w:rsidP="00053AF0">
      <w:pPr>
        <w:jc w:val="both"/>
        <w:rPr>
          <w:rFonts w:asciiTheme="majorBidi" w:hAnsiTheme="majorBidi" w:cstheme="majorBidi"/>
          <w:color w:val="000000" w:themeColor="text1"/>
        </w:rPr>
      </w:pPr>
      <w:r w:rsidRPr="007E5543">
        <w:rPr>
          <w:rFonts w:asciiTheme="majorBidi" w:hAnsiTheme="majorBidi" w:cstheme="majorBidi"/>
          <w:color w:val="000000" w:themeColor="text1"/>
        </w:rPr>
        <w:t>Influence des concentrations</w:t>
      </w:r>
      <w:r>
        <w:rPr>
          <w:rFonts w:asciiTheme="majorBidi" w:hAnsiTheme="majorBidi" w:cstheme="majorBidi"/>
          <w:color w:val="000000" w:themeColor="text1"/>
        </w:rPr>
        <w:t>.</w:t>
      </w:r>
      <w:r w:rsidRPr="007F5D89">
        <w:rPr>
          <w:rFonts w:asciiTheme="majorBidi" w:hAnsiTheme="majorBidi" w:cstheme="majorBidi"/>
          <w:color w:val="000000" w:themeColor="text1"/>
        </w:rPr>
        <w:t>Ordre global et ordres partiels d’une réaction. Temps de demi-réaction. Réaction d'ordre zéro</w:t>
      </w:r>
      <w:r>
        <w:rPr>
          <w:rFonts w:asciiTheme="majorBidi" w:hAnsiTheme="majorBidi" w:cstheme="majorBidi"/>
          <w:color w:val="000000" w:themeColor="text1"/>
        </w:rPr>
        <w:t>,</w:t>
      </w:r>
      <w:r w:rsidRPr="007F5D89">
        <w:rPr>
          <w:rFonts w:asciiTheme="majorBidi" w:hAnsiTheme="majorBidi" w:cstheme="majorBidi"/>
          <w:color w:val="000000" w:themeColor="text1"/>
        </w:rPr>
        <w:t xml:space="preserve"> un et deux.Comparaison de leurs caractéristiques</w:t>
      </w:r>
      <w:r>
        <w:rPr>
          <w:rFonts w:asciiTheme="majorBidi" w:hAnsiTheme="majorBidi" w:cstheme="majorBidi"/>
          <w:color w:val="000000" w:themeColor="text1"/>
        </w:rPr>
        <w:t>.</w:t>
      </w:r>
    </w:p>
    <w:p w:rsidR="00053AF0" w:rsidRPr="0084710F" w:rsidRDefault="00053AF0" w:rsidP="00053AF0">
      <w:pPr>
        <w:jc w:val="both"/>
        <w:rPr>
          <w:rFonts w:asciiTheme="majorBidi" w:hAnsiTheme="majorBidi" w:cstheme="majorBidi"/>
          <w:color w:val="000000" w:themeColor="text1"/>
        </w:rPr>
      </w:pPr>
      <w:r>
        <w:rPr>
          <w:rFonts w:asciiTheme="majorBidi" w:hAnsiTheme="majorBidi" w:cstheme="majorBidi"/>
          <w:b/>
          <w:bCs/>
          <w:caps/>
          <w:color w:val="000000" w:themeColor="text1"/>
        </w:rPr>
        <w:t>Chapitre III</w:t>
      </w:r>
      <w:r w:rsidRPr="007F5D89">
        <w:rPr>
          <w:rFonts w:asciiTheme="majorBidi" w:hAnsiTheme="majorBidi" w:cstheme="majorBidi"/>
          <w:b/>
          <w:bCs/>
          <w:caps/>
          <w:color w:val="000000" w:themeColor="text1"/>
        </w:rPr>
        <w:t xml:space="preserve">. </w:t>
      </w:r>
      <w:r w:rsidRPr="007F5D89">
        <w:rPr>
          <w:rFonts w:asciiTheme="majorBidi" w:hAnsiTheme="majorBidi" w:cstheme="majorBidi"/>
          <w:b/>
          <w:bCs/>
          <w:color w:val="000000" w:themeColor="text1"/>
        </w:rPr>
        <w:t>Détermination des ordres globale et partiels</w:t>
      </w:r>
    </w:p>
    <w:p w:rsidR="00053AF0" w:rsidRPr="0084710F" w:rsidRDefault="00053AF0" w:rsidP="00053AF0">
      <w:pPr>
        <w:jc w:val="both"/>
        <w:rPr>
          <w:rFonts w:asciiTheme="majorBidi" w:hAnsiTheme="majorBidi" w:cstheme="majorBidi"/>
          <w:color w:val="000000" w:themeColor="text1"/>
        </w:rPr>
      </w:pPr>
      <w:r w:rsidRPr="0084710F">
        <w:rPr>
          <w:rFonts w:asciiTheme="majorBidi" w:hAnsiTheme="majorBidi" w:cstheme="majorBidi"/>
          <w:color w:val="000000" w:themeColor="text1"/>
        </w:rPr>
        <w:t xml:space="preserve">Etude experimentale de la cinetique d’une réaction </w:t>
      </w:r>
      <w:r>
        <w:rPr>
          <w:rFonts w:asciiTheme="majorBidi" w:hAnsiTheme="majorBidi" w:cstheme="majorBidi"/>
          <w:color w:val="000000" w:themeColor="text1"/>
        </w:rPr>
        <w:t>(</w:t>
      </w:r>
      <w:r w:rsidRPr="007F5D89">
        <w:rPr>
          <w:rFonts w:asciiTheme="majorBidi" w:hAnsiTheme="majorBidi" w:cstheme="majorBidi"/>
          <w:color w:val="000000" w:themeColor="text1"/>
        </w:rPr>
        <w:t>Méthodes chimiques. Méthodes physiques</w:t>
      </w:r>
      <w:r>
        <w:rPr>
          <w:rFonts w:asciiTheme="majorBidi" w:hAnsiTheme="majorBidi" w:cstheme="majorBidi"/>
          <w:color w:val="000000" w:themeColor="text1"/>
        </w:rPr>
        <w:t xml:space="preserve">). </w:t>
      </w:r>
      <w:r w:rsidRPr="007F5D89">
        <w:rPr>
          <w:rFonts w:asciiTheme="majorBidi" w:hAnsiTheme="majorBidi" w:cstheme="majorBidi"/>
          <w:color w:val="000000" w:themeColor="text1"/>
        </w:rPr>
        <w:t xml:space="preserve">Application de la méthode des temps de demi-réaction. Détermination de l’ordre global par la Méthode des mélanges stœchiométriques. Détermination de l’ordre de réaction par la méthode </w:t>
      </w:r>
      <w:r w:rsidRPr="007F5D89">
        <w:rPr>
          <w:rFonts w:asciiTheme="majorBidi" w:hAnsiTheme="majorBidi" w:cstheme="majorBidi"/>
          <w:color w:val="000000" w:themeColor="text1"/>
          <w:szCs w:val="24"/>
        </w:rPr>
        <w:t xml:space="preserve">de dégénérescence (méthode d’Ostwald) </w:t>
      </w:r>
    </w:p>
    <w:p w:rsidR="00053AF0" w:rsidRPr="007F5D89" w:rsidRDefault="00053AF0" w:rsidP="00053AF0">
      <w:pPr>
        <w:jc w:val="both"/>
        <w:rPr>
          <w:rFonts w:asciiTheme="majorBidi" w:hAnsiTheme="majorBidi" w:cstheme="majorBidi"/>
          <w:b/>
          <w:bCs/>
          <w:color w:val="000000" w:themeColor="text1"/>
        </w:rPr>
      </w:pPr>
      <w:r>
        <w:rPr>
          <w:rFonts w:asciiTheme="majorBidi" w:hAnsiTheme="majorBidi" w:cstheme="majorBidi"/>
          <w:b/>
          <w:bCs/>
          <w:caps/>
          <w:color w:val="000000" w:themeColor="text1"/>
        </w:rPr>
        <w:t>Chapitre I</w:t>
      </w:r>
      <w:r w:rsidRPr="007F5D89">
        <w:rPr>
          <w:rFonts w:asciiTheme="majorBidi" w:hAnsiTheme="majorBidi" w:cstheme="majorBidi"/>
          <w:b/>
          <w:bCs/>
          <w:caps/>
          <w:color w:val="000000" w:themeColor="text1"/>
        </w:rPr>
        <w:t>V</w:t>
      </w:r>
      <w:r>
        <w:rPr>
          <w:rFonts w:asciiTheme="majorBidi" w:hAnsiTheme="majorBidi" w:cstheme="majorBidi"/>
          <w:b/>
          <w:bCs/>
          <w:caps/>
          <w:color w:val="000000" w:themeColor="text1"/>
        </w:rPr>
        <w:t>.</w:t>
      </w:r>
      <w:r w:rsidRPr="007F5D89">
        <w:rPr>
          <w:rFonts w:asciiTheme="majorBidi" w:hAnsiTheme="majorBidi" w:cstheme="majorBidi"/>
          <w:b/>
          <w:bCs/>
          <w:color w:val="000000" w:themeColor="text1"/>
        </w:rPr>
        <w:t xml:space="preserve">Influence de la température et énergie d'activation </w:t>
      </w:r>
    </w:p>
    <w:p w:rsidR="00053AF0" w:rsidRDefault="00053AF0" w:rsidP="00053AF0">
      <w:pPr>
        <w:jc w:val="both"/>
        <w:rPr>
          <w:rFonts w:asciiTheme="majorBidi" w:hAnsiTheme="majorBidi" w:cstheme="majorBidi"/>
          <w:color w:val="000000" w:themeColor="text1"/>
        </w:rPr>
      </w:pPr>
      <w:r w:rsidRPr="007F5D89">
        <w:rPr>
          <w:rFonts w:asciiTheme="majorBidi" w:hAnsiTheme="majorBidi" w:cstheme="majorBidi"/>
          <w:color w:val="000000" w:themeColor="text1"/>
        </w:rPr>
        <w:t>Constante de vitesse. Loi semi-empirique d’Arrhenius. détermination de l'énergie d'activation</w:t>
      </w: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CB0FE2" w:rsidRDefault="00CB0FE2" w:rsidP="0036538F">
      <w:pPr>
        <w:pStyle w:val="Corpsdetexte"/>
        <w:spacing w:before="65"/>
        <w:ind w:left="538"/>
        <w:rPr>
          <w:b/>
          <w:bCs/>
          <w:i/>
          <w:iCs/>
          <w:sz w:val="24"/>
          <w:szCs w:val="24"/>
        </w:rPr>
      </w:pPr>
    </w:p>
    <w:p w:rsidR="0036538F" w:rsidRDefault="0036538F" w:rsidP="0036538F">
      <w:pPr>
        <w:pStyle w:val="Corpsdetexte"/>
        <w:spacing w:before="65"/>
        <w:ind w:left="538"/>
        <w:rPr>
          <w:b/>
          <w:bCs/>
          <w:i/>
          <w:iCs/>
          <w:sz w:val="24"/>
          <w:szCs w:val="24"/>
        </w:rPr>
      </w:pPr>
      <w:r w:rsidRPr="0007528F">
        <w:rPr>
          <w:b/>
          <w:bCs/>
          <w:i/>
          <w:iCs/>
          <w:sz w:val="24"/>
          <w:szCs w:val="24"/>
        </w:rPr>
        <w:t xml:space="preserve">Titre du Module : </w:t>
      </w:r>
      <w:r>
        <w:rPr>
          <w:b/>
          <w:bCs/>
          <w:i/>
          <w:iCs/>
          <w:sz w:val="24"/>
          <w:szCs w:val="24"/>
        </w:rPr>
        <w:t xml:space="preserve">Chimie des solutions </w:t>
      </w:r>
    </w:p>
    <w:p w:rsidR="0036538F" w:rsidRDefault="0036538F" w:rsidP="0036538F">
      <w:pPr>
        <w:pStyle w:val="Corpsdetexte"/>
        <w:spacing w:before="65"/>
        <w:ind w:left="538"/>
        <w:rPr>
          <w:b/>
          <w:bCs/>
          <w:i/>
          <w:iCs/>
          <w:sz w:val="24"/>
          <w:szCs w:val="24"/>
        </w:rPr>
      </w:pPr>
      <w:r w:rsidRPr="0007528F">
        <w:rPr>
          <w:b/>
          <w:bCs/>
          <w:i/>
          <w:iCs/>
          <w:sz w:val="24"/>
          <w:szCs w:val="24"/>
        </w:rPr>
        <w:t>Volume horaire :42heures</w:t>
      </w:r>
      <w:r w:rsidRPr="0007528F">
        <w:rPr>
          <w:b/>
          <w:bCs/>
          <w:i/>
          <w:iCs/>
          <w:sz w:val="24"/>
          <w:szCs w:val="24"/>
        </w:rPr>
        <w:tab/>
        <w:t>(21  Cours, 21 h : TD</w:t>
      </w:r>
      <w:r w:rsidR="00737226">
        <w:rPr>
          <w:b/>
          <w:bCs/>
          <w:i/>
          <w:iCs/>
          <w:sz w:val="24"/>
          <w:szCs w:val="24"/>
        </w:rPr>
        <w:t xml:space="preserve"> et 10.5H TP</w:t>
      </w:r>
      <w:r w:rsidRPr="0007528F">
        <w:rPr>
          <w:b/>
          <w:bCs/>
          <w:i/>
          <w:iCs/>
          <w:sz w:val="24"/>
          <w:szCs w:val="24"/>
        </w:rPr>
        <w:t xml:space="preserve">) </w:t>
      </w:r>
    </w:p>
    <w:p w:rsidR="0036538F" w:rsidRPr="0007528F" w:rsidRDefault="0036538F" w:rsidP="0036538F">
      <w:pPr>
        <w:pStyle w:val="Corpsdetexte"/>
        <w:tabs>
          <w:tab w:val="left" w:pos="1954"/>
          <w:tab w:val="left" w:pos="3379"/>
          <w:tab w:val="left" w:pos="4078"/>
        </w:tabs>
        <w:spacing w:before="2"/>
        <w:ind w:left="538" w:right="6483"/>
        <w:rPr>
          <w:b/>
          <w:bCs/>
          <w:i/>
          <w:iCs/>
          <w:sz w:val="24"/>
          <w:szCs w:val="24"/>
        </w:rPr>
      </w:pPr>
      <w:r w:rsidRPr="0007528F">
        <w:rPr>
          <w:b/>
          <w:bCs/>
          <w:i/>
          <w:iCs/>
          <w:sz w:val="24"/>
          <w:szCs w:val="24"/>
        </w:rPr>
        <w:t>Crédits :3</w:t>
      </w:r>
      <w:r w:rsidRPr="0007528F">
        <w:rPr>
          <w:b/>
          <w:bCs/>
          <w:i/>
          <w:iCs/>
          <w:sz w:val="24"/>
          <w:szCs w:val="24"/>
        </w:rPr>
        <w:tab/>
        <w:t>Coefficient:2</w:t>
      </w:r>
      <w:r w:rsidR="00737226">
        <w:rPr>
          <w:b/>
          <w:bCs/>
          <w:i/>
          <w:iCs/>
          <w:sz w:val="24"/>
          <w:szCs w:val="24"/>
        </w:rPr>
        <w:t>.5</w:t>
      </w:r>
      <w:r w:rsidRPr="0007528F">
        <w:rPr>
          <w:b/>
          <w:bCs/>
          <w:i/>
          <w:iCs/>
          <w:sz w:val="24"/>
          <w:szCs w:val="24"/>
        </w:rPr>
        <w:tab/>
        <w:t>Semestre: S</w:t>
      </w:r>
      <w:r>
        <w:rPr>
          <w:b/>
          <w:bCs/>
          <w:i/>
          <w:iCs/>
          <w:sz w:val="24"/>
          <w:szCs w:val="24"/>
        </w:rPr>
        <w:t>2</w:t>
      </w:r>
    </w:p>
    <w:p w:rsidR="00053AF0" w:rsidRDefault="00053AF0" w:rsidP="007F0E08">
      <w:pPr>
        <w:autoSpaceDE w:val="0"/>
        <w:autoSpaceDN w:val="0"/>
        <w:adjustRightInd w:val="0"/>
        <w:rPr>
          <w:rFonts w:ascii="Times New Roman" w:hAnsi="Times New Roman"/>
          <w:color w:val="000000"/>
          <w:szCs w:val="24"/>
        </w:rPr>
      </w:pPr>
    </w:p>
    <w:p w:rsidR="00053AF0" w:rsidRDefault="00053AF0" w:rsidP="007F0E08">
      <w:pPr>
        <w:autoSpaceDE w:val="0"/>
        <w:autoSpaceDN w:val="0"/>
        <w:adjustRightInd w:val="0"/>
        <w:rPr>
          <w:rFonts w:ascii="Times New Roman" w:hAnsi="Times New Roman"/>
          <w:color w:val="000000"/>
          <w:szCs w:val="24"/>
        </w:rPr>
      </w:pPr>
    </w:p>
    <w:p w:rsidR="0036538F" w:rsidRDefault="0036538F" w:rsidP="0036538F">
      <w:pPr>
        <w:rPr>
          <w:rFonts w:asciiTheme="majorBidi" w:hAnsiTheme="majorBidi" w:cstheme="majorBidi"/>
          <w:b/>
          <w:bCs/>
          <w:color w:val="0000FF"/>
          <w:sz w:val="28"/>
          <w:szCs w:val="28"/>
        </w:rPr>
      </w:pPr>
    </w:p>
    <w:p w:rsidR="00D67920" w:rsidRPr="008D4E43" w:rsidRDefault="00D67920" w:rsidP="00D67920">
      <w:pPr>
        <w:jc w:val="both"/>
        <w:rPr>
          <w:rFonts w:asciiTheme="majorBidi" w:hAnsiTheme="majorBidi" w:cstheme="majorBidi"/>
          <w:b/>
          <w:bCs/>
          <w:sz w:val="28"/>
          <w:szCs w:val="28"/>
        </w:rPr>
      </w:pPr>
      <w:r w:rsidRPr="008D4E43">
        <w:rPr>
          <w:rFonts w:asciiTheme="majorBidi" w:hAnsiTheme="majorBidi" w:cstheme="majorBidi"/>
          <w:b/>
          <w:bCs/>
          <w:color w:val="0070C0"/>
          <w:sz w:val="28"/>
          <w:szCs w:val="28"/>
          <w:u w:val="single"/>
        </w:rPr>
        <w:t>CHAPITRE I</w:t>
      </w:r>
      <w:r w:rsidRPr="008D4E43">
        <w:rPr>
          <w:rFonts w:asciiTheme="majorBidi" w:hAnsiTheme="majorBidi" w:cstheme="majorBidi"/>
          <w:b/>
          <w:bCs/>
          <w:sz w:val="28"/>
          <w:szCs w:val="28"/>
        </w:rPr>
        <w:t xml:space="preserve"> : </w:t>
      </w:r>
      <w:r w:rsidRPr="008D4E43">
        <w:rPr>
          <w:rFonts w:asciiTheme="majorBidi" w:hAnsiTheme="majorBidi" w:cstheme="majorBidi"/>
          <w:b/>
          <w:bCs/>
          <w:caps/>
          <w:sz w:val="28"/>
          <w:szCs w:val="28"/>
        </w:rPr>
        <w:t>Les acides et les bases</w:t>
      </w:r>
    </w:p>
    <w:p w:rsidR="00D67920" w:rsidRDefault="00D67920" w:rsidP="00D67920">
      <w:pPr>
        <w:jc w:val="both"/>
        <w:rPr>
          <w:rFonts w:asciiTheme="majorBidi" w:hAnsiTheme="majorBidi" w:cstheme="majorBidi"/>
          <w:b/>
          <w:bCs/>
          <w:szCs w:val="24"/>
        </w:rPr>
      </w:pPr>
      <w:r w:rsidRPr="008D4E43">
        <w:rPr>
          <w:rFonts w:asciiTheme="majorBidi" w:hAnsiTheme="majorBidi" w:cstheme="majorBidi"/>
          <w:b/>
          <w:bCs/>
          <w:szCs w:val="24"/>
        </w:rPr>
        <w:t>I-  </w:t>
      </w:r>
      <w:r>
        <w:rPr>
          <w:rFonts w:asciiTheme="majorBidi" w:hAnsiTheme="majorBidi" w:cstheme="majorBidi"/>
          <w:b/>
          <w:bCs/>
          <w:szCs w:val="24"/>
        </w:rPr>
        <w:t>Introduction</w:t>
      </w:r>
    </w:p>
    <w:p w:rsidR="00D67920" w:rsidRPr="004E30D9" w:rsidRDefault="00D67920" w:rsidP="00D67920">
      <w:pPr>
        <w:jc w:val="both"/>
        <w:rPr>
          <w:rFonts w:asciiTheme="majorBidi" w:hAnsiTheme="majorBidi" w:cstheme="majorBidi"/>
          <w:b/>
          <w:bCs/>
          <w:szCs w:val="24"/>
        </w:rPr>
      </w:pPr>
      <w:r>
        <w:rPr>
          <w:rFonts w:asciiTheme="majorBidi" w:hAnsiTheme="majorBidi" w:cstheme="majorBidi"/>
          <w:b/>
          <w:bCs/>
          <w:szCs w:val="24"/>
        </w:rPr>
        <w:t>S</w:t>
      </w:r>
      <w:r w:rsidRPr="008D4E43">
        <w:rPr>
          <w:rFonts w:asciiTheme="majorBidi" w:hAnsiTheme="majorBidi" w:cstheme="majorBidi"/>
          <w:szCs w:val="24"/>
        </w:rPr>
        <w:t>olvant ionisant, solvatant et dispersant</w:t>
      </w:r>
      <w:r>
        <w:rPr>
          <w:rFonts w:asciiTheme="majorBidi" w:hAnsiTheme="majorBidi" w:cstheme="majorBidi"/>
          <w:szCs w:val="24"/>
        </w:rPr>
        <w:t>...</w:t>
      </w:r>
    </w:p>
    <w:p w:rsidR="00D67920" w:rsidRPr="008D4E43" w:rsidRDefault="00D67920" w:rsidP="00D67920">
      <w:pPr>
        <w:jc w:val="both"/>
        <w:rPr>
          <w:rFonts w:asciiTheme="majorBidi" w:hAnsiTheme="majorBidi" w:cstheme="majorBidi"/>
          <w:b/>
          <w:bCs/>
          <w:szCs w:val="24"/>
        </w:rPr>
      </w:pPr>
      <w:r w:rsidRPr="008D4E43">
        <w:rPr>
          <w:rFonts w:asciiTheme="majorBidi" w:hAnsiTheme="majorBidi" w:cstheme="majorBidi"/>
          <w:b/>
          <w:bCs/>
          <w:szCs w:val="24"/>
        </w:rPr>
        <w:t xml:space="preserve">II- Acides et </w:t>
      </w:r>
      <w:r>
        <w:rPr>
          <w:rFonts w:asciiTheme="majorBidi" w:hAnsiTheme="majorBidi" w:cstheme="majorBidi"/>
          <w:b/>
          <w:bCs/>
          <w:szCs w:val="24"/>
        </w:rPr>
        <w:t>b</w:t>
      </w:r>
      <w:r w:rsidRPr="008D4E43">
        <w:rPr>
          <w:rFonts w:asciiTheme="majorBidi" w:hAnsiTheme="majorBidi" w:cstheme="majorBidi"/>
          <w:b/>
          <w:bCs/>
          <w:szCs w:val="24"/>
        </w:rPr>
        <w:t xml:space="preserve">ases </w:t>
      </w:r>
    </w:p>
    <w:p w:rsidR="00D67920" w:rsidRPr="008D4E43" w:rsidRDefault="00D67920" w:rsidP="005A46BB">
      <w:pPr>
        <w:pStyle w:val="Paragraphedeliste"/>
        <w:numPr>
          <w:ilvl w:val="0"/>
          <w:numId w:val="1"/>
        </w:numPr>
        <w:spacing w:line="240" w:lineRule="auto"/>
        <w:jc w:val="both"/>
        <w:rPr>
          <w:rFonts w:asciiTheme="majorBidi" w:hAnsiTheme="majorBidi" w:cstheme="majorBidi"/>
          <w:b/>
          <w:bCs/>
          <w:sz w:val="24"/>
          <w:szCs w:val="24"/>
        </w:rPr>
      </w:pPr>
      <w:r w:rsidRPr="008D4E43">
        <w:rPr>
          <w:rFonts w:asciiTheme="majorBidi" w:hAnsiTheme="majorBidi" w:cstheme="majorBidi"/>
          <w:sz w:val="24"/>
          <w:szCs w:val="24"/>
        </w:rPr>
        <w:t>Définitions</w:t>
      </w:r>
    </w:p>
    <w:p w:rsidR="00D67920" w:rsidRPr="008D4E43" w:rsidRDefault="00D67920" w:rsidP="005A46BB">
      <w:pPr>
        <w:pStyle w:val="Paragraphedeliste"/>
        <w:numPr>
          <w:ilvl w:val="0"/>
          <w:numId w:val="1"/>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Couples acide-base  </w:t>
      </w:r>
    </w:p>
    <w:p w:rsidR="00D67920" w:rsidRPr="008D4E43" w:rsidRDefault="00D67920" w:rsidP="005A46BB">
      <w:pPr>
        <w:pStyle w:val="Paragraphedeliste"/>
        <w:numPr>
          <w:ilvl w:val="0"/>
          <w:numId w:val="1"/>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Réaction acido-basique                    </w:t>
      </w:r>
    </w:p>
    <w:p w:rsidR="00D67920" w:rsidRPr="008D4E43" w:rsidRDefault="00D67920" w:rsidP="005A46BB">
      <w:pPr>
        <w:pStyle w:val="Paragraphedeliste"/>
        <w:numPr>
          <w:ilvl w:val="0"/>
          <w:numId w:val="1"/>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Autoprotolyse de l'eau</w:t>
      </w:r>
    </w:p>
    <w:p w:rsidR="00D67920" w:rsidRPr="008D4E43" w:rsidRDefault="00D67920" w:rsidP="005A46BB">
      <w:pPr>
        <w:pStyle w:val="Paragraphedeliste"/>
        <w:numPr>
          <w:ilvl w:val="0"/>
          <w:numId w:val="1"/>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Constantes d’acidité et de basicité d’un couple    </w:t>
      </w:r>
    </w:p>
    <w:p w:rsidR="00D67920" w:rsidRPr="008D4E43" w:rsidRDefault="00D67920" w:rsidP="005A46BB">
      <w:pPr>
        <w:pStyle w:val="Paragraphedeliste"/>
        <w:numPr>
          <w:ilvl w:val="0"/>
          <w:numId w:val="1"/>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Classement des acides et des bases                  </w:t>
      </w:r>
    </w:p>
    <w:p w:rsidR="00D67920" w:rsidRPr="008D4E43" w:rsidRDefault="00D67920" w:rsidP="00D67920">
      <w:pPr>
        <w:jc w:val="both"/>
        <w:rPr>
          <w:rFonts w:asciiTheme="majorBidi" w:hAnsiTheme="majorBidi" w:cstheme="majorBidi"/>
          <w:b/>
          <w:bCs/>
          <w:szCs w:val="24"/>
        </w:rPr>
      </w:pPr>
      <w:r w:rsidRPr="008D4E43">
        <w:rPr>
          <w:rFonts w:asciiTheme="majorBidi" w:hAnsiTheme="majorBidi" w:cstheme="majorBidi"/>
          <w:b/>
          <w:bCs/>
          <w:szCs w:val="24"/>
        </w:rPr>
        <w:t>III- Le pH (potentiel d’hydrogène)</w:t>
      </w:r>
      <w:r w:rsidRPr="008D4E43">
        <w:rPr>
          <w:rFonts w:asciiTheme="majorBidi" w:hAnsiTheme="majorBidi" w:cstheme="majorBidi"/>
          <w:b/>
          <w:bCs/>
          <w:szCs w:val="24"/>
        </w:rPr>
        <w:tab/>
      </w:r>
    </w:p>
    <w:p w:rsidR="00D67920" w:rsidRPr="008D4E43" w:rsidRDefault="00D67920" w:rsidP="005A46BB">
      <w:pPr>
        <w:pStyle w:val="Paragraphedeliste"/>
        <w:numPr>
          <w:ilvl w:val="0"/>
          <w:numId w:val="2"/>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Définition</w:t>
      </w:r>
      <w:r w:rsidRPr="008D4E43">
        <w:rPr>
          <w:rFonts w:asciiTheme="majorBidi" w:hAnsiTheme="majorBidi" w:cstheme="majorBidi"/>
          <w:sz w:val="24"/>
          <w:szCs w:val="24"/>
        </w:rPr>
        <w:tab/>
      </w:r>
    </w:p>
    <w:p w:rsidR="00D67920" w:rsidRPr="008D4E43" w:rsidRDefault="00D67920" w:rsidP="005A46BB">
      <w:pPr>
        <w:pStyle w:val="Paragraphedeliste"/>
        <w:numPr>
          <w:ilvl w:val="0"/>
          <w:numId w:val="2"/>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Diagramme de prédominance</w:t>
      </w:r>
      <w:r w:rsidRPr="008D4E43">
        <w:rPr>
          <w:rFonts w:asciiTheme="majorBidi" w:hAnsiTheme="majorBidi" w:cstheme="majorBidi"/>
          <w:sz w:val="24"/>
          <w:szCs w:val="24"/>
        </w:rPr>
        <w:tab/>
      </w:r>
    </w:p>
    <w:p w:rsidR="00D67920" w:rsidRPr="008D4E43" w:rsidRDefault="00D67920" w:rsidP="005A46BB">
      <w:pPr>
        <w:pStyle w:val="Paragraphedeliste"/>
        <w:numPr>
          <w:ilvl w:val="0"/>
          <w:numId w:val="2"/>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Méthodes de calcul de pH</w:t>
      </w:r>
    </w:p>
    <w:p w:rsidR="00D67920" w:rsidRPr="008D4E43" w:rsidRDefault="00D67920" w:rsidP="005A46BB">
      <w:pPr>
        <w:pStyle w:val="Paragraphedeliste"/>
        <w:numPr>
          <w:ilvl w:val="0"/>
          <w:numId w:val="3"/>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Méthode globale (écriture des équations chimiques suivie des équations mathématiques décrivant l’état de la solution puis résolution du système d’équations après avoir proposé des approximations qu’il faut vérifier)</w:t>
      </w:r>
    </w:p>
    <w:p w:rsidR="00D67920" w:rsidRPr="008D4E43" w:rsidRDefault="00D67920" w:rsidP="005A46BB">
      <w:pPr>
        <w:pStyle w:val="Paragraphedeliste"/>
        <w:numPr>
          <w:ilvl w:val="0"/>
          <w:numId w:val="3"/>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Méthode de la réaction prépondérante</w:t>
      </w:r>
    </w:p>
    <w:p w:rsidR="00D67920" w:rsidRPr="008D4E43" w:rsidRDefault="00D67920" w:rsidP="00D67920">
      <w:pPr>
        <w:jc w:val="both"/>
        <w:rPr>
          <w:rFonts w:asciiTheme="majorBidi" w:hAnsiTheme="majorBidi" w:cstheme="majorBidi"/>
          <w:b/>
          <w:bCs/>
          <w:szCs w:val="24"/>
        </w:rPr>
      </w:pPr>
      <w:r w:rsidRPr="008D4E43">
        <w:rPr>
          <w:rFonts w:asciiTheme="majorBidi" w:hAnsiTheme="majorBidi" w:cstheme="majorBidi"/>
          <w:b/>
          <w:bCs/>
          <w:szCs w:val="24"/>
        </w:rPr>
        <w:t>IV- Titrages acido-basiques</w:t>
      </w:r>
      <w:r w:rsidRPr="008D4E43">
        <w:rPr>
          <w:rFonts w:asciiTheme="majorBidi" w:hAnsiTheme="majorBidi" w:cstheme="majorBidi"/>
          <w:b/>
          <w:bCs/>
          <w:szCs w:val="24"/>
        </w:rPr>
        <w:tab/>
      </w:r>
    </w:p>
    <w:p w:rsidR="00D67920" w:rsidRPr="008D4E43" w:rsidRDefault="00D67920" w:rsidP="005A46BB">
      <w:pPr>
        <w:pStyle w:val="Paragraphedeliste"/>
        <w:numPr>
          <w:ilvl w:val="0"/>
          <w:numId w:val="4"/>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Titrage d’un acide ou d’une base : définitions et méthodes             </w:t>
      </w:r>
    </w:p>
    <w:p w:rsidR="00D67920" w:rsidRPr="00B943AA" w:rsidRDefault="00D67920" w:rsidP="005A46BB">
      <w:pPr>
        <w:pStyle w:val="Paragraphedeliste"/>
        <w:numPr>
          <w:ilvl w:val="0"/>
          <w:numId w:val="4"/>
        </w:numPr>
        <w:spacing w:line="240" w:lineRule="auto"/>
        <w:jc w:val="both"/>
        <w:rPr>
          <w:rFonts w:asciiTheme="majorBidi" w:hAnsiTheme="majorBidi" w:cstheme="majorBidi"/>
          <w:sz w:val="24"/>
          <w:szCs w:val="24"/>
        </w:rPr>
      </w:pPr>
      <w:r w:rsidRPr="008D4E43">
        <w:rPr>
          <w:rFonts w:asciiTheme="majorBidi" w:hAnsiTheme="majorBidi" w:cstheme="majorBidi"/>
          <w:sz w:val="24"/>
          <w:szCs w:val="24"/>
        </w:rPr>
        <w:t>Aspect pratique des </w:t>
      </w:r>
      <w:r w:rsidRPr="00B943AA">
        <w:rPr>
          <w:rFonts w:asciiTheme="majorBidi" w:hAnsiTheme="majorBidi" w:cstheme="majorBidi"/>
          <w:sz w:val="24"/>
          <w:szCs w:val="24"/>
        </w:rPr>
        <w:t>titrages                   </w:t>
      </w:r>
    </w:p>
    <w:p w:rsidR="00D67920" w:rsidRPr="00B943AA" w:rsidRDefault="00D67920" w:rsidP="005A46BB">
      <w:pPr>
        <w:pStyle w:val="Paragraphedeliste"/>
        <w:numPr>
          <w:ilvl w:val="0"/>
          <w:numId w:val="4"/>
        </w:numPr>
        <w:spacing w:line="240" w:lineRule="auto"/>
        <w:jc w:val="both"/>
        <w:rPr>
          <w:rFonts w:asciiTheme="majorBidi" w:hAnsiTheme="majorBidi" w:cstheme="majorBidi"/>
          <w:sz w:val="24"/>
          <w:szCs w:val="24"/>
        </w:rPr>
      </w:pPr>
      <w:r w:rsidRPr="00B943AA">
        <w:rPr>
          <w:rFonts w:asciiTheme="majorBidi" w:hAnsiTheme="majorBidi" w:cstheme="majorBidi"/>
          <w:sz w:val="24"/>
          <w:szCs w:val="24"/>
        </w:rPr>
        <w:t>Applications :Titrage acide fort-base forte, acide faible-base fortet polyacide ou polybase)</w:t>
      </w:r>
    </w:p>
    <w:p w:rsidR="00D67920" w:rsidRPr="00B943AA" w:rsidRDefault="00D67920" w:rsidP="00D67920">
      <w:pPr>
        <w:jc w:val="both"/>
        <w:rPr>
          <w:rFonts w:asciiTheme="majorBidi" w:hAnsiTheme="majorBidi" w:cstheme="majorBidi"/>
          <w:b/>
          <w:bCs/>
          <w:szCs w:val="24"/>
        </w:rPr>
      </w:pPr>
      <w:r w:rsidRPr="00B943AA">
        <w:rPr>
          <w:rFonts w:asciiTheme="majorBidi" w:hAnsiTheme="majorBidi" w:cstheme="majorBidi"/>
          <w:b/>
          <w:bCs/>
          <w:szCs w:val="24"/>
        </w:rPr>
        <w:t xml:space="preserve">V- Solution </w:t>
      </w:r>
      <w:r w:rsidRPr="001C7CE8">
        <w:rPr>
          <w:rFonts w:asciiTheme="majorBidi" w:hAnsiTheme="majorBidi" w:cstheme="majorBidi"/>
          <w:b/>
          <w:bCs/>
          <w:szCs w:val="24"/>
        </w:rPr>
        <w:t>ta</w:t>
      </w:r>
      <w:r w:rsidRPr="00B943AA">
        <w:rPr>
          <w:rFonts w:asciiTheme="majorBidi" w:hAnsiTheme="majorBidi" w:cstheme="majorBidi"/>
          <w:b/>
          <w:bCs/>
          <w:szCs w:val="24"/>
        </w:rPr>
        <w:t>mpon</w:t>
      </w:r>
    </w:p>
    <w:p w:rsidR="00D67920" w:rsidRPr="00B943AA" w:rsidRDefault="00D67920" w:rsidP="00D67920">
      <w:pPr>
        <w:ind w:left="426"/>
        <w:jc w:val="both"/>
        <w:rPr>
          <w:rFonts w:asciiTheme="majorBidi" w:hAnsiTheme="majorBidi" w:cstheme="majorBidi"/>
          <w:szCs w:val="24"/>
        </w:rPr>
      </w:pPr>
      <w:r w:rsidRPr="00A8024B">
        <w:rPr>
          <w:rFonts w:asciiTheme="majorBidi" w:hAnsiTheme="majorBidi" w:cstheme="majorBidi"/>
          <w:szCs w:val="24"/>
        </w:rPr>
        <w:t>Définitions</w:t>
      </w:r>
      <w:r>
        <w:rPr>
          <w:rFonts w:asciiTheme="majorBidi" w:hAnsiTheme="majorBidi" w:cstheme="majorBidi"/>
          <w:szCs w:val="24"/>
        </w:rPr>
        <w:t>,</w:t>
      </w:r>
      <w:r w:rsidRPr="00B943AA">
        <w:rPr>
          <w:rFonts w:asciiTheme="majorBidi" w:hAnsiTheme="majorBidi" w:cstheme="majorBidi"/>
          <w:szCs w:val="24"/>
        </w:rPr>
        <w:t>Notion de pouvoir tampon</w:t>
      </w:r>
      <w:r>
        <w:rPr>
          <w:rFonts w:asciiTheme="majorBidi" w:hAnsiTheme="majorBidi" w:cstheme="majorBidi"/>
          <w:szCs w:val="24"/>
        </w:rPr>
        <w:t xml:space="preserve">,citer les </w:t>
      </w:r>
      <w:r w:rsidRPr="00B943AA">
        <w:rPr>
          <w:rFonts w:asciiTheme="majorBidi" w:hAnsiTheme="majorBidi" w:cstheme="majorBidi"/>
          <w:szCs w:val="24"/>
        </w:rPr>
        <w:t>méthodes de préparation</w:t>
      </w:r>
      <w:r>
        <w:rPr>
          <w:rFonts w:asciiTheme="majorBidi" w:hAnsiTheme="majorBidi" w:cstheme="majorBidi"/>
          <w:szCs w:val="24"/>
        </w:rPr>
        <w:t>, citer quelques a</w:t>
      </w:r>
      <w:r w:rsidRPr="00B943AA">
        <w:rPr>
          <w:rFonts w:asciiTheme="majorBidi" w:hAnsiTheme="majorBidi" w:cstheme="majorBidi"/>
          <w:szCs w:val="24"/>
        </w:rPr>
        <w:t>pplications des solutions tampons</w:t>
      </w:r>
    </w:p>
    <w:p w:rsidR="00D67920" w:rsidRDefault="00D67920" w:rsidP="00D67920">
      <w:pPr>
        <w:rPr>
          <w:rFonts w:asciiTheme="majorBidi" w:hAnsiTheme="majorBidi" w:cstheme="majorBidi"/>
        </w:rPr>
      </w:pPr>
    </w:p>
    <w:p w:rsidR="00D67920" w:rsidRDefault="00D67920" w:rsidP="00D67920">
      <w:pPr>
        <w:rPr>
          <w:rFonts w:asciiTheme="majorBidi" w:hAnsiTheme="majorBidi" w:cstheme="majorBidi"/>
        </w:rPr>
      </w:pPr>
    </w:p>
    <w:p w:rsidR="00D67920" w:rsidRDefault="00D67920" w:rsidP="00D67920">
      <w:pPr>
        <w:rPr>
          <w:rFonts w:asciiTheme="majorBidi" w:hAnsiTheme="majorBidi" w:cstheme="majorBidi"/>
        </w:rPr>
      </w:pPr>
    </w:p>
    <w:p w:rsidR="00D67920" w:rsidRPr="008D4E43" w:rsidRDefault="00D67920" w:rsidP="00D67920">
      <w:pPr>
        <w:rPr>
          <w:rFonts w:asciiTheme="majorBidi" w:hAnsiTheme="majorBidi" w:cstheme="majorBidi"/>
        </w:rPr>
      </w:pPr>
    </w:p>
    <w:p w:rsidR="00D67920" w:rsidRPr="008D4E43" w:rsidRDefault="00D67920" w:rsidP="00D67920">
      <w:pPr>
        <w:rPr>
          <w:rFonts w:asciiTheme="majorBidi" w:hAnsiTheme="majorBidi" w:cstheme="majorBidi"/>
          <w:b/>
          <w:bCs/>
          <w:sz w:val="28"/>
          <w:szCs w:val="28"/>
        </w:rPr>
      </w:pPr>
      <w:r w:rsidRPr="008D4E43">
        <w:rPr>
          <w:rFonts w:asciiTheme="majorBidi" w:hAnsiTheme="majorBidi" w:cstheme="majorBidi"/>
          <w:b/>
          <w:bCs/>
          <w:color w:val="0070C0"/>
          <w:sz w:val="28"/>
          <w:szCs w:val="28"/>
          <w:u w:val="single"/>
        </w:rPr>
        <w:t>CHAPITREII</w:t>
      </w:r>
      <w:r w:rsidRPr="008D4E43">
        <w:rPr>
          <w:rFonts w:asciiTheme="majorBidi" w:hAnsiTheme="majorBidi" w:cstheme="majorBidi"/>
          <w:b/>
          <w:bCs/>
          <w:sz w:val="28"/>
          <w:szCs w:val="28"/>
        </w:rPr>
        <w:t xml:space="preserve"> : RÉACTIONS DE </w:t>
      </w:r>
      <w:r>
        <w:rPr>
          <w:rFonts w:asciiTheme="majorBidi" w:hAnsiTheme="majorBidi" w:cstheme="majorBidi"/>
          <w:b/>
          <w:bCs/>
          <w:sz w:val="28"/>
          <w:szCs w:val="28"/>
        </w:rPr>
        <w:t xml:space="preserve">COMPLEXATION ET    </w:t>
      </w:r>
      <w:r w:rsidRPr="008D4E43">
        <w:rPr>
          <w:rFonts w:asciiTheme="majorBidi" w:hAnsiTheme="majorBidi" w:cstheme="majorBidi"/>
          <w:b/>
          <w:bCs/>
          <w:sz w:val="28"/>
          <w:szCs w:val="28"/>
        </w:rPr>
        <w:t>PRECIPITATION</w:t>
      </w:r>
    </w:p>
    <w:p w:rsidR="00D67920" w:rsidRPr="004E30D9" w:rsidRDefault="00D67920" w:rsidP="005A46BB">
      <w:pPr>
        <w:pStyle w:val="Paragraphedeliste"/>
        <w:numPr>
          <w:ilvl w:val="0"/>
          <w:numId w:val="10"/>
        </w:numPr>
        <w:spacing w:line="240" w:lineRule="auto"/>
        <w:jc w:val="both"/>
        <w:rPr>
          <w:rFonts w:asciiTheme="majorBidi" w:hAnsiTheme="majorBidi" w:cstheme="majorBidi"/>
          <w:b/>
          <w:bCs/>
          <w:sz w:val="24"/>
          <w:szCs w:val="24"/>
        </w:rPr>
      </w:pPr>
      <w:r w:rsidRPr="004E30D9">
        <w:rPr>
          <w:rFonts w:asciiTheme="majorBidi" w:hAnsiTheme="majorBidi" w:cstheme="majorBidi"/>
          <w:b/>
          <w:bCs/>
          <w:sz w:val="24"/>
          <w:szCs w:val="24"/>
        </w:rPr>
        <w:t>Réactions de complexation</w:t>
      </w:r>
    </w:p>
    <w:p w:rsidR="00D67920" w:rsidRPr="00892D44" w:rsidRDefault="00D67920" w:rsidP="005A46BB">
      <w:pPr>
        <w:pStyle w:val="Paragraphedeliste"/>
        <w:numPr>
          <w:ilvl w:val="0"/>
          <w:numId w:val="5"/>
        </w:numPr>
        <w:spacing w:line="240" w:lineRule="auto"/>
        <w:jc w:val="both"/>
        <w:rPr>
          <w:rFonts w:asciiTheme="majorBidi" w:hAnsiTheme="majorBidi" w:cstheme="majorBidi"/>
          <w:b/>
          <w:bCs/>
          <w:sz w:val="28"/>
          <w:szCs w:val="28"/>
        </w:rPr>
      </w:pPr>
      <w:r w:rsidRPr="00892D44">
        <w:rPr>
          <w:rFonts w:asciiTheme="majorBidi" w:hAnsiTheme="majorBidi" w:cstheme="majorBidi"/>
          <w:sz w:val="24"/>
          <w:szCs w:val="24"/>
        </w:rPr>
        <w:t>Mise en évidence expérimentale ; définition        </w:t>
      </w:r>
    </w:p>
    <w:p w:rsidR="00D67920" w:rsidRPr="00892D44" w:rsidRDefault="00D67920" w:rsidP="005A46BB">
      <w:pPr>
        <w:pStyle w:val="Paragraphedeliste"/>
        <w:numPr>
          <w:ilvl w:val="0"/>
          <w:numId w:val="5"/>
        </w:numPr>
        <w:spacing w:line="240" w:lineRule="auto"/>
        <w:jc w:val="both"/>
        <w:rPr>
          <w:rFonts w:asciiTheme="majorBidi" w:hAnsiTheme="majorBidi" w:cstheme="majorBidi"/>
          <w:sz w:val="24"/>
          <w:szCs w:val="24"/>
        </w:rPr>
      </w:pPr>
      <w:r w:rsidRPr="00892D44">
        <w:rPr>
          <w:rFonts w:asciiTheme="majorBidi" w:hAnsiTheme="majorBidi" w:cstheme="majorBidi"/>
          <w:sz w:val="24"/>
          <w:szCs w:val="24"/>
        </w:rPr>
        <w:t>Formation de complexes en solution : constantes caractéristiques        </w:t>
      </w:r>
    </w:p>
    <w:p w:rsidR="00D67920" w:rsidRDefault="00D67920" w:rsidP="005A46BB">
      <w:pPr>
        <w:pStyle w:val="Paragraphedeliste"/>
        <w:numPr>
          <w:ilvl w:val="0"/>
          <w:numId w:val="5"/>
        </w:numPr>
        <w:spacing w:line="240" w:lineRule="auto"/>
        <w:jc w:val="both"/>
        <w:rPr>
          <w:rFonts w:asciiTheme="majorBidi" w:hAnsiTheme="majorBidi" w:cstheme="majorBidi"/>
          <w:sz w:val="24"/>
          <w:szCs w:val="24"/>
        </w:rPr>
      </w:pPr>
      <w:r w:rsidRPr="00892D44">
        <w:rPr>
          <w:rFonts w:asciiTheme="majorBidi" w:hAnsiTheme="majorBidi" w:cstheme="majorBidi"/>
          <w:sz w:val="24"/>
          <w:szCs w:val="24"/>
        </w:rPr>
        <w:t>Complexation compétitives</w:t>
      </w:r>
    </w:p>
    <w:p w:rsidR="00D67920" w:rsidRPr="003F09AF" w:rsidRDefault="00D67920" w:rsidP="005A46BB">
      <w:pPr>
        <w:pStyle w:val="Paragraphedeliste"/>
        <w:numPr>
          <w:ilvl w:val="0"/>
          <w:numId w:val="10"/>
        </w:numPr>
        <w:spacing w:line="240" w:lineRule="auto"/>
        <w:jc w:val="both"/>
        <w:rPr>
          <w:rFonts w:asciiTheme="majorBidi" w:hAnsiTheme="majorBidi" w:cstheme="majorBidi"/>
          <w:b/>
          <w:bCs/>
          <w:sz w:val="24"/>
          <w:szCs w:val="24"/>
        </w:rPr>
      </w:pPr>
      <w:r w:rsidRPr="00892D44">
        <w:rPr>
          <w:rFonts w:asciiTheme="majorBidi" w:hAnsiTheme="majorBidi" w:cstheme="majorBidi"/>
          <w:b/>
          <w:bCs/>
          <w:sz w:val="24"/>
          <w:szCs w:val="24"/>
        </w:rPr>
        <w:t>Réaction de précipitation</w:t>
      </w:r>
    </w:p>
    <w:p w:rsidR="00D67920" w:rsidRPr="003F09AF" w:rsidRDefault="00D67920" w:rsidP="005A46BB">
      <w:pPr>
        <w:pStyle w:val="Paragraphedeliste"/>
        <w:numPr>
          <w:ilvl w:val="0"/>
          <w:numId w:val="12"/>
        </w:numPr>
        <w:spacing w:line="240" w:lineRule="auto"/>
        <w:jc w:val="both"/>
        <w:rPr>
          <w:rFonts w:asciiTheme="majorBidi" w:hAnsiTheme="majorBidi" w:cstheme="majorBidi"/>
          <w:sz w:val="24"/>
          <w:szCs w:val="24"/>
        </w:rPr>
      </w:pPr>
      <w:r w:rsidRPr="003F09AF">
        <w:rPr>
          <w:rFonts w:asciiTheme="majorBidi" w:hAnsiTheme="majorBidi" w:cstheme="majorBidi"/>
          <w:sz w:val="24"/>
          <w:szCs w:val="24"/>
        </w:rPr>
        <w:t>Produit de solubilité :</w:t>
      </w:r>
      <w:r w:rsidRPr="003F09AF">
        <w:rPr>
          <w:rFonts w:asciiTheme="majorBidi" w:hAnsiTheme="majorBidi" w:cstheme="majorBidi"/>
          <w:b/>
          <w:bCs/>
          <w:sz w:val="24"/>
          <w:szCs w:val="24"/>
        </w:rPr>
        <w:t> S</w:t>
      </w:r>
      <w:r w:rsidRPr="003F09AF">
        <w:rPr>
          <w:rFonts w:asciiTheme="majorBidi" w:hAnsiTheme="majorBidi" w:cstheme="majorBidi"/>
          <w:sz w:val="24"/>
          <w:szCs w:val="24"/>
        </w:rPr>
        <w:t>olubilité,Solution saturée, produit de solubilité et condition de précipitation</w:t>
      </w:r>
      <w:r>
        <w:rPr>
          <w:rFonts w:asciiTheme="majorBidi" w:hAnsiTheme="majorBidi" w:cstheme="majorBidi"/>
          <w:sz w:val="24"/>
          <w:szCs w:val="24"/>
        </w:rPr>
        <w:t>.</w:t>
      </w:r>
    </w:p>
    <w:p w:rsidR="00D67920" w:rsidRPr="003F09AF" w:rsidRDefault="00D67920" w:rsidP="005A46BB">
      <w:pPr>
        <w:pStyle w:val="Paragraphedeliste"/>
        <w:numPr>
          <w:ilvl w:val="0"/>
          <w:numId w:val="11"/>
        </w:numPr>
        <w:spacing w:line="240" w:lineRule="auto"/>
        <w:jc w:val="both"/>
        <w:rPr>
          <w:rFonts w:asciiTheme="majorBidi" w:hAnsiTheme="majorBidi" w:cstheme="majorBidi"/>
          <w:sz w:val="24"/>
          <w:szCs w:val="24"/>
        </w:rPr>
      </w:pPr>
      <w:r w:rsidRPr="003F09AF">
        <w:rPr>
          <w:rFonts w:asciiTheme="majorBidi" w:hAnsiTheme="majorBidi" w:cstheme="majorBidi"/>
          <w:sz w:val="24"/>
          <w:szCs w:val="24"/>
        </w:rPr>
        <w:t>Facteurs d’influence sur la solubilité (Effets : d’ion commun, température</w:t>
      </w:r>
      <w:r>
        <w:rPr>
          <w:rFonts w:asciiTheme="majorBidi" w:hAnsiTheme="majorBidi" w:cstheme="majorBidi"/>
          <w:sz w:val="24"/>
          <w:szCs w:val="24"/>
        </w:rPr>
        <w:t xml:space="preserve">, </w:t>
      </w:r>
      <w:r w:rsidRPr="003F09AF">
        <w:rPr>
          <w:rFonts w:asciiTheme="majorBidi" w:hAnsiTheme="majorBidi" w:cstheme="majorBidi"/>
          <w:sz w:val="24"/>
          <w:szCs w:val="24"/>
        </w:rPr>
        <w:t>pH</w:t>
      </w:r>
      <w:r>
        <w:rPr>
          <w:rFonts w:asciiTheme="majorBidi" w:hAnsiTheme="majorBidi" w:cstheme="majorBidi"/>
          <w:sz w:val="24"/>
          <w:szCs w:val="24"/>
        </w:rPr>
        <w:t xml:space="preserve"> et complexation</w:t>
      </w:r>
      <w:r w:rsidRPr="003F09AF">
        <w:rPr>
          <w:rFonts w:asciiTheme="majorBidi" w:hAnsiTheme="majorBidi" w:cstheme="majorBidi"/>
          <w:sz w:val="24"/>
          <w:szCs w:val="24"/>
        </w:rPr>
        <w:t>)</w:t>
      </w:r>
    </w:p>
    <w:p w:rsidR="00D67920" w:rsidRDefault="00D67920" w:rsidP="005A46BB">
      <w:pPr>
        <w:pStyle w:val="Paragraphedeliste"/>
        <w:numPr>
          <w:ilvl w:val="0"/>
          <w:numId w:val="11"/>
        </w:numPr>
        <w:spacing w:line="240" w:lineRule="auto"/>
        <w:jc w:val="both"/>
        <w:rPr>
          <w:rFonts w:asciiTheme="majorBidi" w:hAnsiTheme="majorBidi" w:cstheme="majorBidi"/>
          <w:sz w:val="24"/>
          <w:szCs w:val="24"/>
        </w:rPr>
      </w:pPr>
      <w:r w:rsidRPr="003F09AF">
        <w:rPr>
          <w:rFonts w:asciiTheme="majorBidi" w:hAnsiTheme="majorBidi" w:cstheme="majorBidi"/>
          <w:sz w:val="24"/>
          <w:szCs w:val="24"/>
        </w:rPr>
        <w:t xml:space="preserve">Domaine d’existence d’un précipité </w:t>
      </w:r>
    </w:p>
    <w:p w:rsidR="00D67920" w:rsidRPr="003F09AF" w:rsidRDefault="00D67920" w:rsidP="00D67920">
      <w:pPr>
        <w:pStyle w:val="Paragraphedeliste"/>
        <w:spacing w:line="240" w:lineRule="auto"/>
        <w:ind w:left="862"/>
        <w:jc w:val="both"/>
        <w:rPr>
          <w:rFonts w:asciiTheme="majorBidi" w:hAnsiTheme="majorBidi" w:cstheme="majorBidi"/>
          <w:sz w:val="24"/>
          <w:szCs w:val="24"/>
        </w:rPr>
      </w:pPr>
      <w:r w:rsidRPr="003F09AF">
        <w:rPr>
          <w:rFonts w:asciiTheme="majorBidi" w:hAnsiTheme="majorBidi" w:cstheme="majorBidi"/>
          <w:sz w:val="24"/>
          <w:szCs w:val="24"/>
        </w:rPr>
        <w:t> </w:t>
      </w:r>
    </w:p>
    <w:p w:rsidR="00D67920" w:rsidRPr="008D4E43" w:rsidRDefault="00D67920" w:rsidP="00D67920">
      <w:pPr>
        <w:jc w:val="both"/>
        <w:rPr>
          <w:rFonts w:asciiTheme="majorBidi" w:hAnsiTheme="majorBidi" w:cstheme="majorBidi"/>
          <w:b/>
          <w:bCs/>
        </w:rPr>
      </w:pPr>
    </w:p>
    <w:p w:rsidR="00D67920" w:rsidRPr="008765BB" w:rsidRDefault="00D67920" w:rsidP="00D67920">
      <w:pPr>
        <w:jc w:val="both"/>
        <w:rPr>
          <w:rFonts w:asciiTheme="majorBidi" w:hAnsiTheme="majorBidi" w:cstheme="majorBidi"/>
          <w:b/>
          <w:bCs/>
          <w:caps/>
          <w:sz w:val="28"/>
          <w:szCs w:val="28"/>
        </w:rPr>
      </w:pPr>
      <w:r w:rsidRPr="008765BB">
        <w:rPr>
          <w:rFonts w:asciiTheme="majorBidi" w:hAnsiTheme="majorBidi" w:cstheme="majorBidi"/>
          <w:b/>
          <w:bCs/>
          <w:caps/>
          <w:color w:val="0070C0"/>
          <w:sz w:val="28"/>
          <w:szCs w:val="28"/>
          <w:u w:val="single"/>
        </w:rPr>
        <w:t>Chapitre III</w:t>
      </w:r>
      <w:r w:rsidRPr="008765BB">
        <w:rPr>
          <w:rFonts w:asciiTheme="majorBidi" w:hAnsiTheme="majorBidi" w:cstheme="majorBidi"/>
          <w:b/>
          <w:bCs/>
          <w:caps/>
          <w:sz w:val="28"/>
          <w:szCs w:val="28"/>
        </w:rPr>
        <w:t> : Equilibre d’oxydo-réduction</w:t>
      </w:r>
    </w:p>
    <w:p w:rsidR="00D67920" w:rsidRPr="008D4E43" w:rsidRDefault="00D67920" w:rsidP="00D67920">
      <w:pPr>
        <w:jc w:val="both"/>
        <w:rPr>
          <w:rFonts w:asciiTheme="majorBidi" w:hAnsiTheme="majorBidi" w:cstheme="majorBidi"/>
          <w:b/>
          <w:bCs/>
          <w:caps/>
          <w:sz w:val="28"/>
          <w:szCs w:val="28"/>
        </w:rPr>
      </w:pP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t>I-Nombre d’oxydation et état d’oxydation</w:t>
      </w:r>
    </w:p>
    <w:p w:rsidR="00D67920" w:rsidRPr="002A158C" w:rsidRDefault="00D67920" w:rsidP="005A46BB">
      <w:pPr>
        <w:pStyle w:val="Paragraphedeliste"/>
        <w:numPr>
          <w:ilvl w:val="0"/>
          <w:numId w:val="6"/>
        </w:numPr>
        <w:spacing w:line="240" w:lineRule="auto"/>
        <w:jc w:val="both"/>
        <w:rPr>
          <w:rFonts w:asciiTheme="majorBidi" w:hAnsiTheme="majorBidi" w:cstheme="majorBidi"/>
          <w:b/>
          <w:bCs/>
          <w:sz w:val="24"/>
          <w:szCs w:val="24"/>
        </w:rPr>
      </w:pPr>
      <w:r w:rsidRPr="002A158C">
        <w:rPr>
          <w:rFonts w:asciiTheme="majorBidi" w:hAnsiTheme="majorBidi" w:cstheme="majorBidi"/>
          <w:color w:val="000000"/>
          <w:sz w:val="24"/>
          <w:szCs w:val="24"/>
        </w:rPr>
        <w:t>Couplesoxydants</w:t>
      </w:r>
      <w:r>
        <w:rPr>
          <w:rFonts w:asciiTheme="majorBidi" w:hAnsiTheme="majorBidi" w:cstheme="majorBidi"/>
          <w:color w:val="000000"/>
          <w:sz w:val="24"/>
          <w:szCs w:val="24"/>
        </w:rPr>
        <w:t>-</w:t>
      </w:r>
      <w:r w:rsidRPr="002A158C">
        <w:rPr>
          <w:rFonts w:asciiTheme="majorBidi" w:hAnsiTheme="majorBidi" w:cstheme="majorBidi"/>
          <w:color w:val="000000"/>
          <w:sz w:val="24"/>
          <w:szCs w:val="24"/>
        </w:rPr>
        <w:t xml:space="preserve">réducteurs (rappels des définitions : oxydant, </w:t>
      </w:r>
      <w:r>
        <w:rPr>
          <w:rFonts w:asciiTheme="majorBidi" w:hAnsiTheme="majorBidi" w:cstheme="majorBidi"/>
          <w:color w:val="000000"/>
          <w:sz w:val="24"/>
          <w:szCs w:val="24"/>
        </w:rPr>
        <w:t>réducteur</w:t>
      </w:r>
      <w:r w:rsidRPr="002A158C">
        <w:rPr>
          <w:rFonts w:asciiTheme="majorBidi" w:hAnsiTheme="majorBidi" w:cstheme="majorBidi"/>
          <w:color w:val="000000"/>
          <w:sz w:val="24"/>
          <w:szCs w:val="24"/>
        </w:rPr>
        <w:t xml:space="preserve">, ampholyte, etc.) </w:t>
      </w:r>
    </w:p>
    <w:p w:rsidR="00D67920" w:rsidRPr="002A158C" w:rsidRDefault="00D67920" w:rsidP="005A46BB">
      <w:pPr>
        <w:pStyle w:val="Paragraphedeliste"/>
        <w:numPr>
          <w:ilvl w:val="0"/>
          <w:numId w:val="6"/>
        </w:numPr>
        <w:spacing w:line="240" w:lineRule="auto"/>
        <w:jc w:val="both"/>
        <w:rPr>
          <w:rFonts w:asciiTheme="majorBidi" w:hAnsiTheme="majorBidi" w:cstheme="majorBidi"/>
          <w:b/>
          <w:bCs/>
          <w:sz w:val="24"/>
          <w:szCs w:val="24"/>
        </w:rPr>
      </w:pPr>
      <w:r w:rsidRPr="002A158C">
        <w:rPr>
          <w:rFonts w:asciiTheme="majorBidi" w:hAnsiTheme="majorBidi" w:cstheme="majorBidi"/>
          <w:color w:val="000000"/>
          <w:sz w:val="24"/>
          <w:szCs w:val="24"/>
        </w:rPr>
        <w:t>Nombres d’oxydation (définitions</w:t>
      </w:r>
      <w:r>
        <w:rPr>
          <w:rFonts w:asciiTheme="majorBidi" w:hAnsiTheme="majorBidi" w:cstheme="majorBidi"/>
          <w:color w:val="000000"/>
          <w:sz w:val="24"/>
          <w:szCs w:val="24"/>
        </w:rPr>
        <w:t>, propriétés, e</w:t>
      </w:r>
      <w:r w:rsidRPr="002A158C">
        <w:rPr>
          <w:rFonts w:asciiTheme="majorBidi" w:hAnsiTheme="majorBidi" w:cstheme="majorBidi"/>
          <w:color w:val="000000"/>
          <w:sz w:val="24"/>
          <w:szCs w:val="24"/>
        </w:rPr>
        <w:t>quilibrage d’une équation d’oxydoréduction</w:t>
      </w: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t xml:space="preserve">II- Potentiel d’électrode </w:t>
      </w:r>
    </w:p>
    <w:p w:rsidR="00D67920" w:rsidRPr="002A158C" w:rsidRDefault="00D67920" w:rsidP="005A46BB">
      <w:pPr>
        <w:pStyle w:val="Paragraphedeliste"/>
        <w:numPr>
          <w:ilvl w:val="0"/>
          <w:numId w:val="6"/>
        </w:numPr>
        <w:spacing w:line="240" w:lineRule="auto"/>
        <w:jc w:val="left"/>
        <w:rPr>
          <w:rFonts w:asciiTheme="majorBidi" w:hAnsiTheme="majorBidi" w:cstheme="majorBidi"/>
          <w:color w:val="000000"/>
          <w:sz w:val="24"/>
          <w:szCs w:val="24"/>
        </w:rPr>
      </w:pPr>
      <w:r w:rsidRPr="002A158C">
        <w:rPr>
          <w:rFonts w:asciiTheme="majorBidi" w:hAnsiTheme="majorBidi" w:cstheme="majorBidi"/>
          <w:color w:val="000000"/>
          <w:sz w:val="24"/>
          <w:szCs w:val="24"/>
        </w:rPr>
        <w:t xml:space="preserve">Définitions </w:t>
      </w:r>
      <w:r w:rsidRPr="00B943AA">
        <w:rPr>
          <w:rFonts w:asciiTheme="majorBidi" w:hAnsiTheme="majorBidi" w:cstheme="majorBidi"/>
          <w:color w:val="000000"/>
          <w:sz w:val="24"/>
          <w:szCs w:val="24"/>
        </w:rPr>
        <w:t>et convections</w:t>
      </w:r>
      <w:r>
        <w:rPr>
          <w:rFonts w:asciiTheme="majorBidi" w:hAnsiTheme="majorBidi" w:cstheme="majorBidi"/>
          <w:color w:val="000000"/>
          <w:sz w:val="24"/>
          <w:szCs w:val="24"/>
        </w:rPr>
        <w:t>: demi-pile et électrode, c</w:t>
      </w:r>
      <w:r w:rsidRPr="002A158C">
        <w:rPr>
          <w:rFonts w:asciiTheme="majorBidi" w:hAnsiTheme="majorBidi" w:cstheme="majorBidi"/>
          <w:color w:val="000000"/>
          <w:sz w:val="24"/>
          <w:szCs w:val="24"/>
        </w:rPr>
        <w:t xml:space="preserve">ellule galvanique et pile, </w:t>
      </w:r>
      <w:r>
        <w:rPr>
          <w:rFonts w:asciiTheme="majorBidi" w:hAnsiTheme="majorBidi" w:cstheme="majorBidi"/>
          <w:color w:val="000000"/>
          <w:sz w:val="24"/>
          <w:szCs w:val="24"/>
        </w:rPr>
        <w:t>s</w:t>
      </w:r>
      <w:r w:rsidRPr="002A158C">
        <w:rPr>
          <w:rFonts w:asciiTheme="majorBidi" w:hAnsiTheme="majorBidi" w:cstheme="majorBidi"/>
          <w:color w:val="000000"/>
          <w:sz w:val="24"/>
          <w:szCs w:val="24"/>
        </w:rPr>
        <w:t xml:space="preserve">ens de la réaction électrochimique, </w:t>
      </w:r>
      <w:r>
        <w:rPr>
          <w:rFonts w:asciiTheme="majorBidi" w:hAnsiTheme="majorBidi" w:cstheme="majorBidi"/>
          <w:color w:val="000000"/>
          <w:sz w:val="24"/>
          <w:szCs w:val="24"/>
        </w:rPr>
        <w:t>f</w:t>
      </w:r>
      <w:r w:rsidRPr="002A158C">
        <w:rPr>
          <w:rFonts w:asciiTheme="majorBidi" w:hAnsiTheme="majorBidi" w:cstheme="majorBidi"/>
          <w:color w:val="000000"/>
          <w:sz w:val="24"/>
          <w:szCs w:val="24"/>
        </w:rPr>
        <w:t>orce électromotrice d’une cellule galvanique).</w:t>
      </w:r>
    </w:p>
    <w:p w:rsidR="00D67920" w:rsidRPr="00D63778" w:rsidRDefault="00D67920" w:rsidP="005A46BB">
      <w:pPr>
        <w:pStyle w:val="Paragraphedeliste"/>
        <w:numPr>
          <w:ilvl w:val="0"/>
          <w:numId w:val="6"/>
        </w:numPr>
        <w:spacing w:line="240" w:lineRule="auto"/>
        <w:jc w:val="both"/>
        <w:rPr>
          <w:rFonts w:asciiTheme="majorBidi" w:hAnsiTheme="majorBidi" w:cstheme="majorBidi"/>
          <w:color w:val="000000"/>
          <w:sz w:val="24"/>
          <w:szCs w:val="24"/>
        </w:rPr>
      </w:pPr>
      <w:r w:rsidRPr="002A158C">
        <w:rPr>
          <w:rFonts w:asciiTheme="majorBidi" w:hAnsiTheme="majorBidi" w:cstheme="majorBidi"/>
          <w:color w:val="000000"/>
          <w:sz w:val="24"/>
          <w:szCs w:val="24"/>
        </w:rPr>
        <w:t xml:space="preserve">Potentiel d’oxydoréduction d’une </w:t>
      </w:r>
      <w:r>
        <w:rPr>
          <w:rFonts w:asciiTheme="majorBidi" w:hAnsiTheme="majorBidi" w:cstheme="majorBidi"/>
          <w:color w:val="000000"/>
          <w:sz w:val="24"/>
          <w:szCs w:val="24"/>
        </w:rPr>
        <w:t>électrode</w:t>
      </w:r>
      <w:r w:rsidRPr="002A158C">
        <w:rPr>
          <w:rFonts w:asciiTheme="majorBidi" w:hAnsiTheme="majorBidi" w:cstheme="majorBidi"/>
          <w:color w:val="000000"/>
          <w:sz w:val="24"/>
          <w:szCs w:val="24"/>
        </w:rPr>
        <w:t>:</w:t>
      </w:r>
      <w:r>
        <w:rPr>
          <w:rFonts w:asciiTheme="majorBidi" w:hAnsiTheme="majorBidi" w:cstheme="majorBidi"/>
          <w:color w:val="000000"/>
          <w:sz w:val="24"/>
          <w:szCs w:val="24"/>
        </w:rPr>
        <w:t>e</w:t>
      </w:r>
      <w:r w:rsidRPr="002A158C">
        <w:rPr>
          <w:rFonts w:asciiTheme="majorBidi" w:hAnsiTheme="majorBidi" w:cstheme="majorBidi"/>
          <w:color w:val="000000"/>
          <w:sz w:val="24"/>
          <w:szCs w:val="24"/>
        </w:rPr>
        <w:t>lectrode standard à hydrogène,définition du potentiel d’</w:t>
      </w:r>
      <w:r>
        <w:rPr>
          <w:rFonts w:asciiTheme="majorBidi" w:hAnsiTheme="majorBidi" w:cstheme="majorBidi"/>
          <w:color w:val="000000"/>
          <w:sz w:val="24"/>
          <w:szCs w:val="24"/>
        </w:rPr>
        <w:t>une électrode, p</w:t>
      </w:r>
      <w:r w:rsidRPr="002A158C">
        <w:rPr>
          <w:rFonts w:asciiTheme="majorBidi" w:hAnsiTheme="majorBidi" w:cstheme="majorBidi"/>
          <w:color w:val="000000"/>
          <w:sz w:val="24"/>
          <w:szCs w:val="24"/>
        </w:rPr>
        <w:t>otentiel d’oxydoréduction</w:t>
      </w:r>
      <w:r w:rsidRPr="00D63778">
        <w:rPr>
          <w:rFonts w:asciiTheme="majorBidi" w:hAnsiTheme="majorBidi" w:cstheme="majorBidi"/>
          <w:color w:val="000000"/>
          <w:sz w:val="24"/>
          <w:szCs w:val="24"/>
        </w:rPr>
        <w:t>.</w:t>
      </w: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t>III- Potent</w:t>
      </w:r>
      <w:r>
        <w:rPr>
          <w:rFonts w:asciiTheme="majorBidi" w:hAnsiTheme="majorBidi" w:cstheme="majorBidi"/>
          <w:b/>
          <w:bCs/>
          <w:szCs w:val="24"/>
        </w:rPr>
        <w:t>iel d’oxydoréduction-r</w:t>
      </w:r>
      <w:r w:rsidRPr="002A158C">
        <w:rPr>
          <w:rFonts w:asciiTheme="majorBidi" w:hAnsiTheme="majorBidi" w:cstheme="majorBidi"/>
          <w:b/>
          <w:bCs/>
          <w:szCs w:val="24"/>
        </w:rPr>
        <w:t>elation de Nernst</w:t>
      </w:r>
    </w:p>
    <w:p w:rsidR="00D67920" w:rsidRPr="002A158C" w:rsidRDefault="00D67920" w:rsidP="005A46BB">
      <w:pPr>
        <w:pStyle w:val="Paragraphedeliste"/>
        <w:numPr>
          <w:ilvl w:val="0"/>
          <w:numId w:val="7"/>
        </w:numPr>
        <w:spacing w:line="240" w:lineRule="auto"/>
        <w:jc w:val="left"/>
        <w:rPr>
          <w:rFonts w:asciiTheme="majorBidi" w:hAnsiTheme="majorBidi" w:cstheme="majorBidi"/>
          <w:sz w:val="24"/>
          <w:szCs w:val="24"/>
        </w:rPr>
      </w:pPr>
      <w:r>
        <w:rPr>
          <w:rFonts w:asciiTheme="majorBidi" w:hAnsiTheme="majorBidi" w:cstheme="majorBidi"/>
          <w:sz w:val="24"/>
          <w:szCs w:val="24"/>
        </w:rPr>
        <w:t>Convention du</w:t>
      </w:r>
      <w:r w:rsidRPr="002A158C">
        <w:rPr>
          <w:rFonts w:asciiTheme="majorBidi" w:hAnsiTheme="majorBidi" w:cstheme="majorBidi"/>
          <w:sz w:val="24"/>
          <w:szCs w:val="24"/>
        </w:rPr>
        <w:t xml:space="preserve"> signe (</w:t>
      </w:r>
      <w:r>
        <w:rPr>
          <w:rFonts w:asciiTheme="majorBidi" w:hAnsiTheme="majorBidi" w:cstheme="majorBidi"/>
          <w:sz w:val="24"/>
          <w:szCs w:val="24"/>
        </w:rPr>
        <w:t>Relation enthalpie libre-p</w:t>
      </w:r>
      <w:r w:rsidRPr="002A158C">
        <w:rPr>
          <w:rFonts w:asciiTheme="majorBidi" w:hAnsiTheme="majorBidi" w:cstheme="majorBidi"/>
          <w:sz w:val="24"/>
          <w:szCs w:val="24"/>
        </w:rPr>
        <w:t>otentiel)</w:t>
      </w:r>
    </w:p>
    <w:p w:rsidR="00D67920" w:rsidRPr="002A158C" w:rsidRDefault="00D67920" w:rsidP="005A46BB">
      <w:pPr>
        <w:pStyle w:val="Paragraphedeliste"/>
        <w:numPr>
          <w:ilvl w:val="0"/>
          <w:numId w:val="7"/>
        </w:numPr>
        <w:spacing w:line="240" w:lineRule="auto"/>
        <w:jc w:val="left"/>
        <w:rPr>
          <w:rFonts w:asciiTheme="majorBidi" w:hAnsiTheme="majorBidi" w:cstheme="majorBidi"/>
          <w:sz w:val="24"/>
          <w:szCs w:val="24"/>
        </w:rPr>
      </w:pPr>
      <w:r w:rsidRPr="002A158C">
        <w:rPr>
          <w:rFonts w:asciiTheme="majorBidi" w:hAnsiTheme="majorBidi" w:cstheme="majorBidi"/>
          <w:sz w:val="24"/>
          <w:szCs w:val="24"/>
        </w:rPr>
        <w:t>Expressions de la relation (</w:t>
      </w:r>
      <w:r>
        <w:rPr>
          <w:rFonts w:asciiTheme="majorBidi" w:hAnsiTheme="majorBidi" w:cstheme="majorBidi"/>
          <w:sz w:val="24"/>
          <w:szCs w:val="24"/>
        </w:rPr>
        <w:t>q</w:t>
      </w:r>
      <w:r w:rsidRPr="002A158C">
        <w:rPr>
          <w:rFonts w:asciiTheme="majorBidi" w:hAnsiTheme="majorBidi" w:cstheme="majorBidi"/>
          <w:sz w:val="24"/>
          <w:szCs w:val="24"/>
        </w:rPr>
        <w:t xml:space="preserve">uelques exemples d’écritures) </w:t>
      </w:r>
    </w:p>
    <w:p w:rsidR="00D67920" w:rsidRPr="002A158C" w:rsidRDefault="00D67920" w:rsidP="005A46BB">
      <w:pPr>
        <w:pStyle w:val="Paragraphedeliste"/>
        <w:numPr>
          <w:ilvl w:val="0"/>
          <w:numId w:val="7"/>
        </w:numPr>
        <w:spacing w:line="240" w:lineRule="auto"/>
        <w:jc w:val="left"/>
        <w:rPr>
          <w:rFonts w:asciiTheme="majorBidi" w:hAnsiTheme="majorBidi" w:cstheme="majorBidi"/>
          <w:sz w:val="24"/>
          <w:szCs w:val="24"/>
        </w:rPr>
      </w:pPr>
      <w:r>
        <w:rPr>
          <w:rFonts w:asciiTheme="majorBidi" w:hAnsiTheme="majorBidi" w:cstheme="majorBidi"/>
          <w:sz w:val="24"/>
          <w:szCs w:val="24"/>
        </w:rPr>
        <w:t>Exemples d’électrodes (p</w:t>
      </w:r>
      <w:r w:rsidRPr="002A158C">
        <w:rPr>
          <w:rFonts w:asciiTheme="majorBidi" w:hAnsiTheme="majorBidi" w:cstheme="majorBidi"/>
          <w:sz w:val="24"/>
          <w:szCs w:val="24"/>
        </w:rPr>
        <w:t>remière espèce, deuxième espèce, troisième espèce)</w:t>
      </w: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t>IV- Prévision des réactions d’oxydo-réduction</w:t>
      </w:r>
    </w:p>
    <w:p w:rsidR="00D67920" w:rsidRPr="002A158C" w:rsidRDefault="00D67920" w:rsidP="005A46BB">
      <w:pPr>
        <w:pStyle w:val="Paragraphedeliste"/>
        <w:numPr>
          <w:ilvl w:val="0"/>
          <w:numId w:val="8"/>
        </w:numPr>
        <w:spacing w:line="240" w:lineRule="auto"/>
        <w:jc w:val="left"/>
        <w:rPr>
          <w:rFonts w:asciiTheme="majorBidi" w:hAnsiTheme="majorBidi" w:cstheme="majorBidi"/>
          <w:sz w:val="24"/>
          <w:szCs w:val="24"/>
        </w:rPr>
      </w:pPr>
      <w:r w:rsidRPr="002A158C">
        <w:rPr>
          <w:rFonts w:asciiTheme="majorBidi" w:hAnsiTheme="majorBidi" w:cstheme="majorBidi"/>
          <w:sz w:val="24"/>
          <w:szCs w:val="24"/>
        </w:rPr>
        <w:t>Evolution d’un système</w:t>
      </w:r>
    </w:p>
    <w:p w:rsidR="00D67920" w:rsidRPr="002A158C" w:rsidRDefault="00D67920" w:rsidP="005A46BB">
      <w:pPr>
        <w:pStyle w:val="Paragraphedeliste"/>
        <w:numPr>
          <w:ilvl w:val="0"/>
          <w:numId w:val="8"/>
        </w:numPr>
        <w:spacing w:line="240" w:lineRule="auto"/>
        <w:jc w:val="left"/>
        <w:rPr>
          <w:rFonts w:asciiTheme="majorBidi" w:hAnsiTheme="majorBidi" w:cstheme="majorBidi"/>
          <w:sz w:val="24"/>
          <w:szCs w:val="24"/>
        </w:rPr>
      </w:pPr>
      <w:r w:rsidRPr="002A158C">
        <w:rPr>
          <w:rFonts w:asciiTheme="majorBidi" w:hAnsiTheme="majorBidi" w:cstheme="majorBidi"/>
          <w:sz w:val="24"/>
          <w:szCs w:val="24"/>
        </w:rPr>
        <w:t>Etude quantitativ</w:t>
      </w:r>
      <w:r>
        <w:rPr>
          <w:rFonts w:asciiTheme="majorBidi" w:hAnsiTheme="majorBidi" w:cstheme="majorBidi"/>
          <w:sz w:val="24"/>
          <w:szCs w:val="24"/>
        </w:rPr>
        <w:t>e de l’évolution d’un système (d</w:t>
      </w:r>
      <w:r w:rsidRPr="002A158C">
        <w:rPr>
          <w:rFonts w:asciiTheme="majorBidi" w:hAnsiTheme="majorBidi" w:cstheme="majorBidi"/>
          <w:sz w:val="24"/>
          <w:szCs w:val="24"/>
        </w:rPr>
        <w:t>étermination de la constante d’équilibre)</w:t>
      </w:r>
    </w:p>
    <w:p w:rsidR="00D67920" w:rsidRPr="002A158C" w:rsidRDefault="00D67920" w:rsidP="005A46BB">
      <w:pPr>
        <w:pStyle w:val="Paragraphedeliste"/>
        <w:numPr>
          <w:ilvl w:val="0"/>
          <w:numId w:val="8"/>
        </w:numPr>
        <w:spacing w:line="240" w:lineRule="auto"/>
        <w:jc w:val="left"/>
        <w:rPr>
          <w:rFonts w:asciiTheme="majorBidi" w:hAnsiTheme="majorBidi" w:cstheme="majorBidi"/>
          <w:sz w:val="24"/>
          <w:szCs w:val="24"/>
        </w:rPr>
      </w:pPr>
      <w:r w:rsidRPr="002A158C">
        <w:rPr>
          <w:rFonts w:asciiTheme="majorBidi" w:hAnsiTheme="majorBidi" w:cstheme="majorBidi"/>
          <w:sz w:val="24"/>
          <w:szCs w:val="24"/>
        </w:rPr>
        <w:t>Détermination du potentiel standard d’un couple rédox</w:t>
      </w:r>
    </w:p>
    <w:p w:rsidR="00D67920" w:rsidRPr="002A158C" w:rsidRDefault="00D67920" w:rsidP="005A46BB">
      <w:pPr>
        <w:pStyle w:val="Paragraphedeliste"/>
        <w:numPr>
          <w:ilvl w:val="0"/>
          <w:numId w:val="8"/>
        </w:numPr>
        <w:spacing w:line="240" w:lineRule="auto"/>
        <w:jc w:val="left"/>
        <w:rPr>
          <w:rFonts w:asciiTheme="majorBidi" w:hAnsiTheme="majorBidi" w:cstheme="majorBidi"/>
          <w:sz w:val="24"/>
          <w:szCs w:val="24"/>
        </w:rPr>
      </w:pPr>
      <w:r w:rsidRPr="002A158C">
        <w:rPr>
          <w:rFonts w:asciiTheme="majorBidi" w:hAnsiTheme="majorBidi" w:cstheme="majorBidi"/>
          <w:sz w:val="24"/>
          <w:szCs w:val="24"/>
        </w:rPr>
        <w:t>Domaine de prédominance des espèces d’un couple rédox</w:t>
      </w: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t>V- Facteurs influençant les réactions rédox</w:t>
      </w:r>
    </w:p>
    <w:p w:rsidR="00D67920" w:rsidRPr="002A158C" w:rsidRDefault="00D67920" w:rsidP="005A46BB">
      <w:pPr>
        <w:pStyle w:val="Paragraphedeliste"/>
        <w:numPr>
          <w:ilvl w:val="0"/>
          <w:numId w:val="9"/>
        </w:numPr>
        <w:spacing w:line="240" w:lineRule="auto"/>
        <w:jc w:val="left"/>
        <w:rPr>
          <w:rFonts w:asciiTheme="majorBidi" w:hAnsiTheme="majorBidi" w:cstheme="majorBidi"/>
          <w:b/>
          <w:bCs/>
          <w:sz w:val="24"/>
          <w:szCs w:val="24"/>
        </w:rPr>
      </w:pPr>
      <w:r>
        <w:rPr>
          <w:rFonts w:asciiTheme="majorBidi" w:hAnsiTheme="majorBidi" w:cstheme="majorBidi"/>
          <w:sz w:val="24"/>
          <w:szCs w:val="24"/>
        </w:rPr>
        <w:t>Influence de </w:t>
      </w:r>
      <w:r w:rsidRPr="002A158C">
        <w:rPr>
          <w:rFonts w:asciiTheme="majorBidi" w:hAnsiTheme="majorBidi" w:cstheme="majorBidi"/>
          <w:sz w:val="24"/>
          <w:szCs w:val="24"/>
        </w:rPr>
        <w:t xml:space="preserve"> la concentration, du pH et des réactions de précipitation et de complexation</w:t>
      </w:r>
    </w:p>
    <w:p w:rsidR="00D67920" w:rsidRPr="002A158C" w:rsidRDefault="00D67920" w:rsidP="00D67920">
      <w:pPr>
        <w:rPr>
          <w:rFonts w:asciiTheme="majorBidi" w:hAnsiTheme="majorBidi" w:cstheme="majorBidi"/>
          <w:b/>
          <w:bCs/>
          <w:szCs w:val="24"/>
        </w:rPr>
      </w:pPr>
      <w:r w:rsidRPr="002A158C">
        <w:rPr>
          <w:rFonts w:asciiTheme="majorBidi" w:hAnsiTheme="majorBidi" w:cstheme="majorBidi"/>
          <w:b/>
          <w:bCs/>
          <w:szCs w:val="24"/>
        </w:rPr>
        <w:lastRenderedPageBreak/>
        <w:t>VI- Dosage d’oxydo-réduction</w:t>
      </w:r>
    </w:p>
    <w:p w:rsidR="00D67920" w:rsidRPr="002A158C" w:rsidRDefault="00D67920" w:rsidP="005A46BB">
      <w:pPr>
        <w:pStyle w:val="Paragraphedeliste"/>
        <w:numPr>
          <w:ilvl w:val="0"/>
          <w:numId w:val="9"/>
        </w:numPr>
        <w:spacing w:line="240" w:lineRule="auto"/>
        <w:jc w:val="both"/>
        <w:rPr>
          <w:rFonts w:asciiTheme="majorBidi" w:hAnsiTheme="majorBidi" w:cstheme="majorBidi"/>
          <w:sz w:val="24"/>
          <w:szCs w:val="24"/>
        </w:rPr>
      </w:pPr>
      <w:r w:rsidRPr="002A158C">
        <w:rPr>
          <w:rFonts w:asciiTheme="majorBidi" w:hAnsiTheme="majorBidi" w:cstheme="majorBidi"/>
          <w:sz w:val="24"/>
          <w:szCs w:val="24"/>
        </w:rPr>
        <w:t>Généralités</w:t>
      </w:r>
    </w:p>
    <w:p w:rsidR="00D67920" w:rsidRDefault="00D67920" w:rsidP="005A46BB">
      <w:pPr>
        <w:pStyle w:val="Paragraphedeliste"/>
        <w:numPr>
          <w:ilvl w:val="0"/>
          <w:numId w:val="9"/>
        </w:numPr>
        <w:spacing w:line="240" w:lineRule="auto"/>
        <w:jc w:val="both"/>
        <w:rPr>
          <w:rFonts w:asciiTheme="majorBidi" w:hAnsiTheme="majorBidi" w:cstheme="majorBidi"/>
          <w:sz w:val="24"/>
          <w:szCs w:val="24"/>
        </w:rPr>
      </w:pPr>
      <w:r>
        <w:rPr>
          <w:rFonts w:asciiTheme="majorBidi" w:hAnsiTheme="majorBidi" w:cstheme="majorBidi"/>
          <w:sz w:val="24"/>
          <w:szCs w:val="24"/>
        </w:rPr>
        <w:t>Applications : e</w:t>
      </w:r>
      <w:r w:rsidRPr="002A158C">
        <w:rPr>
          <w:rFonts w:asciiTheme="majorBidi" w:hAnsiTheme="majorBidi" w:cstheme="majorBidi"/>
          <w:sz w:val="24"/>
          <w:szCs w:val="24"/>
        </w:rPr>
        <w:t>xemple d’un dosage (présentation du dosage et étude théorique)</w:t>
      </w:r>
    </w:p>
    <w:p w:rsidR="00D67920" w:rsidRDefault="00D67920" w:rsidP="00D67920">
      <w:pPr>
        <w:jc w:val="both"/>
        <w:rPr>
          <w:rFonts w:asciiTheme="majorBidi" w:hAnsiTheme="majorBidi" w:cstheme="majorBidi"/>
          <w:szCs w:val="24"/>
        </w:rPr>
      </w:pPr>
    </w:p>
    <w:p w:rsidR="00D67920" w:rsidRDefault="00D67920" w:rsidP="00D67920">
      <w:pPr>
        <w:jc w:val="both"/>
        <w:rPr>
          <w:rFonts w:asciiTheme="majorBidi" w:hAnsiTheme="majorBidi" w:cstheme="majorBidi"/>
          <w:szCs w:val="24"/>
        </w:rPr>
      </w:pPr>
    </w:p>
    <w:p w:rsidR="00D67920" w:rsidRDefault="00D67920" w:rsidP="00D67920">
      <w:pPr>
        <w:jc w:val="both"/>
        <w:rPr>
          <w:rFonts w:asciiTheme="majorBidi" w:hAnsiTheme="majorBidi" w:cstheme="majorBidi"/>
          <w:szCs w:val="24"/>
        </w:rPr>
      </w:pPr>
    </w:p>
    <w:p w:rsidR="00D67920" w:rsidRDefault="00D67920" w:rsidP="00D67920">
      <w:pPr>
        <w:jc w:val="both"/>
        <w:rPr>
          <w:rFonts w:asciiTheme="majorBidi" w:hAnsiTheme="majorBidi" w:cstheme="majorBidi"/>
          <w:szCs w:val="24"/>
        </w:rPr>
      </w:pPr>
    </w:p>
    <w:p w:rsidR="00D67920" w:rsidRDefault="00D67920" w:rsidP="00D67920">
      <w:pPr>
        <w:jc w:val="both"/>
        <w:rPr>
          <w:rFonts w:asciiTheme="majorBidi" w:hAnsiTheme="majorBidi" w:cstheme="majorBidi"/>
          <w:b/>
          <w:bCs/>
          <w:sz w:val="28"/>
          <w:szCs w:val="28"/>
        </w:rPr>
      </w:pPr>
      <w:r w:rsidRPr="004643BA">
        <w:rPr>
          <w:rFonts w:asciiTheme="majorBidi" w:hAnsiTheme="majorBidi" w:cstheme="majorBidi"/>
          <w:b/>
          <w:bCs/>
          <w:sz w:val="28"/>
          <w:szCs w:val="28"/>
        </w:rPr>
        <w:t xml:space="preserve">Travaux Pratiques </w:t>
      </w:r>
      <w:r>
        <w:rPr>
          <w:rFonts w:asciiTheme="majorBidi" w:hAnsiTheme="majorBidi" w:cstheme="majorBidi"/>
          <w:b/>
          <w:bCs/>
          <w:sz w:val="28"/>
          <w:szCs w:val="28"/>
        </w:rPr>
        <w:t>proposés</w:t>
      </w:r>
    </w:p>
    <w:p w:rsidR="00D67920" w:rsidRPr="004643BA" w:rsidRDefault="00D67920" w:rsidP="00D67920">
      <w:pPr>
        <w:jc w:val="both"/>
        <w:rPr>
          <w:rFonts w:asciiTheme="majorBidi" w:hAnsiTheme="majorBidi" w:cstheme="majorBidi"/>
          <w:b/>
          <w:bCs/>
          <w:sz w:val="28"/>
          <w:szCs w:val="28"/>
        </w:rPr>
      </w:pPr>
    </w:p>
    <w:p w:rsidR="00D67920" w:rsidRDefault="00D67920" w:rsidP="00D67920">
      <w:pPr>
        <w:autoSpaceDE w:val="0"/>
        <w:autoSpaceDN w:val="0"/>
        <w:adjustRightInd w:val="0"/>
        <w:rPr>
          <w:rFonts w:ascii="Times New Roman" w:hAnsi="Times New Roman"/>
          <w:szCs w:val="24"/>
        </w:rPr>
      </w:pPr>
      <w:r w:rsidRPr="008765BB">
        <w:rPr>
          <w:rFonts w:ascii="Times New Roman" w:hAnsi="Times New Roman"/>
          <w:b/>
          <w:bCs/>
          <w:color w:val="000000"/>
          <w:szCs w:val="24"/>
        </w:rPr>
        <w:t>1</w:t>
      </w:r>
      <w:r>
        <w:rPr>
          <w:rFonts w:ascii="Times New Roman" w:hAnsi="Times New Roman"/>
          <w:color w:val="000000"/>
          <w:szCs w:val="24"/>
        </w:rPr>
        <w:t>.</w:t>
      </w:r>
      <w:r w:rsidRPr="004643BA">
        <w:rPr>
          <w:rFonts w:asciiTheme="majorBidi" w:hAnsiTheme="majorBidi" w:cstheme="majorBidi"/>
          <w:szCs w:val="24"/>
        </w:rPr>
        <w:t>Dosage pHmétrique</w:t>
      </w:r>
      <w:r>
        <w:rPr>
          <w:rFonts w:ascii="Times New Roman" w:hAnsi="Times New Roman"/>
          <w:color w:val="000000"/>
          <w:szCs w:val="24"/>
        </w:rPr>
        <w:t xml:space="preserve"> et exploitation des courbes de dosage : titrage d’une dibase</w:t>
      </w:r>
    </w:p>
    <w:p w:rsidR="00D67920" w:rsidRPr="004643BA" w:rsidRDefault="00D67920" w:rsidP="00D67920">
      <w:pPr>
        <w:autoSpaceDE w:val="0"/>
        <w:autoSpaceDN w:val="0"/>
        <w:adjustRightInd w:val="0"/>
        <w:rPr>
          <w:rFonts w:ascii="Times New Roman" w:hAnsi="Times New Roman"/>
          <w:szCs w:val="24"/>
          <w:lang w:val="en-US"/>
        </w:rPr>
      </w:pPr>
      <w:r w:rsidRPr="004643BA">
        <w:rPr>
          <w:rFonts w:ascii="Times New Roman" w:hAnsi="Times New Roman"/>
          <w:color w:val="000000"/>
          <w:szCs w:val="24"/>
          <w:lang w:val="en-US"/>
        </w:rPr>
        <w:t>Na</w:t>
      </w:r>
      <w:r w:rsidRPr="000E3A8B">
        <w:rPr>
          <w:rFonts w:ascii="Times New Roman" w:hAnsi="Times New Roman"/>
          <w:color w:val="000000"/>
          <w:sz w:val="16"/>
          <w:szCs w:val="16"/>
          <w:vertAlign w:val="subscript"/>
          <w:lang w:val="en-US"/>
        </w:rPr>
        <w:t>2</w:t>
      </w:r>
      <w:r w:rsidRPr="004643BA">
        <w:rPr>
          <w:rFonts w:ascii="Times New Roman" w:hAnsi="Times New Roman"/>
          <w:color w:val="000000"/>
          <w:szCs w:val="24"/>
          <w:lang w:val="en-US"/>
        </w:rPr>
        <w:t>CO</w:t>
      </w:r>
      <w:r w:rsidRPr="000E3A8B">
        <w:rPr>
          <w:rFonts w:ascii="Times New Roman" w:hAnsi="Times New Roman"/>
          <w:color w:val="000000"/>
          <w:sz w:val="16"/>
          <w:szCs w:val="16"/>
          <w:vertAlign w:val="subscript"/>
          <w:lang w:val="en-US"/>
        </w:rPr>
        <w:t>3</w:t>
      </w:r>
      <w:r w:rsidRPr="004643BA">
        <w:rPr>
          <w:rFonts w:ascii="Times New Roman" w:hAnsi="Times New Roman"/>
          <w:color w:val="000000"/>
          <w:szCs w:val="24"/>
          <w:lang w:val="en-US"/>
        </w:rPr>
        <w:t>/HCl, titrage d’un polyacide H</w:t>
      </w:r>
      <w:r w:rsidRPr="000E3A8B">
        <w:rPr>
          <w:rFonts w:ascii="Times New Roman" w:hAnsi="Times New Roman"/>
          <w:color w:val="000000"/>
          <w:sz w:val="16"/>
          <w:szCs w:val="16"/>
          <w:vertAlign w:val="subscript"/>
          <w:lang w:val="en-US"/>
        </w:rPr>
        <w:t>2</w:t>
      </w:r>
      <w:r w:rsidRPr="004643BA">
        <w:rPr>
          <w:rFonts w:ascii="Times New Roman" w:hAnsi="Times New Roman"/>
          <w:color w:val="000000"/>
          <w:szCs w:val="24"/>
          <w:lang w:val="en-US"/>
        </w:rPr>
        <w:t>SO</w:t>
      </w:r>
      <w:r w:rsidRPr="004643BA">
        <w:rPr>
          <w:rFonts w:ascii="Times New Roman" w:hAnsi="Times New Roman"/>
          <w:color w:val="000000"/>
          <w:sz w:val="16"/>
          <w:szCs w:val="16"/>
          <w:lang w:val="en-US"/>
        </w:rPr>
        <w:t>4</w:t>
      </w:r>
      <w:r w:rsidRPr="004643BA">
        <w:rPr>
          <w:rFonts w:ascii="Times New Roman" w:hAnsi="Times New Roman"/>
          <w:color w:val="000000"/>
          <w:szCs w:val="24"/>
          <w:lang w:val="en-US"/>
        </w:rPr>
        <w:t xml:space="preserve"> (ou H</w:t>
      </w:r>
      <w:r w:rsidRPr="000E3A8B">
        <w:rPr>
          <w:rFonts w:ascii="Times New Roman" w:hAnsi="Times New Roman"/>
          <w:color w:val="000000"/>
          <w:sz w:val="16"/>
          <w:szCs w:val="16"/>
          <w:vertAlign w:val="subscript"/>
          <w:lang w:val="en-US"/>
        </w:rPr>
        <w:t>3</w:t>
      </w:r>
      <w:r w:rsidRPr="004643BA">
        <w:rPr>
          <w:rFonts w:ascii="Times New Roman" w:hAnsi="Times New Roman"/>
          <w:color w:val="000000"/>
          <w:szCs w:val="24"/>
          <w:lang w:val="en-US"/>
        </w:rPr>
        <w:t>PO</w:t>
      </w:r>
      <w:r w:rsidRPr="000E3A8B">
        <w:rPr>
          <w:rFonts w:ascii="Times New Roman" w:hAnsi="Times New Roman"/>
          <w:color w:val="000000"/>
          <w:sz w:val="16"/>
          <w:szCs w:val="16"/>
          <w:vertAlign w:val="subscript"/>
          <w:lang w:val="en-US"/>
        </w:rPr>
        <w:t>4</w:t>
      </w:r>
      <w:r w:rsidRPr="004643BA">
        <w:rPr>
          <w:rFonts w:ascii="Times New Roman" w:hAnsi="Times New Roman"/>
          <w:color w:val="000000"/>
          <w:szCs w:val="24"/>
          <w:lang w:val="en-US"/>
        </w:rPr>
        <w:t>)/NaOH</w:t>
      </w:r>
    </w:p>
    <w:p w:rsidR="00D67920" w:rsidRDefault="00D67920" w:rsidP="00D67920">
      <w:pPr>
        <w:autoSpaceDE w:val="0"/>
        <w:autoSpaceDN w:val="0"/>
        <w:adjustRightInd w:val="0"/>
        <w:rPr>
          <w:rFonts w:ascii="Times New Roman" w:hAnsi="Times New Roman"/>
          <w:color w:val="000000"/>
          <w:szCs w:val="24"/>
        </w:rPr>
      </w:pPr>
      <w:r w:rsidRPr="008765BB">
        <w:rPr>
          <w:rFonts w:ascii="Times New Roman" w:hAnsi="Times New Roman"/>
          <w:b/>
          <w:bCs/>
          <w:color w:val="000000"/>
          <w:szCs w:val="24"/>
        </w:rPr>
        <w:t>2</w:t>
      </w:r>
      <w:r>
        <w:rPr>
          <w:rFonts w:ascii="Times New Roman" w:hAnsi="Times New Roman"/>
          <w:color w:val="000000"/>
          <w:szCs w:val="24"/>
        </w:rPr>
        <w:t>.Etude des solutions tampons</w:t>
      </w:r>
    </w:p>
    <w:p w:rsidR="00D67920" w:rsidRPr="004643BA" w:rsidRDefault="00D67920" w:rsidP="00D67920">
      <w:pPr>
        <w:autoSpaceDE w:val="0"/>
        <w:autoSpaceDN w:val="0"/>
        <w:adjustRightInd w:val="0"/>
        <w:rPr>
          <w:rFonts w:ascii="Times New Roman" w:hAnsi="Times New Roman"/>
          <w:szCs w:val="24"/>
        </w:rPr>
      </w:pPr>
      <w:r w:rsidRPr="008765BB">
        <w:rPr>
          <w:rFonts w:ascii="Times New Roman" w:hAnsi="Times New Roman"/>
          <w:b/>
          <w:bCs/>
          <w:color w:val="000000"/>
          <w:szCs w:val="24"/>
        </w:rPr>
        <w:t>3</w:t>
      </w:r>
      <w:r>
        <w:rPr>
          <w:rFonts w:ascii="Times New Roman" w:hAnsi="Times New Roman"/>
          <w:color w:val="000000"/>
          <w:szCs w:val="24"/>
        </w:rPr>
        <w:t>.Produit de solubilité (cas de Li</w:t>
      </w:r>
      <w:r w:rsidRPr="000E3A8B">
        <w:rPr>
          <w:rFonts w:ascii="Times New Roman" w:hAnsi="Times New Roman"/>
          <w:color w:val="000000"/>
          <w:sz w:val="16"/>
          <w:szCs w:val="16"/>
          <w:vertAlign w:val="subscript"/>
        </w:rPr>
        <w:t>2</w:t>
      </w:r>
      <w:r>
        <w:rPr>
          <w:rFonts w:ascii="Times New Roman" w:hAnsi="Times New Roman"/>
          <w:color w:val="000000"/>
          <w:szCs w:val="24"/>
        </w:rPr>
        <w:t>CO</w:t>
      </w:r>
      <w:r w:rsidRPr="000E3A8B">
        <w:rPr>
          <w:rFonts w:ascii="Times New Roman" w:hAnsi="Times New Roman"/>
          <w:color w:val="000000"/>
          <w:sz w:val="16"/>
          <w:szCs w:val="16"/>
          <w:vertAlign w:val="subscript"/>
        </w:rPr>
        <w:t>3</w:t>
      </w:r>
      <w:r>
        <w:rPr>
          <w:rFonts w:ascii="Times New Roman" w:hAnsi="Times New Roman"/>
          <w:color w:val="000000"/>
          <w:szCs w:val="24"/>
        </w:rPr>
        <w:t>) et dosage par précipitation (argentimétrie)</w:t>
      </w:r>
    </w:p>
    <w:p w:rsidR="00D67920" w:rsidRPr="004643BA" w:rsidRDefault="00D67920" w:rsidP="00D67920">
      <w:pPr>
        <w:autoSpaceDE w:val="0"/>
        <w:autoSpaceDN w:val="0"/>
        <w:adjustRightInd w:val="0"/>
        <w:rPr>
          <w:rFonts w:ascii="Times New Roman" w:hAnsi="Times New Roman"/>
          <w:szCs w:val="24"/>
        </w:rPr>
      </w:pPr>
      <w:r w:rsidRPr="008765BB">
        <w:rPr>
          <w:rFonts w:ascii="Times New Roman" w:hAnsi="Times New Roman"/>
          <w:b/>
          <w:bCs/>
          <w:color w:val="000000"/>
          <w:szCs w:val="24"/>
        </w:rPr>
        <w:t>4</w:t>
      </w:r>
      <w:r>
        <w:rPr>
          <w:rFonts w:ascii="Times New Roman" w:hAnsi="Times New Roman"/>
          <w:color w:val="000000"/>
          <w:szCs w:val="24"/>
        </w:rPr>
        <w:t>.Oxydo-réduction : manganimétrie/iodométrie (titrage de FeSO</w:t>
      </w:r>
      <w:r w:rsidRPr="000E3A8B">
        <w:rPr>
          <w:rFonts w:ascii="Times New Roman" w:hAnsi="Times New Roman"/>
          <w:color w:val="000000"/>
          <w:sz w:val="16"/>
          <w:szCs w:val="16"/>
          <w:vertAlign w:val="subscript"/>
        </w:rPr>
        <w:t>4</w:t>
      </w:r>
      <w:r>
        <w:rPr>
          <w:rFonts w:ascii="Times New Roman" w:hAnsi="Times New Roman"/>
          <w:color w:val="000000"/>
          <w:szCs w:val="24"/>
        </w:rPr>
        <w:t xml:space="preserve"> par KMnO</w:t>
      </w:r>
      <w:r w:rsidRPr="000E3A8B">
        <w:rPr>
          <w:rFonts w:ascii="Times New Roman" w:hAnsi="Times New Roman"/>
          <w:color w:val="000000"/>
          <w:sz w:val="16"/>
          <w:szCs w:val="16"/>
          <w:vertAlign w:val="subscript"/>
        </w:rPr>
        <w:t>4</w:t>
      </w:r>
      <w:r>
        <w:rPr>
          <w:rFonts w:ascii="Times New Roman" w:hAnsi="Times New Roman"/>
          <w:color w:val="000000"/>
          <w:szCs w:val="24"/>
        </w:rPr>
        <w:t>, titragede K</w:t>
      </w:r>
      <w:r w:rsidRPr="000E3A8B">
        <w:rPr>
          <w:rFonts w:ascii="Times New Roman" w:hAnsi="Times New Roman"/>
          <w:color w:val="000000"/>
          <w:sz w:val="16"/>
          <w:szCs w:val="16"/>
          <w:vertAlign w:val="subscript"/>
        </w:rPr>
        <w:t>2</w:t>
      </w:r>
      <w:r>
        <w:rPr>
          <w:rFonts w:ascii="Times New Roman" w:hAnsi="Times New Roman"/>
          <w:color w:val="000000"/>
          <w:szCs w:val="24"/>
        </w:rPr>
        <w:t>Cr</w:t>
      </w:r>
      <w:r w:rsidRPr="000E3A8B">
        <w:rPr>
          <w:rFonts w:ascii="Times New Roman" w:hAnsi="Times New Roman"/>
          <w:color w:val="000000"/>
          <w:sz w:val="16"/>
          <w:szCs w:val="16"/>
          <w:vertAlign w:val="subscript"/>
        </w:rPr>
        <w:t>2</w:t>
      </w:r>
      <w:r>
        <w:rPr>
          <w:rFonts w:ascii="Times New Roman" w:hAnsi="Times New Roman"/>
          <w:color w:val="000000"/>
          <w:szCs w:val="24"/>
        </w:rPr>
        <w:t>O</w:t>
      </w:r>
      <w:r w:rsidRPr="000E3A8B">
        <w:rPr>
          <w:rFonts w:ascii="Times New Roman" w:hAnsi="Times New Roman"/>
          <w:color w:val="000000"/>
          <w:sz w:val="16"/>
          <w:szCs w:val="16"/>
          <w:vertAlign w:val="subscript"/>
        </w:rPr>
        <w:t>7</w:t>
      </w:r>
      <w:r>
        <w:rPr>
          <w:rFonts w:ascii="Times New Roman" w:hAnsi="Times New Roman"/>
          <w:color w:val="000000"/>
          <w:szCs w:val="24"/>
        </w:rPr>
        <w:t>par FeSO (dosage en retour), titrage d’une eau de javel commerciale.</w:t>
      </w:r>
    </w:p>
    <w:p w:rsidR="00D67920" w:rsidRDefault="00D67920" w:rsidP="00D67920">
      <w:pPr>
        <w:autoSpaceDE w:val="0"/>
        <w:autoSpaceDN w:val="0"/>
        <w:adjustRightInd w:val="0"/>
        <w:rPr>
          <w:rFonts w:ascii="Times New Roman" w:hAnsi="Times New Roman"/>
          <w:szCs w:val="24"/>
        </w:rPr>
      </w:pPr>
      <w:r w:rsidRPr="008765BB">
        <w:rPr>
          <w:rFonts w:ascii="Times New Roman" w:hAnsi="Times New Roman"/>
          <w:b/>
          <w:bCs/>
          <w:color w:val="000000"/>
          <w:szCs w:val="24"/>
        </w:rPr>
        <w:t>5</w:t>
      </w:r>
      <w:r>
        <w:rPr>
          <w:rFonts w:ascii="Times New Roman" w:hAnsi="Times New Roman"/>
          <w:color w:val="000000"/>
          <w:szCs w:val="24"/>
        </w:rPr>
        <w:t xml:space="preserve">.Oxydo-réduction et pile : comparaison des pouvoirs oxydants et détermination du </w:t>
      </w:r>
    </w:p>
    <w:p w:rsidR="00D67920" w:rsidRDefault="00D67920" w:rsidP="00D67920">
      <w:pPr>
        <w:autoSpaceDE w:val="0"/>
        <w:autoSpaceDN w:val="0"/>
        <w:adjustRightInd w:val="0"/>
        <w:rPr>
          <w:rFonts w:ascii="Times New Roman" w:hAnsi="Times New Roman"/>
          <w:color w:val="000000"/>
          <w:szCs w:val="24"/>
        </w:rPr>
      </w:pPr>
      <w:r>
        <w:rPr>
          <w:rFonts w:ascii="Times New Roman" w:hAnsi="Times New Roman"/>
          <w:color w:val="000000"/>
          <w:szCs w:val="24"/>
        </w:rPr>
        <w:t>potentiel.</w:t>
      </w:r>
    </w:p>
    <w:p w:rsidR="00053AF0" w:rsidRDefault="00053AF0" w:rsidP="007F0E08">
      <w:pPr>
        <w:autoSpaceDE w:val="0"/>
        <w:autoSpaceDN w:val="0"/>
        <w:adjustRightInd w:val="0"/>
        <w:rPr>
          <w:rFonts w:ascii="Times New Roman" w:hAnsi="Times New Roman"/>
          <w:color w:val="000000"/>
          <w:szCs w:val="24"/>
        </w:rPr>
      </w:pPr>
    </w:p>
    <w:p w:rsidR="00053AF0" w:rsidRDefault="00053AF0" w:rsidP="007F0E08">
      <w:pPr>
        <w:autoSpaceDE w:val="0"/>
        <w:autoSpaceDN w:val="0"/>
        <w:adjustRightInd w:val="0"/>
        <w:rPr>
          <w:rFonts w:ascii="Times New Roman" w:hAnsi="Times New Roman"/>
          <w:color w:val="000000"/>
          <w:szCs w:val="24"/>
        </w:rPr>
      </w:pPr>
    </w:p>
    <w:p w:rsidR="00053AF0" w:rsidRDefault="00053AF0" w:rsidP="007F0E08">
      <w:pPr>
        <w:autoSpaceDE w:val="0"/>
        <w:autoSpaceDN w:val="0"/>
        <w:adjustRightInd w:val="0"/>
        <w:rPr>
          <w:rFonts w:ascii="Times New Roman" w:hAnsi="Times New Roman"/>
          <w:color w:val="000000"/>
          <w:szCs w:val="24"/>
        </w:rPr>
      </w:pPr>
    </w:p>
    <w:p w:rsidR="00053AF0" w:rsidRDefault="00053AF0" w:rsidP="007F0E08">
      <w:pPr>
        <w:autoSpaceDE w:val="0"/>
        <w:autoSpaceDN w:val="0"/>
        <w:adjustRightInd w:val="0"/>
        <w:rPr>
          <w:rFonts w:ascii="Times New Roman" w:hAnsi="Times New Roman"/>
          <w:color w:val="000000"/>
          <w:szCs w:val="24"/>
        </w:rPr>
      </w:pPr>
    </w:p>
    <w:p w:rsidR="00053AF0" w:rsidRDefault="00053AF0"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Default="00F93D3B" w:rsidP="007F0E08">
      <w:pPr>
        <w:autoSpaceDE w:val="0"/>
        <w:autoSpaceDN w:val="0"/>
        <w:adjustRightInd w:val="0"/>
        <w:rPr>
          <w:rFonts w:ascii="Times New Roman" w:hAnsi="Times New Roman"/>
          <w:color w:val="000000"/>
          <w:szCs w:val="24"/>
        </w:rPr>
      </w:pPr>
    </w:p>
    <w:p w:rsidR="00F93D3B" w:rsidRPr="00A8499F" w:rsidRDefault="00F93D3B" w:rsidP="00F93D3B">
      <w:pPr>
        <w:jc w:val="center"/>
        <w:rPr>
          <w:rFonts w:asciiTheme="majorBidi" w:hAnsiTheme="majorBidi" w:cstheme="majorBidi"/>
          <w:b/>
          <w:bCs/>
          <w:szCs w:val="24"/>
        </w:rPr>
      </w:pPr>
      <w:r w:rsidRPr="00A8499F">
        <w:rPr>
          <w:rFonts w:asciiTheme="majorBidi" w:hAnsiTheme="majorBidi" w:cstheme="majorBidi"/>
          <w:b/>
          <w:bCs/>
          <w:szCs w:val="24"/>
        </w:rPr>
        <w:t>RECOMMANDATIONS ET DIRECTIVES POUR LA GESTION DES ACTIVITÉS PRATIQUES</w:t>
      </w:r>
    </w:p>
    <w:p w:rsidR="00F93D3B" w:rsidRPr="00A8499F" w:rsidRDefault="00F93D3B" w:rsidP="00F93D3B">
      <w:pPr>
        <w:jc w:val="center"/>
        <w:rPr>
          <w:rFonts w:asciiTheme="majorBidi" w:hAnsiTheme="majorBidi" w:cstheme="majorBidi"/>
          <w:b/>
          <w:bCs/>
          <w:szCs w:val="24"/>
        </w:rPr>
      </w:pPr>
    </w:p>
    <w:p w:rsidR="00F93D3B" w:rsidRPr="00A8499F" w:rsidRDefault="00F93D3B" w:rsidP="00F93D3B">
      <w:pPr>
        <w:spacing w:line="360" w:lineRule="auto"/>
        <w:jc w:val="both"/>
        <w:rPr>
          <w:rFonts w:asciiTheme="majorBidi" w:hAnsiTheme="majorBidi" w:cstheme="majorBidi"/>
        </w:rPr>
      </w:pPr>
      <w:r w:rsidRPr="00A8499F">
        <w:rPr>
          <w:rFonts w:asciiTheme="majorBidi" w:hAnsiTheme="majorBidi" w:cstheme="majorBidi"/>
        </w:rPr>
        <w:t xml:space="preserve">Il est recommandé de répartir les étudiants en petits groupes tournants sur plusieurs enseignants. Ces derniers se chargeront d'une activité ou de plusieurs activités, </w:t>
      </w:r>
    </w:p>
    <w:p w:rsidR="00F93D3B" w:rsidRDefault="00F93D3B" w:rsidP="00F93D3B">
      <w:pPr>
        <w:spacing w:line="360" w:lineRule="auto"/>
        <w:jc w:val="center"/>
        <w:rPr>
          <w:rFonts w:asciiTheme="majorBidi" w:hAnsiTheme="majorBidi" w:cstheme="majorBidi"/>
          <w:b/>
          <w:bCs/>
          <w:szCs w:val="24"/>
        </w:rPr>
      </w:pPr>
      <w:r w:rsidRPr="00A8499F">
        <w:rPr>
          <w:rFonts w:asciiTheme="majorBidi" w:hAnsiTheme="majorBidi" w:cstheme="majorBidi"/>
          <w:b/>
          <w:bCs/>
          <w:szCs w:val="24"/>
        </w:rPr>
        <w:t>ACTIVITES DU PREMIER SEMESTRE</w:t>
      </w:r>
      <w:r w:rsidR="001835BE">
        <w:rPr>
          <w:rFonts w:asciiTheme="majorBidi" w:hAnsiTheme="majorBidi" w:cstheme="majorBidi"/>
          <w:b/>
          <w:bCs/>
          <w:szCs w:val="24"/>
        </w:rPr>
        <w:t xml:space="preserve">  S1</w:t>
      </w:r>
    </w:p>
    <w:p w:rsidR="001835BE" w:rsidRPr="00A8499F" w:rsidRDefault="001835BE" w:rsidP="00F93D3B">
      <w:pPr>
        <w:spacing w:line="360" w:lineRule="auto"/>
        <w:jc w:val="center"/>
        <w:rPr>
          <w:rFonts w:asciiTheme="majorBidi" w:hAnsiTheme="majorBidi" w:cstheme="majorBidi"/>
          <w:b/>
          <w:bCs/>
          <w:szCs w:val="24"/>
        </w:rPr>
      </w:pPr>
    </w:p>
    <w:tbl>
      <w:tblPr>
        <w:tblStyle w:val="Grilledutableau"/>
        <w:tblW w:w="0" w:type="auto"/>
        <w:tblLook w:val="04A0"/>
      </w:tblPr>
      <w:tblGrid>
        <w:gridCol w:w="4539"/>
        <w:gridCol w:w="4523"/>
      </w:tblGrid>
      <w:tr w:rsidR="00F93D3B" w:rsidRPr="00A8499F" w:rsidTr="00F93D3B">
        <w:trPr>
          <w:trHeight w:val="695"/>
        </w:trPr>
        <w:tc>
          <w:tcPr>
            <w:tcW w:w="4539" w:type="dxa"/>
            <w:vAlign w:val="center"/>
          </w:tcPr>
          <w:p w:rsidR="00F93D3B" w:rsidRPr="00EF6CBF" w:rsidRDefault="00F93D3B" w:rsidP="00F93D3B">
            <w:pPr>
              <w:spacing w:line="360" w:lineRule="auto"/>
              <w:jc w:val="center"/>
              <w:rPr>
                <w:rFonts w:asciiTheme="majorBidi" w:hAnsiTheme="majorBidi" w:cstheme="majorBidi"/>
                <w:b/>
                <w:bCs/>
                <w:caps/>
                <w:color w:val="C00000"/>
                <w:sz w:val="22"/>
                <w:szCs w:val="22"/>
                <w:lang w:bidi="ar-TN"/>
              </w:rPr>
            </w:pPr>
            <w:r w:rsidRPr="00A8499F">
              <w:rPr>
                <w:rFonts w:asciiTheme="majorBidi" w:hAnsiTheme="majorBidi" w:cstheme="majorBidi"/>
                <w:b/>
                <w:bCs/>
                <w:caps/>
                <w:color w:val="C00000"/>
                <w:sz w:val="22"/>
                <w:szCs w:val="22"/>
                <w:lang w:bidi="ar-TN"/>
              </w:rPr>
              <w:t>Semestre 1</w:t>
            </w:r>
          </w:p>
        </w:tc>
        <w:tc>
          <w:tcPr>
            <w:tcW w:w="4523" w:type="dxa"/>
            <w:vAlign w:val="center"/>
          </w:tcPr>
          <w:p w:rsidR="00F93D3B" w:rsidRPr="00A8499F" w:rsidRDefault="00F93D3B" w:rsidP="00F93D3B">
            <w:pPr>
              <w:jc w:val="center"/>
              <w:rPr>
                <w:rFonts w:asciiTheme="majorBidi" w:hAnsiTheme="majorBidi" w:cstheme="majorBidi"/>
                <w:b/>
                <w:bCs/>
                <w:caps/>
                <w:color w:val="C00000"/>
                <w:sz w:val="22"/>
                <w:szCs w:val="22"/>
                <w:lang w:bidi="ar-TN"/>
              </w:rPr>
            </w:pPr>
            <w:r w:rsidRPr="00A8499F">
              <w:rPr>
                <w:rFonts w:asciiTheme="majorBidi" w:hAnsiTheme="majorBidi" w:cstheme="majorBidi"/>
                <w:b/>
                <w:bCs/>
                <w:caps/>
                <w:color w:val="C00000"/>
                <w:sz w:val="22"/>
                <w:szCs w:val="22"/>
                <w:lang w:bidi="ar-TN"/>
              </w:rPr>
              <w:t>Horaire comptabilisé pour l'étudiant</w:t>
            </w:r>
          </w:p>
        </w:tc>
      </w:tr>
      <w:tr w:rsidR="00F93D3B" w:rsidRPr="00A8499F" w:rsidTr="00F93D3B">
        <w:tc>
          <w:tcPr>
            <w:tcW w:w="4539" w:type="dxa"/>
            <w:vAlign w:val="center"/>
          </w:tcPr>
          <w:p w:rsidR="00F93D3B" w:rsidRPr="00A8499F" w:rsidRDefault="00F93D3B" w:rsidP="00F93D3B">
            <w:pPr>
              <w:spacing w:before="240" w:line="276" w:lineRule="auto"/>
              <w:rPr>
                <w:rFonts w:asciiTheme="majorBidi" w:hAnsiTheme="majorBidi" w:cstheme="majorBidi"/>
                <w:szCs w:val="24"/>
                <w:lang w:bidi="ar-TN"/>
              </w:rPr>
            </w:pPr>
            <w:r w:rsidRPr="00A8499F">
              <w:rPr>
                <w:rFonts w:asciiTheme="majorBidi" w:hAnsiTheme="majorBidi" w:cstheme="majorBidi"/>
                <w:b/>
                <w:bCs/>
                <w:szCs w:val="24"/>
                <w:lang w:bidi="ar-TN"/>
              </w:rPr>
              <w:t>Activité S1</w:t>
            </w:r>
            <w:r>
              <w:rPr>
                <w:rFonts w:asciiTheme="majorBidi" w:hAnsiTheme="majorBidi" w:cstheme="majorBidi"/>
                <w:b/>
                <w:bCs/>
                <w:szCs w:val="24"/>
                <w:lang w:bidi="ar-TN"/>
              </w:rPr>
              <w:t>1</w:t>
            </w:r>
            <w:r w:rsidRPr="00A8499F">
              <w:rPr>
                <w:rFonts w:asciiTheme="majorBidi" w:hAnsiTheme="majorBidi" w:cstheme="majorBidi"/>
                <w:szCs w:val="24"/>
                <w:lang w:bidi="ar-TN"/>
              </w:rPr>
              <w:t>:</w:t>
            </w:r>
          </w:p>
          <w:p w:rsidR="00F93D3B" w:rsidRPr="00A8499F" w:rsidRDefault="00F93D3B" w:rsidP="00F93D3B">
            <w:pPr>
              <w:pStyle w:val="Paragraphedeliste"/>
              <w:numPr>
                <w:ilvl w:val="0"/>
                <w:numId w:val="59"/>
              </w:numPr>
              <w:spacing w:line="276" w:lineRule="auto"/>
              <w:jc w:val="left"/>
              <w:rPr>
                <w:rFonts w:asciiTheme="majorBidi" w:hAnsiTheme="majorBidi" w:cstheme="majorBidi"/>
                <w:sz w:val="24"/>
                <w:szCs w:val="24"/>
                <w:lang w:bidi="ar-TN"/>
              </w:rPr>
            </w:pPr>
            <w:r w:rsidRPr="00A8499F">
              <w:rPr>
                <w:rFonts w:asciiTheme="majorBidi" w:hAnsiTheme="majorBidi" w:cstheme="majorBidi"/>
                <w:sz w:val="24"/>
                <w:szCs w:val="24"/>
                <w:lang w:bidi="ar-TN"/>
              </w:rPr>
              <w:t>Apprentissage de prise de notes écrites.</w:t>
            </w:r>
          </w:p>
          <w:p w:rsidR="00F93D3B" w:rsidRPr="00A8499F" w:rsidRDefault="00F93D3B" w:rsidP="00F93D3B">
            <w:pPr>
              <w:pStyle w:val="Paragraphedeliste"/>
              <w:numPr>
                <w:ilvl w:val="0"/>
                <w:numId w:val="59"/>
              </w:numPr>
              <w:spacing w:line="276" w:lineRule="auto"/>
              <w:jc w:val="left"/>
              <w:rPr>
                <w:rFonts w:asciiTheme="majorBidi" w:hAnsiTheme="majorBidi" w:cstheme="majorBidi"/>
                <w:sz w:val="24"/>
                <w:szCs w:val="24"/>
                <w:lang w:bidi="ar-TN"/>
              </w:rPr>
            </w:pPr>
            <w:r w:rsidRPr="00A8499F">
              <w:rPr>
                <w:rFonts w:asciiTheme="majorBidi" w:hAnsiTheme="majorBidi" w:cstheme="majorBidi"/>
                <w:sz w:val="24"/>
                <w:szCs w:val="24"/>
                <w:lang w:bidi="ar-TN"/>
              </w:rPr>
              <w:t>Préparation aux examens (lecture efficace d'un énoncé, documentation, application, gestion du temps ...)</w:t>
            </w:r>
          </w:p>
          <w:p w:rsidR="00F93D3B" w:rsidRPr="00A8499F" w:rsidRDefault="00F93D3B" w:rsidP="00F93D3B">
            <w:pPr>
              <w:pStyle w:val="Paragraphedeliste"/>
              <w:spacing w:line="276" w:lineRule="auto"/>
              <w:rPr>
                <w:rFonts w:asciiTheme="majorBidi" w:hAnsiTheme="majorBidi" w:cstheme="majorBidi"/>
                <w:sz w:val="16"/>
                <w:szCs w:val="16"/>
                <w:lang w:bidi="ar-TN"/>
              </w:rPr>
            </w:pPr>
          </w:p>
        </w:tc>
        <w:tc>
          <w:tcPr>
            <w:tcW w:w="4523" w:type="dxa"/>
            <w:vAlign w:val="center"/>
          </w:tcPr>
          <w:p w:rsidR="00F93D3B" w:rsidRPr="00A8499F" w:rsidRDefault="00F93D3B" w:rsidP="00F93D3B">
            <w:pPr>
              <w:spacing w:line="360" w:lineRule="auto"/>
              <w:jc w:val="center"/>
              <w:rPr>
                <w:rFonts w:asciiTheme="majorBidi" w:hAnsiTheme="majorBidi" w:cstheme="majorBidi"/>
                <w:szCs w:val="24"/>
                <w:lang w:bidi="ar-TN"/>
              </w:rPr>
            </w:pPr>
            <w:r>
              <w:rPr>
                <w:rFonts w:asciiTheme="majorBidi" w:hAnsiTheme="majorBidi" w:cstheme="majorBidi"/>
                <w:szCs w:val="24"/>
                <w:lang w:bidi="ar-TN"/>
              </w:rPr>
              <w:t>4</w:t>
            </w:r>
            <w:r w:rsidRPr="00A8499F">
              <w:rPr>
                <w:rFonts w:asciiTheme="majorBidi" w:hAnsiTheme="majorBidi" w:cstheme="majorBidi"/>
                <w:szCs w:val="24"/>
                <w:lang w:bidi="ar-TN"/>
              </w:rPr>
              <w:t>x</w:t>
            </w:r>
            <w:r>
              <w:rPr>
                <w:rFonts w:asciiTheme="majorBidi" w:hAnsiTheme="majorBidi" w:cstheme="majorBidi"/>
                <w:szCs w:val="24"/>
                <w:lang w:bidi="ar-TN"/>
              </w:rPr>
              <w:t>1.5</w:t>
            </w:r>
            <w:r w:rsidRPr="00A8499F">
              <w:rPr>
                <w:rFonts w:asciiTheme="majorBidi" w:hAnsiTheme="majorBidi" w:cstheme="majorBidi"/>
                <w:szCs w:val="24"/>
                <w:lang w:bidi="ar-TN"/>
              </w:rPr>
              <w:t>H+ 1H d'évaluation</w:t>
            </w:r>
          </w:p>
        </w:tc>
      </w:tr>
      <w:tr w:rsidR="00F93D3B" w:rsidRPr="00A8499F" w:rsidTr="00F93D3B">
        <w:trPr>
          <w:trHeight w:val="1561"/>
        </w:trPr>
        <w:tc>
          <w:tcPr>
            <w:tcW w:w="4539" w:type="dxa"/>
            <w:vAlign w:val="center"/>
          </w:tcPr>
          <w:p w:rsidR="00F93D3B" w:rsidRPr="00A8499F" w:rsidRDefault="00F93D3B" w:rsidP="00F93D3B">
            <w:pPr>
              <w:spacing w:before="240" w:line="276" w:lineRule="auto"/>
              <w:rPr>
                <w:rFonts w:asciiTheme="majorBidi" w:hAnsiTheme="majorBidi" w:cstheme="majorBidi"/>
                <w:szCs w:val="24"/>
                <w:lang w:bidi="ar-TN"/>
              </w:rPr>
            </w:pPr>
            <w:r w:rsidRPr="00A8499F">
              <w:rPr>
                <w:rFonts w:asciiTheme="majorBidi" w:hAnsiTheme="majorBidi" w:cstheme="majorBidi"/>
                <w:b/>
                <w:bCs/>
                <w:szCs w:val="24"/>
                <w:lang w:bidi="ar-TN"/>
              </w:rPr>
              <w:t>Activité S1</w:t>
            </w:r>
            <w:r>
              <w:rPr>
                <w:rFonts w:asciiTheme="majorBidi" w:hAnsiTheme="majorBidi" w:cstheme="majorBidi"/>
                <w:b/>
                <w:bCs/>
                <w:szCs w:val="24"/>
                <w:lang w:bidi="ar-TN"/>
              </w:rPr>
              <w:t>2</w:t>
            </w:r>
            <w:r w:rsidRPr="00A8499F">
              <w:rPr>
                <w:rFonts w:asciiTheme="majorBidi" w:hAnsiTheme="majorBidi" w:cstheme="majorBidi"/>
                <w:szCs w:val="24"/>
                <w:lang w:bidi="ar-TN"/>
              </w:rPr>
              <w:t>:</w:t>
            </w:r>
          </w:p>
          <w:p w:rsidR="00F93D3B" w:rsidRPr="00A8499F" w:rsidRDefault="00F93D3B" w:rsidP="00F93D3B">
            <w:pPr>
              <w:pStyle w:val="Paragraphedeliste"/>
              <w:numPr>
                <w:ilvl w:val="0"/>
                <w:numId w:val="60"/>
              </w:numPr>
              <w:spacing w:line="276" w:lineRule="auto"/>
              <w:jc w:val="left"/>
              <w:rPr>
                <w:rFonts w:asciiTheme="majorBidi" w:hAnsiTheme="majorBidi" w:cstheme="majorBidi"/>
                <w:sz w:val="24"/>
                <w:szCs w:val="24"/>
                <w:lang w:bidi="ar-TN"/>
              </w:rPr>
            </w:pPr>
            <w:r w:rsidRPr="00A8499F">
              <w:rPr>
                <w:rFonts w:asciiTheme="majorBidi" w:hAnsiTheme="majorBidi" w:cstheme="majorBidi"/>
                <w:sz w:val="24"/>
                <w:szCs w:val="24"/>
                <w:lang w:bidi="ar-TN"/>
              </w:rPr>
              <w:t>Elaboration d'un compte rendu (TP, visite, mémoire...)</w:t>
            </w:r>
          </w:p>
          <w:p w:rsidR="00F93D3B" w:rsidRPr="00A8499F" w:rsidRDefault="00F93D3B" w:rsidP="00F93D3B">
            <w:pPr>
              <w:pStyle w:val="Paragraphedeliste"/>
              <w:numPr>
                <w:ilvl w:val="0"/>
                <w:numId w:val="60"/>
              </w:numPr>
              <w:spacing w:line="276" w:lineRule="auto"/>
              <w:jc w:val="left"/>
              <w:rPr>
                <w:rFonts w:asciiTheme="majorBidi" w:hAnsiTheme="majorBidi" w:cstheme="majorBidi"/>
                <w:sz w:val="24"/>
                <w:szCs w:val="24"/>
                <w:lang w:bidi="ar-TN"/>
              </w:rPr>
            </w:pPr>
            <w:r w:rsidRPr="00A8499F">
              <w:rPr>
                <w:rFonts w:asciiTheme="majorBidi" w:hAnsiTheme="majorBidi" w:cstheme="majorBidi"/>
                <w:sz w:val="24"/>
                <w:szCs w:val="24"/>
                <w:lang w:bidi="ar-TN"/>
              </w:rPr>
              <w:t>Préparation d'un exposé oral (préparer des diapos, gestion du temps, réponses aux questions…)</w:t>
            </w:r>
          </w:p>
          <w:p w:rsidR="00F93D3B" w:rsidRPr="00A8499F" w:rsidRDefault="00F93D3B" w:rsidP="00F93D3B">
            <w:pPr>
              <w:pStyle w:val="Paragraphedeliste"/>
              <w:spacing w:line="276" w:lineRule="auto"/>
              <w:rPr>
                <w:rFonts w:asciiTheme="majorBidi" w:hAnsiTheme="majorBidi" w:cstheme="majorBidi"/>
                <w:sz w:val="16"/>
                <w:szCs w:val="16"/>
                <w:lang w:bidi="ar-TN"/>
              </w:rPr>
            </w:pPr>
          </w:p>
        </w:tc>
        <w:tc>
          <w:tcPr>
            <w:tcW w:w="4523" w:type="dxa"/>
            <w:vAlign w:val="center"/>
          </w:tcPr>
          <w:p w:rsidR="00F93D3B" w:rsidRPr="00A8499F" w:rsidRDefault="00F93D3B" w:rsidP="00F93D3B">
            <w:pPr>
              <w:spacing w:line="360" w:lineRule="auto"/>
              <w:jc w:val="center"/>
              <w:rPr>
                <w:rFonts w:asciiTheme="majorBidi" w:hAnsiTheme="majorBidi" w:cstheme="majorBidi"/>
                <w:szCs w:val="24"/>
                <w:lang w:bidi="ar-TN"/>
              </w:rPr>
            </w:pPr>
            <w:r>
              <w:rPr>
                <w:rFonts w:asciiTheme="majorBidi" w:hAnsiTheme="majorBidi" w:cstheme="majorBidi"/>
                <w:strike/>
                <w:szCs w:val="24"/>
                <w:lang w:bidi="ar-TN"/>
              </w:rPr>
              <w:t>4</w:t>
            </w:r>
            <w:r w:rsidRPr="00A8499F">
              <w:rPr>
                <w:rFonts w:asciiTheme="majorBidi" w:hAnsiTheme="majorBidi" w:cstheme="majorBidi"/>
                <w:szCs w:val="24"/>
                <w:lang w:bidi="ar-TN"/>
              </w:rPr>
              <w:t>x</w:t>
            </w:r>
            <w:r>
              <w:rPr>
                <w:rFonts w:asciiTheme="majorBidi" w:hAnsiTheme="majorBidi" w:cstheme="majorBidi"/>
                <w:szCs w:val="24"/>
                <w:lang w:bidi="ar-TN"/>
              </w:rPr>
              <w:t xml:space="preserve"> 1.5</w:t>
            </w:r>
            <w:r w:rsidRPr="00A8499F">
              <w:rPr>
                <w:rFonts w:asciiTheme="majorBidi" w:hAnsiTheme="majorBidi" w:cstheme="majorBidi"/>
                <w:szCs w:val="24"/>
                <w:lang w:bidi="ar-TN"/>
              </w:rPr>
              <w:t>H+ 1H d'évaluation</w:t>
            </w:r>
          </w:p>
        </w:tc>
      </w:tr>
      <w:tr w:rsidR="00F93D3B" w:rsidRPr="00A8499F" w:rsidTr="00F93D3B">
        <w:trPr>
          <w:trHeight w:val="1561"/>
        </w:trPr>
        <w:tc>
          <w:tcPr>
            <w:tcW w:w="4539" w:type="dxa"/>
            <w:vAlign w:val="center"/>
          </w:tcPr>
          <w:p w:rsidR="00F93D3B" w:rsidRPr="001D3E07" w:rsidRDefault="00F93D3B" w:rsidP="00F93D3B">
            <w:pPr>
              <w:spacing w:line="276" w:lineRule="auto"/>
              <w:rPr>
                <w:rFonts w:asciiTheme="majorBidi" w:hAnsiTheme="majorBidi" w:cstheme="majorBidi"/>
                <w:b/>
                <w:bCs/>
                <w:szCs w:val="24"/>
                <w:lang w:bidi="ar-TN"/>
              </w:rPr>
            </w:pPr>
            <w:r w:rsidRPr="001D3E07">
              <w:rPr>
                <w:rFonts w:asciiTheme="majorBidi" w:hAnsiTheme="majorBidi" w:cstheme="majorBidi"/>
                <w:b/>
                <w:bCs/>
                <w:szCs w:val="24"/>
                <w:lang w:bidi="ar-TN"/>
              </w:rPr>
              <w:lastRenderedPageBreak/>
              <w:t>Activité S13</w:t>
            </w:r>
          </w:p>
          <w:p w:rsidR="00F93D3B" w:rsidRPr="001D3E07" w:rsidRDefault="00F93D3B" w:rsidP="00F93D3B">
            <w:pPr>
              <w:spacing w:line="276" w:lineRule="auto"/>
              <w:rPr>
                <w:rFonts w:ascii="Times New Roman" w:hAnsi="Times New Roman" w:cs="Times New Roman"/>
                <w:szCs w:val="24"/>
                <w:lang w:bidi="ar-TN"/>
              </w:rPr>
            </w:pPr>
            <w:r w:rsidRPr="001D3E07">
              <w:rPr>
                <w:rFonts w:ascii="Times New Roman" w:hAnsi="Times New Roman" w:cs="Times New Roman"/>
                <w:szCs w:val="24"/>
                <w:lang w:bidi="ar-TN"/>
              </w:rPr>
              <w:t>Mesures physicochimiques et précision</w:t>
            </w:r>
          </w:p>
          <w:p w:rsidR="00F93D3B" w:rsidRPr="001D3E07" w:rsidRDefault="00F93D3B" w:rsidP="00F93D3B">
            <w:pPr>
              <w:rPr>
                <w:rFonts w:asciiTheme="majorBidi" w:hAnsiTheme="majorBidi" w:cstheme="majorBidi"/>
                <w:b/>
                <w:bCs/>
                <w:szCs w:val="24"/>
                <w:lang w:bidi="ar-TN"/>
              </w:rPr>
            </w:pPr>
          </w:p>
        </w:tc>
        <w:tc>
          <w:tcPr>
            <w:tcW w:w="4523" w:type="dxa"/>
            <w:vAlign w:val="center"/>
          </w:tcPr>
          <w:p w:rsidR="00F93D3B" w:rsidRPr="001D3E07" w:rsidRDefault="00F93D3B" w:rsidP="00F93D3B">
            <w:pPr>
              <w:spacing w:line="360" w:lineRule="auto"/>
              <w:jc w:val="center"/>
              <w:rPr>
                <w:rFonts w:asciiTheme="majorBidi" w:hAnsiTheme="majorBidi" w:cstheme="majorBidi"/>
                <w:szCs w:val="24"/>
                <w:lang w:bidi="ar-TN"/>
              </w:rPr>
            </w:pPr>
            <w:r w:rsidRPr="001D3E07">
              <w:rPr>
                <w:rFonts w:ascii="Times New Roman" w:hAnsi="Times New Roman" w:cs="Times New Roman"/>
                <w:szCs w:val="24"/>
                <w:lang w:bidi="ar-TN"/>
              </w:rPr>
              <w:t xml:space="preserve"> 4x1.5 H+ 1H évaluation)</w:t>
            </w:r>
          </w:p>
        </w:tc>
      </w:tr>
    </w:tbl>
    <w:p w:rsidR="00F93D3B" w:rsidRDefault="00F93D3B" w:rsidP="00F93D3B">
      <w:pPr>
        <w:spacing w:line="360" w:lineRule="auto"/>
      </w:pPr>
    </w:p>
    <w:p w:rsidR="00F93D3B" w:rsidRPr="00DE5B1D" w:rsidRDefault="00F93D3B" w:rsidP="00F93D3B">
      <w:pPr>
        <w:spacing w:line="360" w:lineRule="auto"/>
        <w:jc w:val="both"/>
        <w:rPr>
          <w:rFonts w:asciiTheme="majorBidi" w:hAnsiTheme="majorBidi" w:cstheme="majorBidi"/>
          <w:szCs w:val="24"/>
          <w:lang w:bidi="ar-TN"/>
        </w:rPr>
      </w:pPr>
      <w:r w:rsidRPr="00DE5B1D">
        <w:rPr>
          <w:rFonts w:asciiTheme="majorBidi" w:hAnsiTheme="majorBidi" w:cstheme="majorBidi"/>
          <w:b/>
          <w:bCs/>
          <w:szCs w:val="24"/>
          <w:lang w:bidi="ar-TN"/>
        </w:rPr>
        <w:t>Remarques générales concernant les activités pratiques du premier semestre</w:t>
      </w:r>
      <w:r w:rsidRPr="00DE5B1D">
        <w:rPr>
          <w:rFonts w:asciiTheme="majorBidi" w:hAnsiTheme="majorBidi" w:cstheme="majorBidi"/>
          <w:szCs w:val="24"/>
          <w:lang w:bidi="ar-TN"/>
        </w:rPr>
        <w:t xml:space="preserve"> :</w:t>
      </w:r>
    </w:p>
    <w:p w:rsidR="00F93D3B" w:rsidRDefault="00F93D3B" w:rsidP="00F93D3B">
      <w:pPr>
        <w:pStyle w:val="Paragraphedeliste"/>
        <w:numPr>
          <w:ilvl w:val="0"/>
          <w:numId w:val="61"/>
        </w:numPr>
        <w:spacing w:after="200"/>
        <w:jc w:val="both"/>
        <w:rPr>
          <w:rFonts w:asciiTheme="majorBidi" w:hAnsiTheme="majorBidi" w:cstheme="majorBidi"/>
          <w:sz w:val="24"/>
          <w:szCs w:val="24"/>
          <w:lang w:bidi="ar-TN"/>
        </w:rPr>
      </w:pPr>
      <w:r w:rsidRPr="00DE5B1D">
        <w:rPr>
          <w:rFonts w:asciiTheme="majorBidi" w:hAnsiTheme="majorBidi" w:cstheme="majorBidi"/>
          <w:sz w:val="24"/>
          <w:szCs w:val="24"/>
          <w:lang w:bidi="ar-TN"/>
        </w:rPr>
        <w:t>La présence est obligatoire aux activités pratiques.</w:t>
      </w:r>
    </w:p>
    <w:p w:rsidR="00F93D3B" w:rsidRPr="00DE5B1D" w:rsidRDefault="00F93D3B" w:rsidP="00F93D3B">
      <w:pPr>
        <w:pStyle w:val="Paragraphedeliste"/>
        <w:numPr>
          <w:ilvl w:val="0"/>
          <w:numId w:val="61"/>
        </w:numPr>
        <w:spacing w:after="200"/>
        <w:jc w:val="both"/>
        <w:rPr>
          <w:rFonts w:asciiTheme="majorBidi" w:hAnsiTheme="majorBidi" w:cstheme="majorBidi"/>
          <w:sz w:val="24"/>
          <w:szCs w:val="24"/>
          <w:lang w:bidi="ar-TN"/>
        </w:rPr>
      </w:pPr>
      <w:r w:rsidRPr="00DE5B1D">
        <w:rPr>
          <w:rFonts w:asciiTheme="majorBidi" w:hAnsiTheme="majorBidi" w:cstheme="majorBidi"/>
          <w:sz w:val="24"/>
          <w:szCs w:val="24"/>
          <w:lang w:bidi="ar-TN"/>
        </w:rPr>
        <w:t xml:space="preserve">La note finale attribuée à l'activité pratique sera la moyenne arithmétique des quatre activités. </w:t>
      </w:r>
    </w:p>
    <w:p w:rsidR="00F93D3B" w:rsidRPr="005241C2" w:rsidRDefault="00F93D3B" w:rsidP="00F93D3B">
      <w:pPr>
        <w:spacing w:line="360" w:lineRule="auto"/>
        <w:jc w:val="center"/>
        <w:rPr>
          <w:rFonts w:asciiTheme="majorBidi" w:hAnsiTheme="majorBidi" w:cstheme="majorBidi"/>
          <w:b/>
          <w:bCs/>
          <w:szCs w:val="24"/>
        </w:rPr>
      </w:pPr>
      <w:r w:rsidRPr="00A8499F">
        <w:rPr>
          <w:rFonts w:asciiTheme="majorBidi" w:hAnsiTheme="majorBidi" w:cstheme="majorBidi"/>
          <w:b/>
          <w:bCs/>
          <w:szCs w:val="24"/>
        </w:rPr>
        <w:t xml:space="preserve">ACTIVITES DU </w:t>
      </w:r>
      <w:r>
        <w:rPr>
          <w:rFonts w:asciiTheme="majorBidi" w:hAnsiTheme="majorBidi" w:cstheme="majorBidi"/>
          <w:b/>
          <w:bCs/>
          <w:szCs w:val="24"/>
        </w:rPr>
        <w:t xml:space="preserve">SECOND </w:t>
      </w:r>
      <w:r w:rsidRPr="00A8499F">
        <w:rPr>
          <w:rFonts w:asciiTheme="majorBidi" w:hAnsiTheme="majorBidi" w:cstheme="majorBidi"/>
          <w:b/>
          <w:bCs/>
          <w:szCs w:val="24"/>
        </w:rPr>
        <w:t>SEMESTRE</w:t>
      </w:r>
      <w:r w:rsidR="001835BE">
        <w:rPr>
          <w:rFonts w:asciiTheme="majorBidi" w:hAnsiTheme="majorBidi" w:cstheme="majorBidi"/>
          <w:b/>
          <w:bCs/>
          <w:szCs w:val="24"/>
        </w:rPr>
        <w:t xml:space="preserve"> S2</w:t>
      </w:r>
    </w:p>
    <w:p w:rsidR="00F93D3B" w:rsidRDefault="00F93D3B" w:rsidP="00F93D3B">
      <w:pPr>
        <w:spacing w:line="360" w:lineRule="auto"/>
      </w:pPr>
    </w:p>
    <w:tbl>
      <w:tblPr>
        <w:tblStyle w:val="Grilledutableau"/>
        <w:tblW w:w="9493" w:type="dxa"/>
        <w:tblLook w:val="04A0"/>
      </w:tblPr>
      <w:tblGrid>
        <w:gridCol w:w="6516"/>
        <w:gridCol w:w="2977"/>
      </w:tblGrid>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before="240"/>
              <w:jc w:val="center"/>
              <w:rPr>
                <w:rFonts w:asciiTheme="majorBidi" w:hAnsiTheme="majorBidi" w:cstheme="majorBidi"/>
                <w:b/>
                <w:bCs/>
                <w:szCs w:val="24"/>
                <w:lang w:bidi="ar-TN"/>
              </w:rPr>
            </w:pPr>
            <w:r w:rsidRPr="00A8499F">
              <w:rPr>
                <w:rFonts w:asciiTheme="majorBidi" w:hAnsiTheme="majorBidi" w:cstheme="majorBidi"/>
                <w:b/>
                <w:bCs/>
                <w:caps/>
                <w:color w:val="C00000"/>
                <w:sz w:val="22"/>
                <w:szCs w:val="22"/>
                <w:lang w:bidi="ar-TN"/>
              </w:rPr>
              <w:t xml:space="preserve">Semestre </w:t>
            </w:r>
            <w:r>
              <w:rPr>
                <w:rFonts w:asciiTheme="majorBidi" w:hAnsiTheme="majorBidi" w:cstheme="majorBidi"/>
                <w:b/>
                <w:bCs/>
                <w:caps/>
                <w:color w:val="C00000"/>
                <w:sz w:val="22"/>
                <w:szCs w:val="22"/>
                <w:lang w:bidi="ar-TN"/>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line="360" w:lineRule="auto"/>
              <w:jc w:val="center"/>
              <w:rPr>
                <w:rFonts w:asciiTheme="majorBidi" w:hAnsiTheme="majorBidi" w:cstheme="majorBidi"/>
                <w:szCs w:val="24"/>
                <w:lang w:bidi="ar-TN"/>
              </w:rPr>
            </w:pPr>
            <w:r w:rsidRPr="00A8499F">
              <w:rPr>
                <w:rFonts w:asciiTheme="majorBidi" w:hAnsiTheme="majorBidi" w:cstheme="majorBidi"/>
                <w:b/>
                <w:bCs/>
                <w:caps/>
                <w:color w:val="C00000"/>
                <w:sz w:val="22"/>
                <w:szCs w:val="22"/>
                <w:lang w:bidi="ar-TN"/>
              </w:rPr>
              <w:t>Horaire comptabilisé pour l'étudiant</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F93D3B" w:rsidRDefault="00F93D3B" w:rsidP="00F93D3B">
            <w:pPr>
              <w:spacing w:before="240"/>
              <w:jc w:val="center"/>
              <w:rPr>
                <w:rFonts w:asciiTheme="majorBidi" w:hAnsiTheme="majorBidi" w:cstheme="majorBidi"/>
                <w:b/>
                <w:bCs/>
                <w:szCs w:val="24"/>
                <w:lang w:bidi="ar-TN"/>
              </w:rPr>
            </w:pPr>
            <w:r>
              <w:rPr>
                <w:rFonts w:asciiTheme="majorBidi" w:hAnsiTheme="majorBidi" w:cstheme="majorBidi"/>
                <w:b/>
                <w:bCs/>
                <w:szCs w:val="24"/>
                <w:lang w:bidi="ar-TN"/>
              </w:rPr>
              <w:t>Présentation des activités pratiques (chimie)</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F93D3B" w:rsidRDefault="00F93D3B" w:rsidP="00F93D3B">
            <w:pPr>
              <w:spacing w:line="360" w:lineRule="auto"/>
              <w:jc w:val="center"/>
              <w:rPr>
                <w:rFonts w:asciiTheme="majorBidi" w:hAnsiTheme="majorBidi" w:cstheme="majorBidi"/>
                <w:szCs w:val="24"/>
                <w:lang w:bidi="ar-TN"/>
              </w:rPr>
            </w:pPr>
            <w:r>
              <w:rPr>
                <w:rFonts w:asciiTheme="majorBidi" w:hAnsiTheme="majorBidi" w:cstheme="majorBidi"/>
                <w:szCs w:val="24"/>
                <w:lang w:bidi="ar-TN"/>
              </w:rPr>
              <w:t>Evaluation 1H</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before="240"/>
              <w:jc w:val="center"/>
              <w:rPr>
                <w:rFonts w:asciiTheme="majorBidi" w:hAnsiTheme="majorBidi" w:cstheme="majorBidi"/>
                <w:b/>
                <w:bCs/>
                <w:szCs w:val="24"/>
                <w:lang w:bidi="ar-TN"/>
              </w:rPr>
            </w:pPr>
            <w:r w:rsidRPr="00A23406">
              <w:rPr>
                <w:rFonts w:asciiTheme="majorBidi" w:hAnsiTheme="majorBidi" w:cstheme="majorBidi"/>
                <w:b/>
                <w:bCs/>
                <w:szCs w:val="24"/>
                <w:lang w:bidi="ar-TN"/>
              </w:rPr>
              <w:t>Activité S21</w:t>
            </w:r>
          </w:p>
          <w:p w:rsidR="00F93D3B" w:rsidRPr="00A23406" w:rsidRDefault="00F93D3B" w:rsidP="00F93D3B">
            <w:pPr>
              <w:spacing w:before="240"/>
              <w:jc w:val="center"/>
              <w:rPr>
                <w:rFonts w:asciiTheme="majorBidi" w:hAnsiTheme="majorBidi" w:cstheme="majorBidi"/>
                <w:szCs w:val="24"/>
                <w:lang w:bidi="ar-TN"/>
              </w:rPr>
            </w:pPr>
            <w:r w:rsidRPr="00A23406">
              <w:rPr>
                <w:rFonts w:asciiTheme="majorBidi" w:hAnsiTheme="majorBidi" w:cstheme="majorBidi"/>
                <w:szCs w:val="24"/>
                <w:lang w:bidi="ar-TN"/>
              </w:rPr>
              <w:t xml:space="preserve">Sécurité en </w:t>
            </w:r>
            <w:r>
              <w:rPr>
                <w:rFonts w:asciiTheme="majorBidi" w:hAnsiTheme="majorBidi" w:cstheme="majorBidi"/>
                <w:szCs w:val="24"/>
                <w:lang w:bidi="ar-TN"/>
              </w:rPr>
              <w:t>l</w:t>
            </w:r>
            <w:r w:rsidRPr="00A23406">
              <w:rPr>
                <w:rFonts w:asciiTheme="majorBidi" w:hAnsiTheme="majorBidi" w:cstheme="majorBidi"/>
                <w:szCs w:val="24"/>
                <w:lang w:bidi="ar-TN"/>
              </w:rPr>
              <w:t>aboratoire de chimie</w:t>
            </w:r>
          </w:p>
        </w:tc>
        <w:tc>
          <w:tcPr>
            <w:tcW w:w="2977"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line="360" w:lineRule="auto"/>
              <w:jc w:val="center"/>
              <w:rPr>
                <w:rFonts w:asciiTheme="majorBidi" w:hAnsiTheme="majorBidi" w:cstheme="majorBidi"/>
                <w:szCs w:val="24"/>
                <w:lang w:bidi="ar-TN"/>
              </w:rPr>
            </w:pPr>
            <w:r w:rsidRPr="00A23406">
              <w:rPr>
                <w:rFonts w:asciiTheme="majorBidi" w:hAnsiTheme="majorBidi" w:cstheme="majorBidi"/>
                <w:szCs w:val="24"/>
                <w:lang w:bidi="ar-TN"/>
              </w:rPr>
              <w:t>2x1H30</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before="240"/>
              <w:jc w:val="center"/>
              <w:rPr>
                <w:rFonts w:ascii="Times New Roman" w:hAnsi="Times New Roman" w:cs="Times New Roman"/>
                <w:b/>
                <w:bCs/>
                <w:szCs w:val="24"/>
                <w:lang w:bidi="ar-TN"/>
              </w:rPr>
            </w:pPr>
            <w:r w:rsidRPr="00A23406">
              <w:rPr>
                <w:rFonts w:ascii="Times New Roman" w:hAnsi="Times New Roman" w:cs="Times New Roman"/>
                <w:b/>
                <w:bCs/>
                <w:szCs w:val="24"/>
                <w:lang w:bidi="ar-TN"/>
              </w:rPr>
              <w:t>Activité S21</w:t>
            </w:r>
          </w:p>
          <w:p w:rsidR="00F93D3B" w:rsidRPr="00A23406" w:rsidRDefault="00F93D3B" w:rsidP="00F93D3B">
            <w:pPr>
              <w:jc w:val="center"/>
              <w:rPr>
                <w:rFonts w:ascii="Times New Roman" w:hAnsi="Times New Roman" w:cs="Times New Roman"/>
                <w:szCs w:val="24"/>
                <w:lang w:bidi="ar-TN"/>
              </w:rPr>
            </w:pPr>
            <w:r w:rsidRPr="000F70DA">
              <w:rPr>
                <w:rFonts w:ascii="Times New Roman" w:hAnsi="Times New Roman" w:cs="Times New Roman"/>
                <w:szCs w:val="24"/>
                <w:lang w:bidi="ar-TN"/>
              </w:rPr>
              <w:t>La chimie/physiqueau quotidien</w:t>
            </w:r>
          </w:p>
        </w:tc>
        <w:tc>
          <w:tcPr>
            <w:tcW w:w="2977"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jc w:val="center"/>
              <w:rPr>
                <w:rFonts w:asciiTheme="majorBidi" w:hAnsiTheme="majorBidi" w:cstheme="majorBidi"/>
                <w:szCs w:val="24"/>
                <w:lang w:bidi="ar-TN"/>
              </w:rPr>
            </w:pPr>
            <w:r w:rsidRPr="00A23406">
              <w:rPr>
                <w:rFonts w:asciiTheme="majorBidi" w:hAnsiTheme="majorBidi" w:cstheme="majorBidi"/>
                <w:szCs w:val="24"/>
                <w:lang w:bidi="ar-TN"/>
              </w:rPr>
              <w:t>2x1H30</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hideMark/>
          </w:tcPr>
          <w:p w:rsidR="00F93D3B" w:rsidRDefault="00F93D3B" w:rsidP="00F93D3B">
            <w:pPr>
              <w:spacing w:before="240"/>
              <w:jc w:val="center"/>
              <w:rPr>
                <w:rFonts w:ascii="Times New Roman" w:hAnsi="Times New Roman" w:cs="Times New Roman"/>
                <w:szCs w:val="24"/>
                <w:lang w:bidi="ar-TN"/>
              </w:rPr>
            </w:pPr>
            <w:r>
              <w:rPr>
                <w:rFonts w:ascii="Times New Roman" w:hAnsi="Times New Roman" w:cs="Times New Roman"/>
                <w:b/>
                <w:bCs/>
                <w:szCs w:val="24"/>
                <w:lang w:bidi="ar-TN"/>
              </w:rPr>
              <w:t xml:space="preserve">Activité S23 </w:t>
            </w:r>
            <w:r>
              <w:rPr>
                <w:rFonts w:ascii="Times New Roman" w:hAnsi="Times New Roman" w:cs="Times New Roman"/>
                <w:szCs w:val="24"/>
                <w:lang w:bidi="ar-TN"/>
              </w:rPr>
              <w:t>:</w:t>
            </w:r>
          </w:p>
          <w:p w:rsidR="00F93D3B" w:rsidRDefault="00F93D3B" w:rsidP="00F93D3B">
            <w:pPr>
              <w:rPr>
                <w:rFonts w:ascii="Times New Roman" w:hAnsi="Times New Roman" w:cs="Times New Roman"/>
                <w:szCs w:val="24"/>
                <w:lang w:bidi="ar-TN"/>
              </w:rPr>
            </w:pPr>
            <w:r>
              <w:rPr>
                <w:rFonts w:ascii="Times New Roman" w:hAnsi="Times New Roman" w:cs="Times New Roman"/>
                <w:szCs w:val="24"/>
                <w:lang w:bidi="ar-TN"/>
              </w:rPr>
              <w:t>Développer deux Applications pratiques parmi les propositions suivantes :</w:t>
            </w:r>
          </w:p>
          <w:p w:rsidR="00F93D3B" w:rsidRPr="006C034E" w:rsidRDefault="00F93D3B" w:rsidP="00F93D3B">
            <w:pPr>
              <w:pStyle w:val="Paragraphedeliste"/>
              <w:numPr>
                <w:ilvl w:val="0"/>
                <w:numId w:val="62"/>
              </w:numPr>
              <w:spacing w:before="240" w:line="240" w:lineRule="auto"/>
              <w:ind w:left="0" w:firstLine="340"/>
              <w:jc w:val="left"/>
              <w:rPr>
                <w:rFonts w:ascii="Times New Roman" w:hAnsi="Times New Roman" w:cs="Times New Roman"/>
                <w:sz w:val="24"/>
                <w:szCs w:val="24"/>
                <w:lang w:bidi="ar-TN"/>
              </w:rPr>
            </w:pPr>
            <w:r w:rsidRPr="006C034E">
              <w:rPr>
                <w:rFonts w:ascii="Times New Roman" w:hAnsi="Times New Roman" w:cs="Times New Roman"/>
                <w:sz w:val="24"/>
                <w:szCs w:val="24"/>
                <w:lang w:bidi="ar-TN"/>
              </w:rPr>
              <w:lastRenderedPageBreak/>
              <w:t>La thermodynamique et de la cinétique : (Chaleur de réaction, Combustion, Moteur thermique</w:t>
            </w:r>
            <w:r>
              <w:rPr>
                <w:rFonts w:ascii="Times New Roman" w:hAnsi="Times New Roman" w:cs="Times New Roman"/>
                <w:sz w:val="24"/>
                <w:szCs w:val="24"/>
                <w:lang w:bidi="ar-TN"/>
              </w:rPr>
              <w:t>)</w:t>
            </w:r>
          </w:p>
          <w:p w:rsidR="00F93D3B" w:rsidRDefault="00F93D3B" w:rsidP="00F93D3B">
            <w:pPr>
              <w:pStyle w:val="Paragraphedeliste"/>
              <w:numPr>
                <w:ilvl w:val="0"/>
                <w:numId w:val="62"/>
              </w:numPr>
              <w:spacing w:before="240" w:line="240" w:lineRule="auto"/>
              <w:ind w:left="0" w:firstLine="340"/>
              <w:jc w:val="left"/>
              <w:rPr>
                <w:rFonts w:ascii="Times New Roman" w:hAnsi="Times New Roman" w:cs="Times New Roman"/>
                <w:sz w:val="24"/>
                <w:szCs w:val="24"/>
                <w:lang w:bidi="ar-TN"/>
              </w:rPr>
            </w:pPr>
            <w:r>
              <w:rPr>
                <w:rFonts w:ascii="Times New Roman" w:hAnsi="Times New Roman" w:cs="Times New Roman"/>
                <w:sz w:val="24"/>
                <w:szCs w:val="24"/>
                <w:lang w:bidi="ar-TN"/>
              </w:rPr>
              <w:t xml:space="preserve">Application de la cinétique dans les domaines des matériaux, de la santé et de la pharmacie, agroalimentaires </w:t>
            </w:r>
          </w:p>
          <w:p w:rsidR="00F93D3B" w:rsidRDefault="00F93D3B" w:rsidP="00F93D3B">
            <w:pPr>
              <w:pStyle w:val="Paragraphedeliste"/>
              <w:numPr>
                <w:ilvl w:val="0"/>
                <w:numId w:val="62"/>
              </w:numPr>
              <w:spacing w:line="240" w:lineRule="auto"/>
              <w:ind w:left="0" w:firstLine="340"/>
              <w:jc w:val="left"/>
              <w:rPr>
                <w:rFonts w:ascii="Times New Roman" w:hAnsi="Times New Roman" w:cs="Times New Roman"/>
                <w:sz w:val="24"/>
                <w:szCs w:val="24"/>
                <w:lang w:bidi="ar-TN"/>
              </w:rPr>
            </w:pPr>
            <w:r>
              <w:rPr>
                <w:rFonts w:ascii="Times New Roman" w:hAnsi="Times New Roman" w:cs="Times New Roman"/>
                <w:sz w:val="24"/>
                <w:szCs w:val="24"/>
                <w:lang w:bidi="ar-TN"/>
              </w:rPr>
              <w:t xml:space="preserve">Applications de la chimie des solutions dans les domaines agroalimentaire, médical, environnemental, cosmétique, détergents, … </w:t>
            </w:r>
          </w:p>
          <w:p w:rsidR="00F93D3B" w:rsidRDefault="00F93D3B" w:rsidP="00F93D3B">
            <w:pPr>
              <w:pStyle w:val="Paragraphedeliste"/>
              <w:numPr>
                <w:ilvl w:val="0"/>
                <w:numId w:val="62"/>
              </w:numPr>
              <w:spacing w:line="240" w:lineRule="auto"/>
              <w:ind w:left="0" w:firstLine="340"/>
              <w:jc w:val="left"/>
              <w:rPr>
                <w:rFonts w:ascii="Times New Roman" w:hAnsi="Times New Roman" w:cs="Times New Roman"/>
                <w:sz w:val="24"/>
                <w:szCs w:val="24"/>
                <w:lang w:bidi="ar-TN"/>
              </w:rPr>
            </w:pPr>
            <w:r>
              <w:rPr>
                <w:rFonts w:ascii="Times New Roman" w:hAnsi="Times New Roman" w:cs="Times New Roman"/>
                <w:sz w:val="24"/>
                <w:szCs w:val="24"/>
                <w:lang w:bidi="ar-TN"/>
              </w:rPr>
              <w:t>Atomistique et liaisons chimiques : les grandes expériences</w:t>
            </w:r>
          </w:p>
          <w:p w:rsidR="00F93D3B" w:rsidRDefault="00F93D3B" w:rsidP="00F93D3B">
            <w:pPr>
              <w:pStyle w:val="Paragraphedeliste"/>
              <w:spacing w:before="240"/>
              <w:rPr>
                <w:rFonts w:ascii="Times New Roman" w:hAnsi="Times New Roman" w:cs="Times New Roman"/>
                <w:sz w:val="24"/>
                <w:szCs w:val="24"/>
                <w:lang w:bidi="ar-TN"/>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93D3B" w:rsidRDefault="00F93D3B" w:rsidP="00F93D3B">
            <w:pPr>
              <w:jc w:val="center"/>
              <w:rPr>
                <w:rFonts w:ascii="Times New Roman" w:hAnsi="Times New Roman" w:cs="Times New Roman"/>
                <w:szCs w:val="24"/>
                <w:lang w:bidi="ar-TN"/>
              </w:rPr>
            </w:pPr>
            <w:r>
              <w:rPr>
                <w:rFonts w:asciiTheme="majorBidi" w:hAnsiTheme="majorBidi" w:cstheme="majorBidi"/>
                <w:szCs w:val="24"/>
                <w:lang w:bidi="ar-TN"/>
              </w:rPr>
              <w:lastRenderedPageBreak/>
              <w:t>3x1H30</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F93D3B" w:rsidRDefault="00F93D3B" w:rsidP="00F93D3B">
            <w:pPr>
              <w:spacing w:before="240"/>
              <w:jc w:val="center"/>
              <w:rPr>
                <w:rFonts w:asciiTheme="majorBidi" w:hAnsiTheme="majorBidi" w:cstheme="majorBidi"/>
                <w:b/>
                <w:bCs/>
                <w:szCs w:val="24"/>
                <w:lang w:bidi="ar-TN"/>
              </w:rPr>
            </w:pPr>
            <w:r>
              <w:rPr>
                <w:rFonts w:asciiTheme="majorBidi" w:hAnsiTheme="majorBidi" w:cstheme="majorBidi"/>
                <w:b/>
                <w:bCs/>
                <w:szCs w:val="24"/>
                <w:lang w:bidi="ar-TN"/>
              </w:rPr>
              <w:lastRenderedPageBreak/>
              <w:t>Présentation des activités pratiques (physique)</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F93D3B" w:rsidRDefault="00F93D3B" w:rsidP="00F93D3B">
            <w:pPr>
              <w:spacing w:line="360" w:lineRule="auto"/>
              <w:jc w:val="center"/>
              <w:rPr>
                <w:rFonts w:asciiTheme="majorBidi" w:hAnsiTheme="majorBidi" w:cstheme="majorBidi"/>
                <w:szCs w:val="24"/>
                <w:lang w:bidi="ar-TN"/>
              </w:rPr>
            </w:pPr>
            <w:r>
              <w:rPr>
                <w:rFonts w:asciiTheme="majorBidi" w:hAnsiTheme="majorBidi" w:cstheme="majorBidi"/>
                <w:szCs w:val="24"/>
                <w:lang w:bidi="ar-TN"/>
              </w:rPr>
              <w:t>Evaluation 1H</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before="240"/>
              <w:jc w:val="center"/>
              <w:rPr>
                <w:rFonts w:ascii="Times New Roman" w:hAnsi="Times New Roman" w:cs="Times New Roman"/>
                <w:szCs w:val="24"/>
                <w:lang w:bidi="ar-TN"/>
              </w:rPr>
            </w:pPr>
            <w:r>
              <w:rPr>
                <w:rFonts w:ascii="Times New Roman" w:hAnsi="Times New Roman" w:cs="Times New Roman"/>
                <w:b/>
                <w:bCs/>
                <w:szCs w:val="24"/>
                <w:lang w:bidi="ar-TN"/>
              </w:rPr>
              <w:t>Activité S24</w:t>
            </w:r>
            <w:r>
              <w:rPr>
                <w:rFonts w:ascii="Times New Roman" w:hAnsi="Times New Roman" w:cs="Times New Roman"/>
                <w:szCs w:val="24"/>
                <w:lang w:bidi="ar-TN"/>
              </w:rPr>
              <w:t>:</w:t>
            </w:r>
          </w:p>
          <w:p w:rsidR="00F93D3B" w:rsidRDefault="00F93D3B" w:rsidP="00F93D3B">
            <w:pPr>
              <w:spacing w:before="240"/>
              <w:rPr>
                <w:rFonts w:ascii="Times New Roman" w:hAnsi="Times New Roman" w:cs="Times New Roman"/>
                <w:szCs w:val="24"/>
                <w:lang w:bidi="ar-TN"/>
              </w:rPr>
            </w:pPr>
            <w:r w:rsidRPr="00A23406">
              <w:rPr>
                <w:rFonts w:asciiTheme="majorBidi" w:hAnsiTheme="majorBidi" w:cstheme="majorBidi"/>
                <w:szCs w:val="24"/>
                <w:lang w:bidi="ar-TN"/>
              </w:rPr>
              <w:t xml:space="preserve">Sécurité en Laboratoire de </w:t>
            </w:r>
            <w:r>
              <w:rPr>
                <w:rFonts w:asciiTheme="majorBidi" w:hAnsiTheme="majorBidi" w:cstheme="majorBidi"/>
                <w:szCs w:val="24"/>
                <w:lang w:bidi="ar-TN"/>
              </w:rPr>
              <w:t>Physique</w:t>
            </w:r>
          </w:p>
          <w:p w:rsidR="00F93D3B" w:rsidRDefault="00F93D3B" w:rsidP="00F93D3B">
            <w:pPr>
              <w:rPr>
                <w:rFonts w:ascii="Times New Roman" w:hAnsi="Times New Roman" w:cs="Times New Roman"/>
                <w:szCs w:val="24"/>
                <w:lang w:bidi="ar-TN"/>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93D3B" w:rsidRDefault="00F93D3B" w:rsidP="00F93D3B">
            <w:pPr>
              <w:jc w:val="center"/>
              <w:rPr>
                <w:rFonts w:ascii="Times New Roman" w:hAnsi="Times New Roman" w:cs="Times New Roman"/>
                <w:szCs w:val="24"/>
                <w:lang w:bidi="ar-TN"/>
              </w:rPr>
            </w:pPr>
            <w:r>
              <w:rPr>
                <w:rFonts w:asciiTheme="majorBidi" w:hAnsiTheme="majorBidi" w:cstheme="majorBidi"/>
                <w:szCs w:val="24"/>
                <w:lang w:bidi="ar-TN"/>
              </w:rPr>
              <w:t>2x1H30</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hideMark/>
          </w:tcPr>
          <w:p w:rsidR="00F93D3B" w:rsidRDefault="00F93D3B" w:rsidP="00F93D3B">
            <w:pPr>
              <w:spacing w:before="240"/>
              <w:jc w:val="center"/>
              <w:rPr>
                <w:rFonts w:ascii="Times New Roman" w:hAnsi="Times New Roman" w:cs="Times New Roman"/>
                <w:b/>
                <w:bCs/>
                <w:szCs w:val="24"/>
                <w:lang w:bidi="ar-TN"/>
              </w:rPr>
            </w:pPr>
            <w:r>
              <w:rPr>
                <w:rFonts w:ascii="Times New Roman" w:hAnsi="Times New Roman" w:cs="Times New Roman"/>
                <w:b/>
                <w:bCs/>
                <w:szCs w:val="24"/>
                <w:lang w:bidi="ar-TN"/>
              </w:rPr>
              <w:t>Activité S25:</w:t>
            </w:r>
          </w:p>
          <w:p w:rsidR="00F93D3B" w:rsidRDefault="00F93D3B" w:rsidP="00F93D3B">
            <w:pPr>
              <w:jc w:val="center"/>
              <w:rPr>
                <w:rFonts w:ascii="Times New Roman" w:hAnsi="Times New Roman" w:cs="Times New Roman"/>
                <w:szCs w:val="24"/>
                <w:lang w:bidi="ar-TN"/>
              </w:rPr>
            </w:pPr>
          </w:p>
          <w:p w:rsidR="00F93D3B" w:rsidRDefault="00F93D3B" w:rsidP="00F93D3B">
            <w:pPr>
              <w:pStyle w:val="Paragraphedeliste"/>
              <w:numPr>
                <w:ilvl w:val="0"/>
                <w:numId w:val="64"/>
              </w:numPr>
              <w:spacing w:line="240" w:lineRule="auto"/>
              <w:jc w:val="left"/>
              <w:rPr>
                <w:rFonts w:ascii="Times New Roman" w:hAnsi="Times New Roman" w:cs="Times New Roman"/>
                <w:sz w:val="24"/>
                <w:szCs w:val="24"/>
                <w:lang w:bidi="ar-TN"/>
              </w:rPr>
            </w:pPr>
            <w:r>
              <w:rPr>
                <w:rFonts w:ascii="Times New Roman" w:hAnsi="Times New Roman" w:cs="Times New Roman"/>
                <w:sz w:val="24"/>
                <w:szCs w:val="24"/>
                <w:lang w:bidi="ar-TN"/>
              </w:rPr>
              <w:t>Histoire de l’optique</w:t>
            </w:r>
          </w:p>
          <w:p w:rsidR="00F93D3B" w:rsidRPr="00B41987" w:rsidRDefault="00F93D3B" w:rsidP="00F93D3B">
            <w:pPr>
              <w:pStyle w:val="Paragraphedeliste"/>
              <w:numPr>
                <w:ilvl w:val="0"/>
                <w:numId w:val="64"/>
              </w:numPr>
              <w:spacing w:line="240" w:lineRule="auto"/>
              <w:rPr>
                <w:rFonts w:ascii="Times New Roman" w:hAnsi="Times New Roman" w:cs="Times New Roman"/>
                <w:sz w:val="24"/>
                <w:szCs w:val="24"/>
                <w:lang w:bidi="ar-TN"/>
              </w:rPr>
            </w:pPr>
            <w:r>
              <w:rPr>
                <w:rFonts w:ascii="Times New Roman" w:hAnsi="Times New Roman" w:cs="Times New Roman"/>
                <w:sz w:val="24"/>
                <w:szCs w:val="24"/>
                <w:lang w:bidi="ar-TN"/>
              </w:rPr>
              <w:t>Descriptions de quelques p</w:t>
            </w:r>
            <w:r w:rsidRPr="00B41987">
              <w:rPr>
                <w:rFonts w:ascii="Times New Roman" w:hAnsi="Times New Roman" w:cs="Times New Roman"/>
                <w:sz w:val="24"/>
                <w:szCs w:val="24"/>
                <w:lang w:bidi="ar-TN"/>
              </w:rPr>
              <w:t xml:space="preserve">hénomènes naturels </w:t>
            </w:r>
            <w:r>
              <w:rPr>
                <w:rFonts w:ascii="Times New Roman" w:hAnsi="Times New Roman" w:cs="Times New Roman"/>
                <w:sz w:val="24"/>
                <w:szCs w:val="24"/>
                <w:lang w:bidi="ar-TN"/>
              </w:rPr>
              <w:t>o</w:t>
            </w:r>
            <w:r w:rsidRPr="00B41987">
              <w:rPr>
                <w:rFonts w:ascii="Times New Roman" w:hAnsi="Times New Roman" w:cs="Times New Roman"/>
                <w:sz w:val="24"/>
                <w:szCs w:val="24"/>
                <w:lang w:bidi="ar-TN"/>
              </w:rPr>
              <w:t xml:space="preserve">ptiques </w:t>
            </w:r>
          </w:p>
          <w:p w:rsidR="00F93D3B" w:rsidRPr="00BC042C" w:rsidRDefault="00F93D3B" w:rsidP="00F93D3B">
            <w:pPr>
              <w:pStyle w:val="Paragraphedeliste"/>
              <w:numPr>
                <w:ilvl w:val="0"/>
                <w:numId w:val="64"/>
              </w:numPr>
              <w:spacing w:line="240" w:lineRule="auto"/>
              <w:jc w:val="left"/>
              <w:rPr>
                <w:rFonts w:ascii="Times New Roman" w:hAnsi="Times New Roman" w:cs="Times New Roman"/>
                <w:sz w:val="24"/>
                <w:szCs w:val="24"/>
                <w:lang w:bidi="ar-TN"/>
              </w:rPr>
            </w:pPr>
            <w:r w:rsidRPr="00BC042C">
              <w:rPr>
                <w:rFonts w:ascii="Times New Roman" w:hAnsi="Times New Roman" w:cs="Times New Roman"/>
                <w:sz w:val="24"/>
                <w:szCs w:val="24"/>
                <w:lang w:bidi="ar-TN"/>
              </w:rPr>
              <w:t>Pollution de l’eau(Pollution par les lentilles de contact</w:t>
            </w:r>
            <w:r>
              <w:rPr>
                <w:rFonts w:ascii="Times New Roman" w:hAnsi="Times New Roman" w:cs="Times New Roman"/>
                <w:sz w:val="24"/>
                <w:szCs w:val="24"/>
                <w:lang w:bidi="ar-TN"/>
              </w:rPr>
              <w:t>….</w:t>
            </w:r>
            <w:r w:rsidRPr="00BC042C">
              <w:rPr>
                <w:rFonts w:ascii="Times New Roman" w:hAnsi="Times New Roman" w:cs="Times New Roman"/>
                <w:sz w:val="24"/>
                <w:szCs w:val="24"/>
                <w:lang w:bidi="ar-TN"/>
              </w:rPr>
              <w:t>)</w:t>
            </w:r>
            <w:r>
              <w:rPr>
                <w:sz w:val="24"/>
                <w:szCs w:val="24"/>
                <w:lang w:bidi="ar-TN"/>
              </w:rPr>
              <w:t>et capteurs optiques</w:t>
            </w:r>
          </w:p>
          <w:p w:rsidR="00F93D3B" w:rsidRPr="00E6260F" w:rsidRDefault="00F93D3B" w:rsidP="00F93D3B">
            <w:pPr>
              <w:pStyle w:val="Paragraphedeliste"/>
              <w:rPr>
                <w:rFonts w:ascii="Times New Roman" w:hAnsi="Times New Roman" w:cs="Times New Roman"/>
                <w:sz w:val="24"/>
                <w:szCs w:val="24"/>
                <w:lang w:bidi="ar-TN"/>
              </w:rPr>
            </w:pPr>
            <w:r>
              <w:rPr>
                <w:rFonts w:ascii="Times New Roman" w:hAnsi="Times New Roman" w:cs="Times New Roman"/>
                <w:sz w:val="24"/>
                <w:szCs w:val="24"/>
                <w:lang w:bidi="ar-TN"/>
              </w:rPr>
              <w:t>……</w:t>
            </w:r>
          </w:p>
          <w:p w:rsidR="00F93D3B" w:rsidRDefault="00F93D3B" w:rsidP="00F93D3B">
            <w:pPr>
              <w:jc w:val="center"/>
              <w:rPr>
                <w:rFonts w:ascii="Times New Roman" w:hAnsi="Times New Roman" w:cs="Times New Roman"/>
                <w:szCs w:val="24"/>
                <w:lang w:bidi="ar-TN"/>
              </w:rPr>
            </w:pPr>
            <w:r>
              <w:rPr>
                <w:rFonts w:ascii="Times New Roman" w:hAnsi="Times New Roman" w:cs="Times New Roman"/>
                <w:szCs w:val="24"/>
                <w:lang w:bidi="ar-TN"/>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93D3B" w:rsidRDefault="00F93D3B" w:rsidP="00F93D3B">
            <w:pPr>
              <w:jc w:val="center"/>
              <w:rPr>
                <w:rFonts w:ascii="Times New Roman" w:hAnsi="Times New Roman" w:cs="Times New Roman"/>
                <w:szCs w:val="24"/>
                <w:lang w:bidi="ar-TN"/>
              </w:rPr>
            </w:pPr>
            <w:r>
              <w:rPr>
                <w:rFonts w:asciiTheme="majorBidi" w:hAnsiTheme="majorBidi" w:cstheme="majorBidi"/>
                <w:szCs w:val="24"/>
                <w:lang w:bidi="ar-TN"/>
              </w:rPr>
              <w:t>4x1H30</w:t>
            </w:r>
          </w:p>
        </w:tc>
      </w:tr>
      <w:tr w:rsidR="00F93D3B" w:rsidTr="00F93D3B">
        <w:tc>
          <w:tcPr>
            <w:tcW w:w="6516"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spacing w:before="240"/>
              <w:jc w:val="center"/>
              <w:rPr>
                <w:rFonts w:ascii="Times New Roman" w:hAnsi="Times New Roman" w:cs="Times New Roman"/>
                <w:b/>
                <w:bCs/>
                <w:szCs w:val="24"/>
                <w:lang w:bidi="ar-TN"/>
              </w:rPr>
            </w:pPr>
            <w:r>
              <w:rPr>
                <w:rFonts w:ascii="Times New Roman" w:hAnsi="Times New Roman" w:cs="Times New Roman"/>
                <w:b/>
                <w:bCs/>
                <w:szCs w:val="24"/>
                <w:lang w:bidi="ar-TN"/>
              </w:rPr>
              <w:t>Activité S26 :</w:t>
            </w:r>
          </w:p>
          <w:p w:rsidR="00F93D3B" w:rsidRPr="007C6E6C" w:rsidRDefault="00F93D3B" w:rsidP="00F93D3B">
            <w:pPr>
              <w:spacing w:before="240"/>
              <w:jc w:val="center"/>
              <w:rPr>
                <w:rFonts w:ascii="Times New Roman" w:hAnsi="Times New Roman" w:cs="Times New Roman"/>
                <w:szCs w:val="24"/>
                <w:lang w:bidi="ar-TN"/>
              </w:rPr>
            </w:pPr>
            <w:r w:rsidRPr="00BC042C">
              <w:rPr>
                <w:rFonts w:ascii="Times New Roman" w:hAnsi="Times New Roman" w:cs="Times New Roman"/>
                <w:szCs w:val="24"/>
                <w:lang w:bidi="ar-TN"/>
              </w:rPr>
              <w:t>Histoire de l’électromagnétisme</w:t>
            </w:r>
            <w:r>
              <w:rPr>
                <w:rFonts w:ascii="Times New Roman" w:hAnsi="Times New Roman" w:cs="Times New Roman"/>
                <w:b/>
                <w:bCs/>
                <w:szCs w:val="24"/>
                <w:lang w:bidi="ar-TN"/>
              </w:rPr>
              <w:t>,  p</w:t>
            </w:r>
            <w:r w:rsidRPr="000279C9">
              <w:rPr>
                <w:rFonts w:ascii="Times New Roman" w:hAnsi="Times New Roman" w:cs="Times New Roman"/>
                <w:szCs w:val="24"/>
                <w:lang w:bidi="ar-TN"/>
              </w:rPr>
              <w:t xml:space="preserve">hénomènes naturels et pollutions </w:t>
            </w:r>
            <w:r>
              <w:rPr>
                <w:rFonts w:ascii="Times New Roman" w:hAnsi="Times New Roman" w:cs="Times New Roman"/>
                <w:szCs w:val="24"/>
                <w:lang w:bidi="ar-TN"/>
              </w:rPr>
              <w:t>é</w:t>
            </w:r>
            <w:r w:rsidRPr="000279C9">
              <w:rPr>
                <w:rFonts w:ascii="Times New Roman" w:hAnsi="Times New Roman" w:cs="Times New Roman"/>
                <w:szCs w:val="24"/>
                <w:lang w:bidi="ar-TN"/>
              </w:rPr>
              <w:t>lectromagnétiqu</w:t>
            </w:r>
            <w:r>
              <w:rPr>
                <w:rFonts w:ascii="Times New Roman" w:hAnsi="Times New Roman" w:cs="Times New Roman"/>
                <w:szCs w:val="24"/>
                <w:lang w:bidi="ar-TN"/>
              </w:rPr>
              <w:t>es</w:t>
            </w:r>
          </w:p>
          <w:p w:rsidR="00F93D3B" w:rsidRDefault="00F93D3B" w:rsidP="00F93D3B">
            <w:pPr>
              <w:spacing w:before="240"/>
              <w:jc w:val="center"/>
              <w:rPr>
                <w:rFonts w:ascii="Times New Roman" w:hAnsi="Times New Roman" w:cs="Times New Roman"/>
                <w:b/>
                <w:bCs/>
                <w:szCs w:val="24"/>
                <w:lang w:bidi="ar-T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93D3B" w:rsidRDefault="00F93D3B" w:rsidP="00F93D3B">
            <w:pPr>
              <w:jc w:val="center"/>
              <w:rPr>
                <w:rFonts w:asciiTheme="majorBidi" w:hAnsiTheme="majorBidi" w:cstheme="majorBidi"/>
                <w:szCs w:val="24"/>
                <w:lang w:bidi="ar-TN"/>
              </w:rPr>
            </w:pPr>
            <w:r>
              <w:rPr>
                <w:rFonts w:asciiTheme="majorBidi" w:hAnsiTheme="majorBidi" w:cstheme="majorBidi"/>
                <w:szCs w:val="24"/>
                <w:lang w:bidi="ar-TN"/>
              </w:rPr>
              <w:lastRenderedPageBreak/>
              <w:t>6x1H30</w:t>
            </w:r>
          </w:p>
        </w:tc>
      </w:tr>
    </w:tbl>
    <w:p w:rsidR="00F93D3B" w:rsidRDefault="00F93D3B" w:rsidP="00F93D3B">
      <w:pPr>
        <w:spacing w:line="360" w:lineRule="auto"/>
      </w:pPr>
    </w:p>
    <w:p w:rsidR="00F93D3B" w:rsidRPr="00D648B5" w:rsidRDefault="00F93D3B" w:rsidP="00F93D3B">
      <w:pPr>
        <w:spacing w:line="360" w:lineRule="auto"/>
        <w:jc w:val="both"/>
        <w:rPr>
          <w:rFonts w:ascii="Times New Roman" w:eastAsia="Calibri" w:hAnsi="Times New Roman"/>
          <w:b/>
          <w:bCs/>
          <w:szCs w:val="24"/>
        </w:rPr>
      </w:pPr>
      <w:r w:rsidRPr="00D648B5">
        <w:rPr>
          <w:rFonts w:ascii="Times New Roman" w:eastAsia="Calibri" w:hAnsi="Times New Roman"/>
          <w:b/>
          <w:bCs/>
          <w:szCs w:val="24"/>
        </w:rPr>
        <w:t>Remarques générales concernant les activités pratiques du second semestre :</w:t>
      </w:r>
    </w:p>
    <w:p w:rsidR="00F93D3B" w:rsidRPr="00D648B5" w:rsidRDefault="00F93D3B" w:rsidP="00F93D3B">
      <w:pPr>
        <w:numPr>
          <w:ilvl w:val="0"/>
          <w:numId w:val="63"/>
        </w:numPr>
        <w:spacing w:line="360" w:lineRule="auto"/>
        <w:contextualSpacing/>
        <w:jc w:val="both"/>
        <w:rPr>
          <w:rFonts w:ascii="Times New Roman" w:eastAsia="Calibri" w:hAnsi="Times New Roman"/>
          <w:szCs w:val="24"/>
        </w:rPr>
      </w:pPr>
      <w:r w:rsidRPr="00D648B5">
        <w:rPr>
          <w:rFonts w:ascii="Times New Roman" w:eastAsia="Calibri" w:hAnsi="Times New Roman"/>
          <w:szCs w:val="24"/>
        </w:rPr>
        <w:t>La présence des étudiants aux séances des activités pratiques est obligatoire.</w:t>
      </w:r>
    </w:p>
    <w:p w:rsidR="00F93D3B" w:rsidRPr="00D648B5" w:rsidRDefault="00F93D3B" w:rsidP="00F93D3B">
      <w:pPr>
        <w:numPr>
          <w:ilvl w:val="0"/>
          <w:numId w:val="63"/>
        </w:numPr>
        <w:spacing w:line="360" w:lineRule="auto"/>
        <w:contextualSpacing/>
        <w:jc w:val="both"/>
        <w:rPr>
          <w:rFonts w:ascii="Times New Roman" w:eastAsia="Calibri" w:hAnsi="Times New Roman"/>
          <w:szCs w:val="24"/>
        </w:rPr>
      </w:pPr>
      <w:r w:rsidRPr="00D648B5">
        <w:rPr>
          <w:rFonts w:ascii="Times New Roman" w:eastAsia="Calibri" w:hAnsi="Times New Roman"/>
          <w:szCs w:val="24"/>
        </w:rPr>
        <w:t xml:space="preserve">Pour chacune des activités proposées, une séance d'introduction générale sera effectuée par l'enseignant, et à la fin de laquelle les sujets seront attribués par binôme et par tirage au sort selon un calendrier préétabli. L'évaluation se fera par des exposés oraux par binôme répartis sur les 3 séances. </w:t>
      </w:r>
    </w:p>
    <w:p w:rsidR="00F93D3B" w:rsidRPr="00D648B5" w:rsidRDefault="00F93D3B" w:rsidP="00F93D3B">
      <w:pPr>
        <w:numPr>
          <w:ilvl w:val="0"/>
          <w:numId w:val="63"/>
        </w:numPr>
        <w:spacing w:line="360" w:lineRule="auto"/>
        <w:contextualSpacing/>
        <w:jc w:val="both"/>
        <w:rPr>
          <w:rFonts w:ascii="Times New Roman" w:eastAsia="Calibri" w:hAnsi="Times New Roman"/>
          <w:szCs w:val="24"/>
        </w:rPr>
      </w:pPr>
      <w:r w:rsidRPr="00D648B5">
        <w:rPr>
          <w:rFonts w:ascii="Times New Roman" w:eastAsia="Calibri" w:hAnsi="Times New Roman"/>
          <w:szCs w:val="24"/>
        </w:rPr>
        <w:t>L'évaluationtiendra compte de la qualité du support, de l'exposé orale et des réponses aux questions.</w:t>
      </w:r>
    </w:p>
    <w:p w:rsidR="00F93D3B" w:rsidRPr="00D648B5" w:rsidRDefault="00F93D3B" w:rsidP="00F93D3B">
      <w:pPr>
        <w:numPr>
          <w:ilvl w:val="0"/>
          <w:numId w:val="63"/>
        </w:numPr>
        <w:spacing w:line="360" w:lineRule="auto"/>
        <w:contextualSpacing/>
        <w:jc w:val="both"/>
        <w:rPr>
          <w:rFonts w:ascii="Times New Roman" w:eastAsia="Calibri" w:hAnsi="Times New Roman"/>
          <w:szCs w:val="24"/>
        </w:rPr>
      </w:pPr>
      <w:r w:rsidRPr="00D648B5">
        <w:rPr>
          <w:rFonts w:ascii="Times New Roman" w:eastAsia="Calibri" w:hAnsi="Times New Roman"/>
          <w:szCs w:val="24"/>
        </w:rPr>
        <w:t>La note finale attribuée à cette unité d’enseignement sera la moyenne arithmétique des différentes activités.</w:t>
      </w:r>
    </w:p>
    <w:p w:rsidR="00F93D3B" w:rsidRPr="00EF6CBF" w:rsidRDefault="00F93D3B" w:rsidP="00F93D3B">
      <w:pPr>
        <w:pStyle w:val="Paragraphedeliste"/>
        <w:jc w:val="both"/>
        <w:rPr>
          <w:rFonts w:asciiTheme="majorBidi" w:hAnsiTheme="majorBidi" w:cstheme="majorBidi"/>
          <w:sz w:val="24"/>
          <w:szCs w:val="24"/>
        </w:rPr>
      </w:pPr>
    </w:p>
    <w:p w:rsidR="00F93D3B" w:rsidRDefault="00F93D3B" w:rsidP="007F0E08">
      <w:pPr>
        <w:autoSpaceDE w:val="0"/>
        <w:autoSpaceDN w:val="0"/>
        <w:adjustRightInd w:val="0"/>
        <w:rPr>
          <w:rFonts w:ascii="Times New Roman" w:hAnsi="Times New Roman"/>
          <w:color w:val="000000"/>
          <w:szCs w:val="24"/>
        </w:rPr>
      </w:pPr>
    </w:p>
    <w:sectPr w:rsidR="00F93D3B" w:rsidSect="00F83B6A">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418" w:bottom="1134" w:left="1418" w:header="709" w:footer="709"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C4A" w:rsidRDefault="00084C4A">
      <w:r>
        <w:separator/>
      </w:r>
    </w:p>
  </w:endnote>
  <w:endnote w:type="continuationSeparator" w:id="1">
    <w:p w:rsidR="00084C4A" w:rsidRDefault="00084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A81A8A">
    <w:pPr>
      <w:pStyle w:val="Corpsdetexte"/>
      <w:spacing w:line="14" w:lineRule="auto"/>
      <w:rPr>
        <w:b/>
        <w:sz w:val="19"/>
      </w:rPr>
    </w:pPr>
    <w:r w:rsidRPr="00A81A8A">
      <w:rPr>
        <w:noProof/>
      </w:rPr>
      <w:pict>
        <v:shapetype id="_x0000_t202" coordsize="21600,21600" o:spt="202" path="m,l,21600r21600,l21600,xe">
          <v:stroke joinstyle="miter"/>
          <v:path gradientshapeok="t" o:connecttype="rect"/>
        </v:shapetype>
        <v:shape id="Text Box 1" o:spid="_x0000_s4100" type="#_x0000_t202" style="position:absolute;margin-left:413pt;margin-top:531.45pt;width:16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" filled="f" stroked="f">
          <v:textbox inset="0,0,0,0">
            <w:txbxContent>
              <w:p w:rsidR="00F93D3B" w:rsidRDefault="00A81A8A">
                <w:pPr>
                  <w:spacing w:before="10"/>
                  <w:ind w:left="40"/>
                </w:pPr>
                <w:r>
                  <w:fldChar w:fldCharType="begin"/>
                </w:r>
                <w:r w:rsidR="00F93D3B">
                  <w:instrText xml:space="preserve"> PAGE </w:instrText>
                </w:r>
                <w:r>
                  <w:fldChar w:fldCharType="separate"/>
                </w:r>
                <w:r w:rsidR="00721F9F">
                  <w:rPr>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9090834"/>
      <w:docPartObj>
        <w:docPartGallery w:val="Page Numbers (Bottom of Page)"/>
        <w:docPartUnique/>
      </w:docPartObj>
    </w:sdtPr>
    <w:sdtContent>
      <w:p w:rsidR="00F93D3B" w:rsidRDefault="00A81A8A">
        <w:pPr>
          <w:pStyle w:val="Corpsdetexte"/>
          <w:spacing w:line="14" w:lineRule="auto"/>
          <w:rPr>
            <w:sz w:val="20"/>
          </w:rPr>
        </w:pPr>
        <w:r>
          <w:rPr>
            <w:noProof/>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4098" type="#_x0000_t65" style="position:absolute;margin-left:-11pt;margin-top:5.05pt;width:30.5pt;height:30pt;z-index:251665408;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" o:allowincell="f" adj="14135" strokecolor="gray" strokeweight=".25pt">
              <v:textbox>
                <w:txbxContent>
                  <w:p w:rsidR="001835BE" w:rsidRPr="001835BE" w:rsidRDefault="00A81A8A">
                    <w:pPr>
                      <w:jc w:val="center"/>
                      <w:rPr>
                        <w:rFonts w:asciiTheme="majorBidi" w:hAnsiTheme="majorBidi" w:cstheme="majorBidi"/>
                        <w:b/>
                        <w:bCs/>
                        <w:szCs w:val="24"/>
                      </w:rPr>
                    </w:pPr>
                    <w:r w:rsidRPr="001835BE">
                      <w:rPr>
                        <w:rFonts w:asciiTheme="majorBidi" w:hAnsiTheme="majorBidi" w:cstheme="majorBidi"/>
                        <w:b/>
                        <w:bCs/>
                        <w:szCs w:val="24"/>
                      </w:rPr>
                      <w:fldChar w:fldCharType="begin"/>
                    </w:r>
                    <w:r w:rsidR="001835BE" w:rsidRPr="001835BE">
                      <w:rPr>
                        <w:rFonts w:asciiTheme="majorBidi" w:hAnsiTheme="majorBidi" w:cstheme="majorBidi"/>
                        <w:b/>
                        <w:bCs/>
                        <w:szCs w:val="24"/>
                      </w:rPr>
                      <w:instrText>PAGE    \* MERGEFORMAT</w:instrText>
                    </w:r>
                    <w:r w:rsidRPr="001835BE">
                      <w:rPr>
                        <w:rFonts w:asciiTheme="majorBidi" w:hAnsiTheme="majorBidi" w:cstheme="majorBidi"/>
                        <w:b/>
                        <w:bCs/>
                        <w:szCs w:val="24"/>
                      </w:rPr>
                      <w:fldChar w:fldCharType="separate"/>
                    </w:r>
                    <w:r w:rsidR="00721F9F">
                      <w:rPr>
                        <w:rFonts w:asciiTheme="majorBidi" w:hAnsiTheme="majorBidi" w:cstheme="majorBidi"/>
                        <w:b/>
                        <w:bCs/>
                        <w:noProof/>
                        <w:szCs w:val="24"/>
                      </w:rPr>
                      <w:t>20</w:t>
                    </w:r>
                    <w:r w:rsidRPr="001835BE">
                      <w:rPr>
                        <w:rFonts w:asciiTheme="majorBidi" w:hAnsiTheme="majorBidi" w:cstheme="majorBidi"/>
                        <w:b/>
                        <w:bCs/>
                        <w:szCs w:val="24"/>
                      </w:rPr>
                      <w:fldChar w:fldCharType="end"/>
                    </w:r>
                  </w:p>
                </w:txbxContent>
              </v:textbox>
              <w10:wrap anchorx="margin" anchory="margin"/>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A81A8A">
    <w:pPr>
      <w:pStyle w:val="Pieddepage"/>
      <w:framePr w:wrap="around" w:vAnchor="text" w:hAnchor="margin" w:xAlign="center" w:y="1"/>
      <w:rPr>
        <w:rStyle w:val="Numrodepage"/>
      </w:rPr>
    </w:pPr>
    <w:r>
      <w:rPr>
        <w:rStyle w:val="Numrodepage"/>
      </w:rPr>
      <w:fldChar w:fldCharType="begin"/>
    </w:r>
    <w:r w:rsidR="00F93D3B">
      <w:rPr>
        <w:rStyle w:val="Numrodepage"/>
      </w:rPr>
      <w:instrText xml:space="preserve">PAGE  </w:instrText>
    </w:r>
    <w:r>
      <w:rPr>
        <w:rStyle w:val="Numrodepage"/>
      </w:rPr>
      <w:fldChar w:fldCharType="separate"/>
    </w:r>
    <w:r w:rsidR="00F93D3B">
      <w:rPr>
        <w:rStyle w:val="Numrodepage"/>
        <w:noProof/>
      </w:rPr>
      <w:t>103</w:t>
    </w:r>
    <w:r>
      <w:rPr>
        <w:rStyle w:val="Numrodepage"/>
      </w:rPr>
      <w:fldChar w:fldCharType="end"/>
    </w:r>
  </w:p>
  <w:p w:rsidR="00F93D3B" w:rsidRDefault="00F93D3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Pr="00737226" w:rsidRDefault="00A81A8A" w:rsidP="00737226">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4097" type="#_x0000_t65" style="position:absolute;margin-left:-1.85pt;margin-top:4.95pt;width:31.25pt;height:30pt;z-index:251661312;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" o:allowincell="f" adj="14135" strokecolor="gray" strokeweight=".25pt">
          <v:textbox>
            <w:txbxContent>
              <w:p w:rsidR="00F93D3B" w:rsidRPr="00737226" w:rsidRDefault="00A81A8A">
                <w:pPr>
                  <w:jc w:val="center"/>
                  <w:rPr>
                    <w:b/>
                    <w:bCs/>
                    <w:szCs w:val="24"/>
                  </w:rPr>
                </w:pPr>
                <w:r w:rsidRPr="00737226">
                  <w:rPr>
                    <w:b/>
                    <w:bCs/>
                    <w:szCs w:val="24"/>
                  </w:rPr>
                  <w:fldChar w:fldCharType="begin"/>
                </w:r>
                <w:r w:rsidR="00F93D3B" w:rsidRPr="00737226">
                  <w:rPr>
                    <w:b/>
                    <w:bCs/>
                    <w:szCs w:val="24"/>
                  </w:rPr>
                  <w:instrText>PAGE    \* MERGEFORMAT</w:instrText>
                </w:r>
                <w:r w:rsidRPr="00737226">
                  <w:rPr>
                    <w:b/>
                    <w:bCs/>
                    <w:szCs w:val="24"/>
                  </w:rPr>
                  <w:fldChar w:fldCharType="separate"/>
                </w:r>
                <w:r w:rsidR="00721F9F">
                  <w:rPr>
                    <w:b/>
                    <w:bCs/>
                    <w:noProof/>
                    <w:szCs w:val="24"/>
                  </w:rPr>
                  <w:t>9</w:t>
                </w:r>
                <w:r w:rsidRPr="00737226">
                  <w:rPr>
                    <w:b/>
                    <w:bCs/>
                    <w:szCs w:val="24"/>
                  </w:rPr>
                  <w:fldChar w:fldCharType="end"/>
                </w:r>
              </w:p>
            </w:txbxContent>
          </v:textbox>
          <w10:wrap anchorx="margin" anchory="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F93D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C4A" w:rsidRDefault="00084C4A">
      <w:r>
        <w:separator/>
      </w:r>
    </w:p>
  </w:footnote>
  <w:footnote w:type="continuationSeparator" w:id="1">
    <w:p w:rsidR="00084C4A" w:rsidRDefault="00084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F93D3B">
    <w:pPr>
      <w:pStyle w:val="Corpsdetexte"/>
      <w:spacing w:line="14" w:lineRule="auto"/>
      <w:rPr>
        <w:sz w:val="20"/>
      </w:rPr>
    </w:pPr>
  </w:p>
  <w:p w:rsidR="00F93D3B" w:rsidRDefault="00F93D3B">
    <w:pPr>
      <w:pStyle w:val="Corpsdetexte"/>
      <w:spacing w:line="14" w:lineRule="auto"/>
      <w:rPr>
        <w:sz w:val="20"/>
      </w:rPr>
    </w:pPr>
  </w:p>
  <w:p w:rsidR="00F93D3B" w:rsidRDefault="00A81A8A">
    <w:pPr>
      <w:pStyle w:val="Corpsdetexte"/>
      <w:spacing w:line="14" w:lineRule="auto"/>
      <w:rPr>
        <w:sz w:val="20"/>
      </w:rPr>
    </w:pPr>
    <w:r w:rsidRPr="00A81A8A">
      <w:rPr>
        <w:noProof/>
      </w:rPr>
      <w:pict>
        <v:shapetype id="_x0000_t202" coordsize="21600,21600" o:spt="202" path="m,l,21600r21600,l21600,xe">
          <v:stroke joinstyle="miter"/>
          <v:path gradientshapeok="t" o:connecttype="rect"/>
        </v:shapetype>
        <v:shape id="Text Box 13" o:spid="_x0000_s4099" type="#_x0000_t202" style="position:absolute;margin-left:300.5pt;margin-top:56.3pt;width:261.55pt;height:46.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bF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" filled="f" stroked="f">
          <v:textbox inset="0,0,0,0">
            <w:txbxContent>
              <w:p w:rsidR="00F93D3B" w:rsidRDefault="00F93D3B">
                <w:pPr>
                  <w:spacing w:before="198"/>
                  <w:ind w:left="1" w:right="2"/>
                  <w:jc w:val="center"/>
                  <w:rPr>
                    <w:b/>
                    <w:sz w:val="2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F93D3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F93D3B">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3B" w:rsidRDefault="00F93D3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2">
    <w:nsid w:val="08D32B63"/>
    <w:multiLevelType w:val="hybridMultilevel"/>
    <w:tmpl w:val="43B27886"/>
    <w:lvl w:ilvl="0" w:tplc="4C8891F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ED1131"/>
    <w:multiLevelType w:val="hybridMultilevel"/>
    <w:tmpl w:val="6994F340"/>
    <w:lvl w:ilvl="0" w:tplc="9B5A3752">
      <w:start w:val="1"/>
      <w:numFmt w:val="bullet"/>
      <w:lvlText w:val=""/>
      <w:lvlJc w:val="left"/>
      <w:pPr>
        <w:tabs>
          <w:tab w:val="num" w:pos="720"/>
        </w:tabs>
        <w:ind w:left="720" w:hanging="360"/>
      </w:pPr>
      <w:rPr>
        <w:rFonts w:ascii="Wingdings" w:hAnsi="Wingdings" w:hint="default"/>
      </w:rPr>
    </w:lvl>
    <w:lvl w:ilvl="1" w:tplc="BAF83582" w:tentative="1">
      <w:start w:val="1"/>
      <w:numFmt w:val="bullet"/>
      <w:lvlText w:val=""/>
      <w:lvlJc w:val="left"/>
      <w:pPr>
        <w:tabs>
          <w:tab w:val="num" w:pos="1440"/>
        </w:tabs>
        <w:ind w:left="1440" w:hanging="360"/>
      </w:pPr>
      <w:rPr>
        <w:rFonts w:ascii="Wingdings" w:hAnsi="Wingdings" w:hint="default"/>
      </w:rPr>
    </w:lvl>
    <w:lvl w:ilvl="2" w:tplc="21202F66" w:tentative="1">
      <w:start w:val="1"/>
      <w:numFmt w:val="bullet"/>
      <w:lvlText w:val=""/>
      <w:lvlJc w:val="left"/>
      <w:pPr>
        <w:tabs>
          <w:tab w:val="num" w:pos="2160"/>
        </w:tabs>
        <w:ind w:left="2160" w:hanging="360"/>
      </w:pPr>
      <w:rPr>
        <w:rFonts w:ascii="Wingdings" w:hAnsi="Wingdings" w:hint="default"/>
      </w:rPr>
    </w:lvl>
    <w:lvl w:ilvl="3" w:tplc="C6649280" w:tentative="1">
      <w:start w:val="1"/>
      <w:numFmt w:val="bullet"/>
      <w:lvlText w:val=""/>
      <w:lvlJc w:val="left"/>
      <w:pPr>
        <w:tabs>
          <w:tab w:val="num" w:pos="2880"/>
        </w:tabs>
        <w:ind w:left="2880" w:hanging="360"/>
      </w:pPr>
      <w:rPr>
        <w:rFonts w:ascii="Wingdings" w:hAnsi="Wingdings" w:hint="default"/>
      </w:rPr>
    </w:lvl>
    <w:lvl w:ilvl="4" w:tplc="A1C6A838" w:tentative="1">
      <w:start w:val="1"/>
      <w:numFmt w:val="bullet"/>
      <w:lvlText w:val=""/>
      <w:lvlJc w:val="left"/>
      <w:pPr>
        <w:tabs>
          <w:tab w:val="num" w:pos="3600"/>
        </w:tabs>
        <w:ind w:left="3600" w:hanging="360"/>
      </w:pPr>
      <w:rPr>
        <w:rFonts w:ascii="Wingdings" w:hAnsi="Wingdings" w:hint="default"/>
      </w:rPr>
    </w:lvl>
    <w:lvl w:ilvl="5" w:tplc="F4B09162" w:tentative="1">
      <w:start w:val="1"/>
      <w:numFmt w:val="bullet"/>
      <w:lvlText w:val=""/>
      <w:lvlJc w:val="left"/>
      <w:pPr>
        <w:tabs>
          <w:tab w:val="num" w:pos="4320"/>
        </w:tabs>
        <w:ind w:left="4320" w:hanging="360"/>
      </w:pPr>
      <w:rPr>
        <w:rFonts w:ascii="Wingdings" w:hAnsi="Wingdings" w:hint="default"/>
      </w:rPr>
    </w:lvl>
    <w:lvl w:ilvl="6" w:tplc="F050B9D2" w:tentative="1">
      <w:start w:val="1"/>
      <w:numFmt w:val="bullet"/>
      <w:lvlText w:val=""/>
      <w:lvlJc w:val="left"/>
      <w:pPr>
        <w:tabs>
          <w:tab w:val="num" w:pos="5040"/>
        </w:tabs>
        <w:ind w:left="5040" w:hanging="360"/>
      </w:pPr>
      <w:rPr>
        <w:rFonts w:ascii="Wingdings" w:hAnsi="Wingdings" w:hint="default"/>
      </w:rPr>
    </w:lvl>
    <w:lvl w:ilvl="7" w:tplc="5958E8AA" w:tentative="1">
      <w:start w:val="1"/>
      <w:numFmt w:val="bullet"/>
      <w:lvlText w:val=""/>
      <w:lvlJc w:val="left"/>
      <w:pPr>
        <w:tabs>
          <w:tab w:val="num" w:pos="5760"/>
        </w:tabs>
        <w:ind w:left="5760" w:hanging="360"/>
      </w:pPr>
      <w:rPr>
        <w:rFonts w:ascii="Wingdings" w:hAnsi="Wingdings" w:hint="default"/>
      </w:rPr>
    </w:lvl>
    <w:lvl w:ilvl="8" w:tplc="455430F6" w:tentative="1">
      <w:start w:val="1"/>
      <w:numFmt w:val="bullet"/>
      <w:lvlText w:val=""/>
      <w:lvlJc w:val="left"/>
      <w:pPr>
        <w:tabs>
          <w:tab w:val="num" w:pos="6480"/>
        </w:tabs>
        <w:ind w:left="6480" w:hanging="360"/>
      </w:pPr>
      <w:rPr>
        <w:rFonts w:ascii="Wingdings" w:hAnsi="Wingdings" w:hint="default"/>
      </w:rPr>
    </w:lvl>
  </w:abstractNum>
  <w:abstractNum w:abstractNumId="4">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5">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6">
    <w:nsid w:val="0BE215CC"/>
    <w:multiLevelType w:val="hybridMultilevel"/>
    <w:tmpl w:val="B51ED416"/>
    <w:lvl w:ilvl="0" w:tplc="FDEE29E0">
      <w:start w:val="1"/>
      <w:numFmt w:val="bullet"/>
      <w:lvlText w:val=""/>
      <w:lvlJc w:val="left"/>
      <w:pPr>
        <w:tabs>
          <w:tab w:val="num" w:pos="720"/>
        </w:tabs>
        <w:ind w:left="720" w:hanging="360"/>
      </w:pPr>
      <w:rPr>
        <w:rFonts w:ascii="Wingdings" w:hAnsi="Wingdings" w:hint="default"/>
      </w:rPr>
    </w:lvl>
    <w:lvl w:ilvl="1" w:tplc="D510406A" w:tentative="1">
      <w:start w:val="1"/>
      <w:numFmt w:val="bullet"/>
      <w:lvlText w:val=""/>
      <w:lvlJc w:val="left"/>
      <w:pPr>
        <w:tabs>
          <w:tab w:val="num" w:pos="1440"/>
        </w:tabs>
        <w:ind w:left="1440" w:hanging="360"/>
      </w:pPr>
      <w:rPr>
        <w:rFonts w:ascii="Wingdings" w:hAnsi="Wingdings" w:hint="default"/>
      </w:rPr>
    </w:lvl>
    <w:lvl w:ilvl="2" w:tplc="6F86E0BC" w:tentative="1">
      <w:start w:val="1"/>
      <w:numFmt w:val="bullet"/>
      <w:lvlText w:val=""/>
      <w:lvlJc w:val="left"/>
      <w:pPr>
        <w:tabs>
          <w:tab w:val="num" w:pos="2160"/>
        </w:tabs>
        <w:ind w:left="2160" w:hanging="360"/>
      </w:pPr>
      <w:rPr>
        <w:rFonts w:ascii="Wingdings" w:hAnsi="Wingdings" w:hint="default"/>
      </w:rPr>
    </w:lvl>
    <w:lvl w:ilvl="3" w:tplc="233E736A" w:tentative="1">
      <w:start w:val="1"/>
      <w:numFmt w:val="bullet"/>
      <w:lvlText w:val=""/>
      <w:lvlJc w:val="left"/>
      <w:pPr>
        <w:tabs>
          <w:tab w:val="num" w:pos="2880"/>
        </w:tabs>
        <w:ind w:left="2880" w:hanging="360"/>
      </w:pPr>
      <w:rPr>
        <w:rFonts w:ascii="Wingdings" w:hAnsi="Wingdings" w:hint="default"/>
      </w:rPr>
    </w:lvl>
    <w:lvl w:ilvl="4" w:tplc="327ACB70" w:tentative="1">
      <w:start w:val="1"/>
      <w:numFmt w:val="bullet"/>
      <w:lvlText w:val=""/>
      <w:lvlJc w:val="left"/>
      <w:pPr>
        <w:tabs>
          <w:tab w:val="num" w:pos="3600"/>
        </w:tabs>
        <w:ind w:left="3600" w:hanging="360"/>
      </w:pPr>
      <w:rPr>
        <w:rFonts w:ascii="Wingdings" w:hAnsi="Wingdings" w:hint="default"/>
      </w:rPr>
    </w:lvl>
    <w:lvl w:ilvl="5" w:tplc="36105FFA" w:tentative="1">
      <w:start w:val="1"/>
      <w:numFmt w:val="bullet"/>
      <w:lvlText w:val=""/>
      <w:lvlJc w:val="left"/>
      <w:pPr>
        <w:tabs>
          <w:tab w:val="num" w:pos="4320"/>
        </w:tabs>
        <w:ind w:left="4320" w:hanging="360"/>
      </w:pPr>
      <w:rPr>
        <w:rFonts w:ascii="Wingdings" w:hAnsi="Wingdings" w:hint="default"/>
      </w:rPr>
    </w:lvl>
    <w:lvl w:ilvl="6" w:tplc="8ABA72D0" w:tentative="1">
      <w:start w:val="1"/>
      <w:numFmt w:val="bullet"/>
      <w:lvlText w:val=""/>
      <w:lvlJc w:val="left"/>
      <w:pPr>
        <w:tabs>
          <w:tab w:val="num" w:pos="5040"/>
        </w:tabs>
        <w:ind w:left="5040" w:hanging="360"/>
      </w:pPr>
      <w:rPr>
        <w:rFonts w:ascii="Wingdings" w:hAnsi="Wingdings" w:hint="default"/>
      </w:rPr>
    </w:lvl>
    <w:lvl w:ilvl="7" w:tplc="11C6224C" w:tentative="1">
      <w:start w:val="1"/>
      <w:numFmt w:val="bullet"/>
      <w:lvlText w:val=""/>
      <w:lvlJc w:val="left"/>
      <w:pPr>
        <w:tabs>
          <w:tab w:val="num" w:pos="5760"/>
        </w:tabs>
        <w:ind w:left="5760" w:hanging="360"/>
      </w:pPr>
      <w:rPr>
        <w:rFonts w:ascii="Wingdings" w:hAnsi="Wingdings" w:hint="default"/>
      </w:rPr>
    </w:lvl>
    <w:lvl w:ilvl="8" w:tplc="2B222BB8" w:tentative="1">
      <w:start w:val="1"/>
      <w:numFmt w:val="bullet"/>
      <w:lvlText w:val=""/>
      <w:lvlJc w:val="left"/>
      <w:pPr>
        <w:tabs>
          <w:tab w:val="num" w:pos="6480"/>
        </w:tabs>
        <w:ind w:left="6480" w:hanging="360"/>
      </w:pPr>
      <w:rPr>
        <w:rFonts w:ascii="Wingdings" w:hAnsi="Wingdings" w:hint="default"/>
      </w:rPr>
    </w:lvl>
  </w:abstractNum>
  <w:abstractNum w:abstractNumId="7">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8">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9">
    <w:nsid w:val="0ED707B4"/>
    <w:multiLevelType w:val="hybridMultilevel"/>
    <w:tmpl w:val="09C0791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nsid w:val="0FC81236"/>
    <w:multiLevelType w:val="hybridMultilevel"/>
    <w:tmpl w:val="BCC8C0E6"/>
    <w:lvl w:ilvl="0" w:tplc="E20EE67E">
      <w:start w:val="1"/>
      <w:numFmt w:val="bullet"/>
      <w:lvlText w:val=""/>
      <w:lvlJc w:val="left"/>
      <w:pPr>
        <w:tabs>
          <w:tab w:val="num" w:pos="720"/>
        </w:tabs>
        <w:ind w:left="720" w:hanging="360"/>
      </w:pPr>
      <w:rPr>
        <w:rFonts w:ascii="Wingdings" w:hAnsi="Wingdings" w:hint="default"/>
      </w:rPr>
    </w:lvl>
    <w:lvl w:ilvl="1" w:tplc="EDF8CFA8" w:tentative="1">
      <w:start w:val="1"/>
      <w:numFmt w:val="bullet"/>
      <w:lvlText w:val=""/>
      <w:lvlJc w:val="left"/>
      <w:pPr>
        <w:tabs>
          <w:tab w:val="num" w:pos="1440"/>
        </w:tabs>
        <w:ind w:left="1440" w:hanging="360"/>
      </w:pPr>
      <w:rPr>
        <w:rFonts w:ascii="Wingdings" w:hAnsi="Wingdings" w:hint="default"/>
      </w:rPr>
    </w:lvl>
    <w:lvl w:ilvl="2" w:tplc="17461794" w:tentative="1">
      <w:start w:val="1"/>
      <w:numFmt w:val="bullet"/>
      <w:lvlText w:val=""/>
      <w:lvlJc w:val="left"/>
      <w:pPr>
        <w:tabs>
          <w:tab w:val="num" w:pos="2160"/>
        </w:tabs>
        <w:ind w:left="2160" w:hanging="360"/>
      </w:pPr>
      <w:rPr>
        <w:rFonts w:ascii="Wingdings" w:hAnsi="Wingdings" w:hint="default"/>
      </w:rPr>
    </w:lvl>
    <w:lvl w:ilvl="3" w:tplc="CEB81FB8" w:tentative="1">
      <w:start w:val="1"/>
      <w:numFmt w:val="bullet"/>
      <w:lvlText w:val=""/>
      <w:lvlJc w:val="left"/>
      <w:pPr>
        <w:tabs>
          <w:tab w:val="num" w:pos="2880"/>
        </w:tabs>
        <w:ind w:left="2880" w:hanging="360"/>
      </w:pPr>
      <w:rPr>
        <w:rFonts w:ascii="Wingdings" w:hAnsi="Wingdings" w:hint="default"/>
      </w:rPr>
    </w:lvl>
    <w:lvl w:ilvl="4" w:tplc="52A2ABF8" w:tentative="1">
      <w:start w:val="1"/>
      <w:numFmt w:val="bullet"/>
      <w:lvlText w:val=""/>
      <w:lvlJc w:val="left"/>
      <w:pPr>
        <w:tabs>
          <w:tab w:val="num" w:pos="3600"/>
        </w:tabs>
        <w:ind w:left="3600" w:hanging="360"/>
      </w:pPr>
      <w:rPr>
        <w:rFonts w:ascii="Wingdings" w:hAnsi="Wingdings" w:hint="default"/>
      </w:rPr>
    </w:lvl>
    <w:lvl w:ilvl="5" w:tplc="F4EEF552" w:tentative="1">
      <w:start w:val="1"/>
      <w:numFmt w:val="bullet"/>
      <w:lvlText w:val=""/>
      <w:lvlJc w:val="left"/>
      <w:pPr>
        <w:tabs>
          <w:tab w:val="num" w:pos="4320"/>
        </w:tabs>
        <w:ind w:left="4320" w:hanging="360"/>
      </w:pPr>
      <w:rPr>
        <w:rFonts w:ascii="Wingdings" w:hAnsi="Wingdings" w:hint="default"/>
      </w:rPr>
    </w:lvl>
    <w:lvl w:ilvl="6" w:tplc="D3804BF8" w:tentative="1">
      <w:start w:val="1"/>
      <w:numFmt w:val="bullet"/>
      <w:lvlText w:val=""/>
      <w:lvlJc w:val="left"/>
      <w:pPr>
        <w:tabs>
          <w:tab w:val="num" w:pos="5040"/>
        </w:tabs>
        <w:ind w:left="5040" w:hanging="360"/>
      </w:pPr>
      <w:rPr>
        <w:rFonts w:ascii="Wingdings" w:hAnsi="Wingdings" w:hint="default"/>
      </w:rPr>
    </w:lvl>
    <w:lvl w:ilvl="7" w:tplc="EB303414" w:tentative="1">
      <w:start w:val="1"/>
      <w:numFmt w:val="bullet"/>
      <w:lvlText w:val=""/>
      <w:lvlJc w:val="left"/>
      <w:pPr>
        <w:tabs>
          <w:tab w:val="num" w:pos="5760"/>
        </w:tabs>
        <w:ind w:left="5760" w:hanging="360"/>
      </w:pPr>
      <w:rPr>
        <w:rFonts w:ascii="Wingdings" w:hAnsi="Wingdings" w:hint="default"/>
      </w:rPr>
    </w:lvl>
    <w:lvl w:ilvl="8" w:tplc="676857A8" w:tentative="1">
      <w:start w:val="1"/>
      <w:numFmt w:val="bullet"/>
      <w:lvlText w:val=""/>
      <w:lvlJc w:val="left"/>
      <w:pPr>
        <w:tabs>
          <w:tab w:val="num" w:pos="6480"/>
        </w:tabs>
        <w:ind w:left="6480" w:hanging="360"/>
      </w:pPr>
      <w:rPr>
        <w:rFonts w:ascii="Wingdings" w:hAnsi="Wingdings" w:hint="default"/>
      </w:rPr>
    </w:lvl>
  </w:abstractNum>
  <w:abstractNum w:abstractNumId="11">
    <w:nsid w:val="0FE57AED"/>
    <w:multiLevelType w:val="hybridMultilevel"/>
    <w:tmpl w:val="4F6EB400"/>
    <w:lvl w:ilvl="0" w:tplc="4C8891F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4A16AE"/>
    <w:multiLevelType w:val="hybridMultilevel"/>
    <w:tmpl w:val="1CEA9F2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nsid w:val="1054224F"/>
    <w:multiLevelType w:val="hybridMultilevel"/>
    <w:tmpl w:val="CDE8C2AE"/>
    <w:lvl w:ilvl="0" w:tplc="01766C22">
      <w:start w:val="1"/>
      <w:numFmt w:val="bullet"/>
      <w:lvlText w:val=""/>
      <w:lvlJc w:val="left"/>
      <w:pPr>
        <w:tabs>
          <w:tab w:val="num" w:pos="644"/>
        </w:tabs>
        <w:ind w:left="644" w:hanging="360"/>
      </w:pPr>
      <w:rPr>
        <w:rFonts w:ascii="Wingdings" w:hAnsi="Wingdings" w:hint="default"/>
      </w:rPr>
    </w:lvl>
    <w:lvl w:ilvl="1" w:tplc="D6E6DA9C" w:tentative="1">
      <w:start w:val="1"/>
      <w:numFmt w:val="bullet"/>
      <w:lvlText w:val=""/>
      <w:lvlJc w:val="left"/>
      <w:pPr>
        <w:tabs>
          <w:tab w:val="num" w:pos="1364"/>
        </w:tabs>
        <w:ind w:left="1364" w:hanging="360"/>
      </w:pPr>
      <w:rPr>
        <w:rFonts w:ascii="Wingdings" w:hAnsi="Wingdings" w:hint="default"/>
      </w:rPr>
    </w:lvl>
    <w:lvl w:ilvl="2" w:tplc="4914E1F4" w:tentative="1">
      <w:start w:val="1"/>
      <w:numFmt w:val="bullet"/>
      <w:lvlText w:val=""/>
      <w:lvlJc w:val="left"/>
      <w:pPr>
        <w:tabs>
          <w:tab w:val="num" w:pos="2084"/>
        </w:tabs>
        <w:ind w:left="2084" w:hanging="360"/>
      </w:pPr>
      <w:rPr>
        <w:rFonts w:ascii="Wingdings" w:hAnsi="Wingdings" w:hint="default"/>
      </w:rPr>
    </w:lvl>
    <w:lvl w:ilvl="3" w:tplc="DFEA90C4" w:tentative="1">
      <w:start w:val="1"/>
      <w:numFmt w:val="bullet"/>
      <w:lvlText w:val=""/>
      <w:lvlJc w:val="left"/>
      <w:pPr>
        <w:tabs>
          <w:tab w:val="num" w:pos="2804"/>
        </w:tabs>
        <w:ind w:left="2804" w:hanging="360"/>
      </w:pPr>
      <w:rPr>
        <w:rFonts w:ascii="Wingdings" w:hAnsi="Wingdings" w:hint="default"/>
      </w:rPr>
    </w:lvl>
    <w:lvl w:ilvl="4" w:tplc="4D58A1E4" w:tentative="1">
      <w:start w:val="1"/>
      <w:numFmt w:val="bullet"/>
      <w:lvlText w:val=""/>
      <w:lvlJc w:val="left"/>
      <w:pPr>
        <w:tabs>
          <w:tab w:val="num" w:pos="3524"/>
        </w:tabs>
        <w:ind w:left="3524" w:hanging="360"/>
      </w:pPr>
      <w:rPr>
        <w:rFonts w:ascii="Wingdings" w:hAnsi="Wingdings" w:hint="default"/>
      </w:rPr>
    </w:lvl>
    <w:lvl w:ilvl="5" w:tplc="2CF2C472" w:tentative="1">
      <w:start w:val="1"/>
      <w:numFmt w:val="bullet"/>
      <w:lvlText w:val=""/>
      <w:lvlJc w:val="left"/>
      <w:pPr>
        <w:tabs>
          <w:tab w:val="num" w:pos="4244"/>
        </w:tabs>
        <w:ind w:left="4244" w:hanging="360"/>
      </w:pPr>
      <w:rPr>
        <w:rFonts w:ascii="Wingdings" w:hAnsi="Wingdings" w:hint="default"/>
      </w:rPr>
    </w:lvl>
    <w:lvl w:ilvl="6" w:tplc="C32AB456" w:tentative="1">
      <w:start w:val="1"/>
      <w:numFmt w:val="bullet"/>
      <w:lvlText w:val=""/>
      <w:lvlJc w:val="left"/>
      <w:pPr>
        <w:tabs>
          <w:tab w:val="num" w:pos="4964"/>
        </w:tabs>
        <w:ind w:left="4964" w:hanging="360"/>
      </w:pPr>
      <w:rPr>
        <w:rFonts w:ascii="Wingdings" w:hAnsi="Wingdings" w:hint="default"/>
      </w:rPr>
    </w:lvl>
    <w:lvl w:ilvl="7" w:tplc="FBF0E250" w:tentative="1">
      <w:start w:val="1"/>
      <w:numFmt w:val="bullet"/>
      <w:lvlText w:val=""/>
      <w:lvlJc w:val="left"/>
      <w:pPr>
        <w:tabs>
          <w:tab w:val="num" w:pos="5684"/>
        </w:tabs>
        <w:ind w:left="5684" w:hanging="360"/>
      </w:pPr>
      <w:rPr>
        <w:rFonts w:ascii="Wingdings" w:hAnsi="Wingdings" w:hint="default"/>
      </w:rPr>
    </w:lvl>
    <w:lvl w:ilvl="8" w:tplc="D8C4522C" w:tentative="1">
      <w:start w:val="1"/>
      <w:numFmt w:val="bullet"/>
      <w:lvlText w:val=""/>
      <w:lvlJc w:val="left"/>
      <w:pPr>
        <w:tabs>
          <w:tab w:val="num" w:pos="6404"/>
        </w:tabs>
        <w:ind w:left="6404" w:hanging="360"/>
      </w:pPr>
      <w:rPr>
        <w:rFonts w:ascii="Wingdings" w:hAnsi="Wingdings" w:hint="default"/>
      </w:rPr>
    </w:lvl>
  </w:abstractNum>
  <w:abstractNum w:abstractNumId="14">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15">
    <w:nsid w:val="15ED4B33"/>
    <w:multiLevelType w:val="hybridMultilevel"/>
    <w:tmpl w:val="6A9C6A14"/>
    <w:lvl w:ilvl="0" w:tplc="015C5DAE">
      <w:start w:val="1"/>
      <w:numFmt w:val="bullet"/>
      <w:lvlText w:val=""/>
      <w:lvlJc w:val="left"/>
      <w:pPr>
        <w:tabs>
          <w:tab w:val="num" w:pos="720"/>
        </w:tabs>
        <w:ind w:left="720" w:hanging="360"/>
      </w:pPr>
      <w:rPr>
        <w:rFonts w:ascii="Wingdings" w:hAnsi="Wingdings" w:hint="default"/>
      </w:rPr>
    </w:lvl>
    <w:lvl w:ilvl="1" w:tplc="50764306" w:tentative="1">
      <w:start w:val="1"/>
      <w:numFmt w:val="bullet"/>
      <w:lvlText w:val=""/>
      <w:lvlJc w:val="left"/>
      <w:pPr>
        <w:tabs>
          <w:tab w:val="num" w:pos="1440"/>
        </w:tabs>
        <w:ind w:left="1440" w:hanging="360"/>
      </w:pPr>
      <w:rPr>
        <w:rFonts w:ascii="Wingdings" w:hAnsi="Wingdings" w:hint="default"/>
      </w:rPr>
    </w:lvl>
    <w:lvl w:ilvl="2" w:tplc="986CD0C6" w:tentative="1">
      <w:start w:val="1"/>
      <w:numFmt w:val="bullet"/>
      <w:lvlText w:val=""/>
      <w:lvlJc w:val="left"/>
      <w:pPr>
        <w:tabs>
          <w:tab w:val="num" w:pos="2160"/>
        </w:tabs>
        <w:ind w:left="2160" w:hanging="360"/>
      </w:pPr>
      <w:rPr>
        <w:rFonts w:ascii="Wingdings" w:hAnsi="Wingdings" w:hint="default"/>
      </w:rPr>
    </w:lvl>
    <w:lvl w:ilvl="3" w:tplc="F928045C" w:tentative="1">
      <w:start w:val="1"/>
      <w:numFmt w:val="bullet"/>
      <w:lvlText w:val=""/>
      <w:lvlJc w:val="left"/>
      <w:pPr>
        <w:tabs>
          <w:tab w:val="num" w:pos="2880"/>
        </w:tabs>
        <w:ind w:left="2880" w:hanging="360"/>
      </w:pPr>
      <w:rPr>
        <w:rFonts w:ascii="Wingdings" w:hAnsi="Wingdings" w:hint="default"/>
      </w:rPr>
    </w:lvl>
    <w:lvl w:ilvl="4" w:tplc="7DA477DE" w:tentative="1">
      <w:start w:val="1"/>
      <w:numFmt w:val="bullet"/>
      <w:lvlText w:val=""/>
      <w:lvlJc w:val="left"/>
      <w:pPr>
        <w:tabs>
          <w:tab w:val="num" w:pos="3600"/>
        </w:tabs>
        <w:ind w:left="3600" w:hanging="360"/>
      </w:pPr>
      <w:rPr>
        <w:rFonts w:ascii="Wingdings" w:hAnsi="Wingdings" w:hint="default"/>
      </w:rPr>
    </w:lvl>
    <w:lvl w:ilvl="5" w:tplc="FA36890E" w:tentative="1">
      <w:start w:val="1"/>
      <w:numFmt w:val="bullet"/>
      <w:lvlText w:val=""/>
      <w:lvlJc w:val="left"/>
      <w:pPr>
        <w:tabs>
          <w:tab w:val="num" w:pos="4320"/>
        </w:tabs>
        <w:ind w:left="4320" w:hanging="360"/>
      </w:pPr>
      <w:rPr>
        <w:rFonts w:ascii="Wingdings" w:hAnsi="Wingdings" w:hint="default"/>
      </w:rPr>
    </w:lvl>
    <w:lvl w:ilvl="6" w:tplc="4B849EC2" w:tentative="1">
      <w:start w:val="1"/>
      <w:numFmt w:val="bullet"/>
      <w:lvlText w:val=""/>
      <w:lvlJc w:val="left"/>
      <w:pPr>
        <w:tabs>
          <w:tab w:val="num" w:pos="5040"/>
        </w:tabs>
        <w:ind w:left="5040" w:hanging="360"/>
      </w:pPr>
      <w:rPr>
        <w:rFonts w:ascii="Wingdings" w:hAnsi="Wingdings" w:hint="default"/>
      </w:rPr>
    </w:lvl>
    <w:lvl w:ilvl="7" w:tplc="F4DAED96" w:tentative="1">
      <w:start w:val="1"/>
      <w:numFmt w:val="bullet"/>
      <w:lvlText w:val=""/>
      <w:lvlJc w:val="left"/>
      <w:pPr>
        <w:tabs>
          <w:tab w:val="num" w:pos="5760"/>
        </w:tabs>
        <w:ind w:left="5760" w:hanging="360"/>
      </w:pPr>
      <w:rPr>
        <w:rFonts w:ascii="Wingdings" w:hAnsi="Wingdings" w:hint="default"/>
      </w:rPr>
    </w:lvl>
    <w:lvl w:ilvl="8" w:tplc="4B28AE12" w:tentative="1">
      <w:start w:val="1"/>
      <w:numFmt w:val="bullet"/>
      <w:lvlText w:val=""/>
      <w:lvlJc w:val="left"/>
      <w:pPr>
        <w:tabs>
          <w:tab w:val="num" w:pos="6480"/>
        </w:tabs>
        <w:ind w:left="6480" w:hanging="360"/>
      </w:pPr>
      <w:rPr>
        <w:rFonts w:ascii="Wingdings" w:hAnsi="Wingdings" w:hint="default"/>
      </w:rPr>
    </w:lvl>
  </w:abstractNum>
  <w:abstractNum w:abstractNumId="16">
    <w:nsid w:val="19ED458B"/>
    <w:multiLevelType w:val="hybridMultilevel"/>
    <w:tmpl w:val="3E186F8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1EC21D44"/>
    <w:multiLevelType w:val="hybridMultilevel"/>
    <w:tmpl w:val="E25EC2E4"/>
    <w:lvl w:ilvl="0" w:tplc="A4BA199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85307B"/>
    <w:multiLevelType w:val="hybridMultilevel"/>
    <w:tmpl w:val="1E8C2568"/>
    <w:lvl w:ilvl="0" w:tplc="51F48242">
      <w:start w:val="1"/>
      <w:numFmt w:val="bullet"/>
      <w:lvlText w:val="-"/>
      <w:lvlJc w:val="left"/>
      <w:pPr>
        <w:tabs>
          <w:tab w:val="num" w:pos="720"/>
        </w:tabs>
        <w:ind w:left="720" w:hanging="360"/>
      </w:pPr>
      <w:rPr>
        <w:rFonts w:ascii="Times New Roman" w:hAnsi="Times New Roman" w:hint="default"/>
      </w:rPr>
    </w:lvl>
    <w:lvl w:ilvl="1" w:tplc="8AB6F4F8" w:tentative="1">
      <w:start w:val="1"/>
      <w:numFmt w:val="bullet"/>
      <w:lvlText w:val="-"/>
      <w:lvlJc w:val="left"/>
      <w:pPr>
        <w:tabs>
          <w:tab w:val="num" w:pos="1440"/>
        </w:tabs>
        <w:ind w:left="1440" w:hanging="360"/>
      </w:pPr>
      <w:rPr>
        <w:rFonts w:ascii="Times New Roman" w:hAnsi="Times New Roman" w:hint="default"/>
      </w:rPr>
    </w:lvl>
    <w:lvl w:ilvl="2" w:tplc="6FAEC220" w:tentative="1">
      <w:start w:val="1"/>
      <w:numFmt w:val="bullet"/>
      <w:lvlText w:val="-"/>
      <w:lvlJc w:val="left"/>
      <w:pPr>
        <w:tabs>
          <w:tab w:val="num" w:pos="2160"/>
        </w:tabs>
        <w:ind w:left="2160" w:hanging="360"/>
      </w:pPr>
      <w:rPr>
        <w:rFonts w:ascii="Times New Roman" w:hAnsi="Times New Roman" w:hint="default"/>
      </w:rPr>
    </w:lvl>
    <w:lvl w:ilvl="3" w:tplc="C048FA0A" w:tentative="1">
      <w:start w:val="1"/>
      <w:numFmt w:val="bullet"/>
      <w:lvlText w:val="-"/>
      <w:lvlJc w:val="left"/>
      <w:pPr>
        <w:tabs>
          <w:tab w:val="num" w:pos="2880"/>
        </w:tabs>
        <w:ind w:left="2880" w:hanging="360"/>
      </w:pPr>
      <w:rPr>
        <w:rFonts w:ascii="Times New Roman" w:hAnsi="Times New Roman" w:hint="default"/>
      </w:rPr>
    </w:lvl>
    <w:lvl w:ilvl="4" w:tplc="140EA5F8" w:tentative="1">
      <w:start w:val="1"/>
      <w:numFmt w:val="bullet"/>
      <w:lvlText w:val="-"/>
      <w:lvlJc w:val="left"/>
      <w:pPr>
        <w:tabs>
          <w:tab w:val="num" w:pos="3600"/>
        </w:tabs>
        <w:ind w:left="3600" w:hanging="360"/>
      </w:pPr>
      <w:rPr>
        <w:rFonts w:ascii="Times New Roman" w:hAnsi="Times New Roman" w:hint="default"/>
      </w:rPr>
    </w:lvl>
    <w:lvl w:ilvl="5" w:tplc="C1763EEE" w:tentative="1">
      <w:start w:val="1"/>
      <w:numFmt w:val="bullet"/>
      <w:lvlText w:val="-"/>
      <w:lvlJc w:val="left"/>
      <w:pPr>
        <w:tabs>
          <w:tab w:val="num" w:pos="4320"/>
        </w:tabs>
        <w:ind w:left="4320" w:hanging="360"/>
      </w:pPr>
      <w:rPr>
        <w:rFonts w:ascii="Times New Roman" w:hAnsi="Times New Roman" w:hint="default"/>
      </w:rPr>
    </w:lvl>
    <w:lvl w:ilvl="6" w:tplc="7EA28674" w:tentative="1">
      <w:start w:val="1"/>
      <w:numFmt w:val="bullet"/>
      <w:lvlText w:val="-"/>
      <w:lvlJc w:val="left"/>
      <w:pPr>
        <w:tabs>
          <w:tab w:val="num" w:pos="5040"/>
        </w:tabs>
        <w:ind w:left="5040" w:hanging="360"/>
      </w:pPr>
      <w:rPr>
        <w:rFonts w:ascii="Times New Roman" w:hAnsi="Times New Roman" w:hint="default"/>
      </w:rPr>
    </w:lvl>
    <w:lvl w:ilvl="7" w:tplc="7A3CECF8" w:tentative="1">
      <w:start w:val="1"/>
      <w:numFmt w:val="bullet"/>
      <w:lvlText w:val="-"/>
      <w:lvlJc w:val="left"/>
      <w:pPr>
        <w:tabs>
          <w:tab w:val="num" w:pos="5760"/>
        </w:tabs>
        <w:ind w:left="5760" w:hanging="360"/>
      </w:pPr>
      <w:rPr>
        <w:rFonts w:ascii="Times New Roman" w:hAnsi="Times New Roman" w:hint="default"/>
      </w:rPr>
    </w:lvl>
    <w:lvl w:ilvl="8" w:tplc="AF82B6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18D4661"/>
    <w:multiLevelType w:val="hybridMultilevel"/>
    <w:tmpl w:val="6C5A514A"/>
    <w:lvl w:ilvl="0" w:tplc="1DF6C21E">
      <w:start w:val="1"/>
      <w:numFmt w:val="bullet"/>
      <w:lvlText w:val=""/>
      <w:lvlJc w:val="left"/>
      <w:pPr>
        <w:tabs>
          <w:tab w:val="num" w:pos="720"/>
        </w:tabs>
        <w:ind w:left="720" w:hanging="360"/>
      </w:pPr>
      <w:rPr>
        <w:rFonts w:ascii="Wingdings" w:hAnsi="Wingdings" w:hint="default"/>
      </w:rPr>
    </w:lvl>
    <w:lvl w:ilvl="1" w:tplc="A81EFBA8" w:tentative="1">
      <w:start w:val="1"/>
      <w:numFmt w:val="bullet"/>
      <w:lvlText w:val=""/>
      <w:lvlJc w:val="left"/>
      <w:pPr>
        <w:tabs>
          <w:tab w:val="num" w:pos="1440"/>
        </w:tabs>
        <w:ind w:left="1440" w:hanging="360"/>
      </w:pPr>
      <w:rPr>
        <w:rFonts w:ascii="Wingdings" w:hAnsi="Wingdings" w:hint="default"/>
      </w:rPr>
    </w:lvl>
    <w:lvl w:ilvl="2" w:tplc="EFF2AE70" w:tentative="1">
      <w:start w:val="1"/>
      <w:numFmt w:val="bullet"/>
      <w:lvlText w:val=""/>
      <w:lvlJc w:val="left"/>
      <w:pPr>
        <w:tabs>
          <w:tab w:val="num" w:pos="2160"/>
        </w:tabs>
        <w:ind w:left="2160" w:hanging="360"/>
      </w:pPr>
      <w:rPr>
        <w:rFonts w:ascii="Wingdings" w:hAnsi="Wingdings" w:hint="default"/>
      </w:rPr>
    </w:lvl>
    <w:lvl w:ilvl="3" w:tplc="AB460ED8" w:tentative="1">
      <w:start w:val="1"/>
      <w:numFmt w:val="bullet"/>
      <w:lvlText w:val=""/>
      <w:lvlJc w:val="left"/>
      <w:pPr>
        <w:tabs>
          <w:tab w:val="num" w:pos="2880"/>
        </w:tabs>
        <w:ind w:left="2880" w:hanging="360"/>
      </w:pPr>
      <w:rPr>
        <w:rFonts w:ascii="Wingdings" w:hAnsi="Wingdings" w:hint="default"/>
      </w:rPr>
    </w:lvl>
    <w:lvl w:ilvl="4" w:tplc="C26EA074" w:tentative="1">
      <w:start w:val="1"/>
      <w:numFmt w:val="bullet"/>
      <w:lvlText w:val=""/>
      <w:lvlJc w:val="left"/>
      <w:pPr>
        <w:tabs>
          <w:tab w:val="num" w:pos="3600"/>
        </w:tabs>
        <w:ind w:left="3600" w:hanging="360"/>
      </w:pPr>
      <w:rPr>
        <w:rFonts w:ascii="Wingdings" w:hAnsi="Wingdings" w:hint="default"/>
      </w:rPr>
    </w:lvl>
    <w:lvl w:ilvl="5" w:tplc="092A02E8" w:tentative="1">
      <w:start w:val="1"/>
      <w:numFmt w:val="bullet"/>
      <w:lvlText w:val=""/>
      <w:lvlJc w:val="left"/>
      <w:pPr>
        <w:tabs>
          <w:tab w:val="num" w:pos="4320"/>
        </w:tabs>
        <w:ind w:left="4320" w:hanging="360"/>
      </w:pPr>
      <w:rPr>
        <w:rFonts w:ascii="Wingdings" w:hAnsi="Wingdings" w:hint="default"/>
      </w:rPr>
    </w:lvl>
    <w:lvl w:ilvl="6" w:tplc="D2661D76" w:tentative="1">
      <w:start w:val="1"/>
      <w:numFmt w:val="bullet"/>
      <w:lvlText w:val=""/>
      <w:lvlJc w:val="left"/>
      <w:pPr>
        <w:tabs>
          <w:tab w:val="num" w:pos="5040"/>
        </w:tabs>
        <w:ind w:left="5040" w:hanging="360"/>
      </w:pPr>
      <w:rPr>
        <w:rFonts w:ascii="Wingdings" w:hAnsi="Wingdings" w:hint="default"/>
      </w:rPr>
    </w:lvl>
    <w:lvl w:ilvl="7" w:tplc="7CB846E4" w:tentative="1">
      <w:start w:val="1"/>
      <w:numFmt w:val="bullet"/>
      <w:lvlText w:val=""/>
      <w:lvlJc w:val="left"/>
      <w:pPr>
        <w:tabs>
          <w:tab w:val="num" w:pos="5760"/>
        </w:tabs>
        <w:ind w:left="5760" w:hanging="360"/>
      </w:pPr>
      <w:rPr>
        <w:rFonts w:ascii="Wingdings" w:hAnsi="Wingdings" w:hint="default"/>
      </w:rPr>
    </w:lvl>
    <w:lvl w:ilvl="8" w:tplc="081EAB2A" w:tentative="1">
      <w:start w:val="1"/>
      <w:numFmt w:val="bullet"/>
      <w:lvlText w:val=""/>
      <w:lvlJc w:val="left"/>
      <w:pPr>
        <w:tabs>
          <w:tab w:val="num" w:pos="6480"/>
        </w:tabs>
        <w:ind w:left="6480" w:hanging="360"/>
      </w:pPr>
      <w:rPr>
        <w:rFonts w:ascii="Wingdings" w:hAnsi="Wingdings" w:hint="default"/>
      </w:rPr>
    </w:lvl>
  </w:abstractNum>
  <w:abstractNum w:abstractNumId="20">
    <w:nsid w:val="2292608B"/>
    <w:multiLevelType w:val="hybridMultilevel"/>
    <w:tmpl w:val="FECC7D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22">
    <w:nsid w:val="284E750B"/>
    <w:multiLevelType w:val="hybridMultilevel"/>
    <w:tmpl w:val="542A3ABC"/>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24">
    <w:nsid w:val="29D45480"/>
    <w:multiLevelType w:val="hybridMultilevel"/>
    <w:tmpl w:val="75EEAA3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2B7F662F"/>
    <w:multiLevelType w:val="hybridMultilevel"/>
    <w:tmpl w:val="DD0CC368"/>
    <w:lvl w:ilvl="0" w:tplc="F24003C8">
      <w:start w:val="1"/>
      <w:numFmt w:val="bullet"/>
      <w:lvlText w:val=""/>
      <w:lvlJc w:val="left"/>
      <w:pPr>
        <w:tabs>
          <w:tab w:val="num" w:pos="720"/>
        </w:tabs>
        <w:ind w:left="720" w:hanging="360"/>
      </w:pPr>
      <w:rPr>
        <w:rFonts w:ascii="Wingdings" w:hAnsi="Wingdings" w:hint="default"/>
      </w:rPr>
    </w:lvl>
    <w:lvl w:ilvl="1" w:tplc="930463AE" w:tentative="1">
      <w:start w:val="1"/>
      <w:numFmt w:val="bullet"/>
      <w:lvlText w:val=""/>
      <w:lvlJc w:val="left"/>
      <w:pPr>
        <w:tabs>
          <w:tab w:val="num" w:pos="1440"/>
        </w:tabs>
        <w:ind w:left="1440" w:hanging="360"/>
      </w:pPr>
      <w:rPr>
        <w:rFonts w:ascii="Wingdings" w:hAnsi="Wingdings" w:hint="default"/>
      </w:rPr>
    </w:lvl>
    <w:lvl w:ilvl="2" w:tplc="9EACA442" w:tentative="1">
      <w:start w:val="1"/>
      <w:numFmt w:val="bullet"/>
      <w:lvlText w:val=""/>
      <w:lvlJc w:val="left"/>
      <w:pPr>
        <w:tabs>
          <w:tab w:val="num" w:pos="2160"/>
        </w:tabs>
        <w:ind w:left="2160" w:hanging="360"/>
      </w:pPr>
      <w:rPr>
        <w:rFonts w:ascii="Wingdings" w:hAnsi="Wingdings" w:hint="default"/>
      </w:rPr>
    </w:lvl>
    <w:lvl w:ilvl="3" w:tplc="F61C4E80" w:tentative="1">
      <w:start w:val="1"/>
      <w:numFmt w:val="bullet"/>
      <w:lvlText w:val=""/>
      <w:lvlJc w:val="left"/>
      <w:pPr>
        <w:tabs>
          <w:tab w:val="num" w:pos="2880"/>
        </w:tabs>
        <w:ind w:left="2880" w:hanging="360"/>
      </w:pPr>
      <w:rPr>
        <w:rFonts w:ascii="Wingdings" w:hAnsi="Wingdings" w:hint="default"/>
      </w:rPr>
    </w:lvl>
    <w:lvl w:ilvl="4" w:tplc="070CD756" w:tentative="1">
      <w:start w:val="1"/>
      <w:numFmt w:val="bullet"/>
      <w:lvlText w:val=""/>
      <w:lvlJc w:val="left"/>
      <w:pPr>
        <w:tabs>
          <w:tab w:val="num" w:pos="3600"/>
        </w:tabs>
        <w:ind w:left="3600" w:hanging="360"/>
      </w:pPr>
      <w:rPr>
        <w:rFonts w:ascii="Wingdings" w:hAnsi="Wingdings" w:hint="default"/>
      </w:rPr>
    </w:lvl>
    <w:lvl w:ilvl="5" w:tplc="C1402836" w:tentative="1">
      <w:start w:val="1"/>
      <w:numFmt w:val="bullet"/>
      <w:lvlText w:val=""/>
      <w:lvlJc w:val="left"/>
      <w:pPr>
        <w:tabs>
          <w:tab w:val="num" w:pos="4320"/>
        </w:tabs>
        <w:ind w:left="4320" w:hanging="360"/>
      </w:pPr>
      <w:rPr>
        <w:rFonts w:ascii="Wingdings" w:hAnsi="Wingdings" w:hint="default"/>
      </w:rPr>
    </w:lvl>
    <w:lvl w:ilvl="6" w:tplc="091E48AE" w:tentative="1">
      <w:start w:val="1"/>
      <w:numFmt w:val="bullet"/>
      <w:lvlText w:val=""/>
      <w:lvlJc w:val="left"/>
      <w:pPr>
        <w:tabs>
          <w:tab w:val="num" w:pos="5040"/>
        </w:tabs>
        <w:ind w:left="5040" w:hanging="360"/>
      </w:pPr>
      <w:rPr>
        <w:rFonts w:ascii="Wingdings" w:hAnsi="Wingdings" w:hint="default"/>
      </w:rPr>
    </w:lvl>
    <w:lvl w:ilvl="7" w:tplc="C9204AE4" w:tentative="1">
      <w:start w:val="1"/>
      <w:numFmt w:val="bullet"/>
      <w:lvlText w:val=""/>
      <w:lvlJc w:val="left"/>
      <w:pPr>
        <w:tabs>
          <w:tab w:val="num" w:pos="5760"/>
        </w:tabs>
        <w:ind w:left="5760" w:hanging="360"/>
      </w:pPr>
      <w:rPr>
        <w:rFonts w:ascii="Wingdings" w:hAnsi="Wingdings" w:hint="default"/>
      </w:rPr>
    </w:lvl>
    <w:lvl w:ilvl="8" w:tplc="A42011CA" w:tentative="1">
      <w:start w:val="1"/>
      <w:numFmt w:val="bullet"/>
      <w:lvlText w:val=""/>
      <w:lvlJc w:val="left"/>
      <w:pPr>
        <w:tabs>
          <w:tab w:val="num" w:pos="6480"/>
        </w:tabs>
        <w:ind w:left="6480" w:hanging="360"/>
      </w:pPr>
      <w:rPr>
        <w:rFonts w:ascii="Wingdings" w:hAnsi="Wingdings" w:hint="default"/>
      </w:rPr>
    </w:lvl>
  </w:abstractNum>
  <w:abstractNum w:abstractNumId="26">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27">
    <w:nsid w:val="302A73C8"/>
    <w:multiLevelType w:val="hybridMultilevel"/>
    <w:tmpl w:val="FF8EA1F8"/>
    <w:lvl w:ilvl="0" w:tplc="50FA1BE6">
      <w:start w:val="1"/>
      <w:numFmt w:val="bullet"/>
      <w:lvlText w:val="-"/>
      <w:lvlJc w:val="left"/>
      <w:pPr>
        <w:tabs>
          <w:tab w:val="num" w:pos="720"/>
        </w:tabs>
        <w:ind w:left="720" w:hanging="360"/>
      </w:pPr>
      <w:rPr>
        <w:rFonts w:ascii="Times New Roman" w:hAnsi="Times New Roman" w:hint="default"/>
      </w:rPr>
    </w:lvl>
    <w:lvl w:ilvl="1" w:tplc="B4525B9C" w:tentative="1">
      <w:start w:val="1"/>
      <w:numFmt w:val="bullet"/>
      <w:lvlText w:val="-"/>
      <w:lvlJc w:val="left"/>
      <w:pPr>
        <w:tabs>
          <w:tab w:val="num" w:pos="1440"/>
        </w:tabs>
        <w:ind w:left="1440" w:hanging="360"/>
      </w:pPr>
      <w:rPr>
        <w:rFonts w:ascii="Times New Roman" w:hAnsi="Times New Roman" w:hint="default"/>
      </w:rPr>
    </w:lvl>
    <w:lvl w:ilvl="2" w:tplc="C88669FC" w:tentative="1">
      <w:start w:val="1"/>
      <w:numFmt w:val="bullet"/>
      <w:lvlText w:val="-"/>
      <w:lvlJc w:val="left"/>
      <w:pPr>
        <w:tabs>
          <w:tab w:val="num" w:pos="2160"/>
        </w:tabs>
        <w:ind w:left="2160" w:hanging="360"/>
      </w:pPr>
      <w:rPr>
        <w:rFonts w:ascii="Times New Roman" w:hAnsi="Times New Roman" w:hint="default"/>
      </w:rPr>
    </w:lvl>
    <w:lvl w:ilvl="3" w:tplc="54AA702C" w:tentative="1">
      <w:start w:val="1"/>
      <w:numFmt w:val="bullet"/>
      <w:lvlText w:val="-"/>
      <w:lvlJc w:val="left"/>
      <w:pPr>
        <w:tabs>
          <w:tab w:val="num" w:pos="2880"/>
        </w:tabs>
        <w:ind w:left="2880" w:hanging="360"/>
      </w:pPr>
      <w:rPr>
        <w:rFonts w:ascii="Times New Roman" w:hAnsi="Times New Roman" w:hint="default"/>
      </w:rPr>
    </w:lvl>
    <w:lvl w:ilvl="4" w:tplc="A27ACA5E" w:tentative="1">
      <w:start w:val="1"/>
      <w:numFmt w:val="bullet"/>
      <w:lvlText w:val="-"/>
      <w:lvlJc w:val="left"/>
      <w:pPr>
        <w:tabs>
          <w:tab w:val="num" w:pos="3600"/>
        </w:tabs>
        <w:ind w:left="3600" w:hanging="360"/>
      </w:pPr>
      <w:rPr>
        <w:rFonts w:ascii="Times New Roman" w:hAnsi="Times New Roman" w:hint="default"/>
      </w:rPr>
    </w:lvl>
    <w:lvl w:ilvl="5" w:tplc="F07A29A6" w:tentative="1">
      <w:start w:val="1"/>
      <w:numFmt w:val="bullet"/>
      <w:lvlText w:val="-"/>
      <w:lvlJc w:val="left"/>
      <w:pPr>
        <w:tabs>
          <w:tab w:val="num" w:pos="4320"/>
        </w:tabs>
        <w:ind w:left="4320" w:hanging="360"/>
      </w:pPr>
      <w:rPr>
        <w:rFonts w:ascii="Times New Roman" w:hAnsi="Times New Roman" w:hint="default"/>
      </w:rPr>
    </w:lvl>
    <w:lvl w:ilvl="6" w:tplc="3AF66D1E" w:tentative="1">
      <w:start w:val="1"/>
      <w:numFmt w:val="bullet"/>
      <w:lvlText w:val="-"/>
      <w:lvlJc w:val="left"/>
      <w:pPr>
        <w:tabs>
          <w:tab w:val="num" w:pos="5040"/>
        </w:tabs>
        <w:ind w:left="5040" w:hanging="360"/>
      </w:pPr>
      <w:rPr>
        <w:rFonts w:ascii="Times New Roman" w:hAnsi="Times New Roman" w:hint="default"/>
      </w:rPr>
    </w:lvl>
    <w:lvl w:ilvl="7" w:tplc="9CF28E42" w:tentative="1">
      <w:start w:val="1"/>
      <w:numFmt w:val="bullet"/>
      <w:lvlText w:val="-"/>
      <w:lvlJc w:val="left"/>
      <w:pPr>
        <w:tabs>
          <w:tab w:val="num" w:pos="5760"/>
        </w:tabs>
        <w:ind w:left="5760" w:hanging="360"/>
      </w:pPr>
      <w:rPr>
        <w:rFonts w:ascii="Times New Roman" w:hAnsi="Times New Roman" w:hint="default"/>
      </w:rPr>
    </w:lvl>
    <w:lvl w:ilvl="8" w:tplc="F024453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47B09B2"/>
    <w:multiLevelType w:val="hybridMultilevel"/>
    <w:tmpl w:val="3DAE9882"/>
    <w:lvl w:ilvl="0" w:tplc="1A126DD6">
      <w:start w:val="1"/>
      <w:numFmt w:val="bullet"/>
      <w:lvlText w:val=""/>
      <w:lvlJc w:val="left"/>
      <w:pPr>
        <w:tabs>
          <w:tab w:val="num" w:pos="720"/>
        </w:tabs>
        <w:ind w:left="720" w:hanging="360"/>
      </w:pPr>
      <w:rPr>
        <w:rFonts w:ascii="Wingdings" w:hAnsi="Wingdings" w:hint="default"/>
      </w:rPr>
    </w:lvl>
    <w:lvl w:ilvl="1" w:tplc="296EEA40" w:tentative="1">
      <w:start w:val="1"/>
      <w:numFmt w:val="bullet"/>
      <w:lvlText w:val=""/>
      <w:lvlJc w:val="left"/>
      <w:pPr>
        <w:tabs>
          <w:tab w:val="num" w:pos="1440"/>
        </w:tabs>
        <w:ind w:left="1440" w:hanging="360"/>
      </w:pPr>
      <w:rPr>
        <w:rFonts w:ascii="Wingdings" w:hAnsi="Wingdings" w:hint="default"/>
      </w:rPr>
    </w:lvl>
    <w:lvl w:ilvl="2" w:tplc="43E07BF2" w:tentative="1">
      <w:start w:val="1"/>
      <w:numFmt w:val="bullet"/>
      <w:lvlText w:val=""/>
      <w:lvlJc w:val="left"/>
      <w:pPr>
        <w:tabs>
          <w:tab w:val="num" w:pos="2160"/>
        </w:tabs>
        <w:ind w:left="2160" w:hanging="360"/>
      </w:pPr>
      <w:rPr>
        <w:rFonts w:ascii="Wingdings" w:hAnsi="Wingdings" w:hint="default"/>
      </w:rPr>
    </w:lvl>
    <w:lvl w:ilvl="3" w:tplc="78D2A704" w:tentative="1">
      <w:start w:val="1"/>
      <w:numFmt w:val="bullet"/>
      <w:lvlText w:val=""/>
      <w:lvlJc w:val="left"/>
      <w:pPr>
        <w:tabs>
          <w:tab w:val="num" w:pos="2880"/>
        </w:tabs>
        <w:ind w:left="2880" w:hanging="360"/>
      </w:pPr>
      <w:rPr>
        <w:rFonts w:ascii="Wingdings" w:hAnsi="Wingdings" w:hint="default"/>
      </w:rPr>
    </w:lvl>
    <w:lvl w:ilvl="4" w:tplc="DC229EC4" w:tentative="1">
      <w:start w:val="1"/>
      <w:numFmt w:val="bullet"/>
      <w:lvlText w:val=""/>
      <w:lvlJc w:val="left"/>
      <w:pPr>
        <w:tabs>
          <w:tab w:val="num" w:pos="3600"/>
        </w:tabs>
        <w:ind w:left="3600" w:hanging="360"/>
      </w:pPr>
      <w:rPr>
        <w:rFonts w:ascii="Wingdings" w:hAnsi="Wingdings" w:hint="default"/>
      </w:rPr>
    </w:lvl>
    <w:lvl w:ilvl="5" w:tplc="5F026CA6" w:tentative="1">
      <w:start w:val="1"/>
      <w:numFmt w:val="bullet"/>
      <w:lvlText w:val=""/>
      <w:lvlJc w:val="left"/>
      <w:pPr>
        <w:tabs>
          <w:tab w:val="num" w:pos="4320"/>
        </w:tabs>
        <w:ind w:left="4320" w:hanging="360"/>
      </w:pPr>
      <w:rPr>
        <w:rFonts w:ascii="Wingdings" w:hAnsi="Wingdings" w:hint="default"/>
      </w:rPr>
    </w:lvl>
    <w:lvl w:ilvl="6" w:tplc="BD9EEC84" w:tentative="1">
      <w:start w:val="1"/>
      <w:numFmt w:val="bullet"/>
      <w:lvlText w:val=""/>
      <w:lvlJc w:val="left"/>
      <w:pPr>
        <w:tabs>
          <w:tab w:val="num" w:pos="5040"/>
        </w:tabs>
        <w:ind w:left="5040" w:hanging="360"/>
      </w:pPr>
      <w:rPr>
        <w:rFonts w:ascii="Wingdings" w:hAnsi="Wingdings" w:hint="default"/>
      </w:rPr>
    </w:lvl>
    <w:lvl w:ilvl="7" w:tplc="36444E8A" w:tentative="1">
      <w:start w:val="1"/>
      <w:numFmt w:val="bullet"/>
      <w:lvlText w:val=""/>
      <w:lvlJc w:val="left"/>
      <w:pPr>
        <w:tabs>
          <w:tab w:val="num" w:pos="5760"/>
        </w:tabs>
        <w:ind w:left="5760" w:hanging="360"/>
      </w:pPr>
      <w:rPr>
        <w:rFonts w:ascii="Wingdings" w:hAnsi="Wingdings" w:hint="default"/>
      </w:rPr>
    </w:lvl>
    <w:lvl w:ilvl="8" w:tplc="8EFE2A0A" w:tentative="1">
      <w:start w:val="1"/>
      <w:numFmt w:val="bullet"/>
      <w:lvlText w:val=""/>
      <w:lvlJc w:val="left"/>
      <w:pPr>
        <w:tabs>
          <w:tab w:val="num" w:pos="6480"/>
        </w:tabs>
        <w:ind w:left="6480" w:hanging="360"/>
      </w:pPr>
      <w:rPr>
        <w:rFonts w:ascii="Wingdings" w:hAnsi="Wingdings" w:hint="default"/>
      </w:rPr>
    </w:lvl>
  </w:abstractNum>
  <w:abstractNum w:abstractNumId="29">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AD25AF5"/>
    <w:multiLevelType w:val="hybridMultilevel"/>
    <w:tmpl w:val="64F8F840"/>
    <w:lvl w:ilvl="0" w:tplc="4C8891F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32">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33">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34">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35">
    <w:nsid w:val="45307273"/>
    <w:multiLevelType w:val="hybridMultilevel"/>
    <w:tmpl w:val="0B0C37A4"/>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nsid w:val="495E6132"/>
    <w:multiLevelType w:val="hybridMultilevel"/>
    <w:tmpl w:val="F63AB246"/>
    <w:lvl w:ilvl="0" w:tplc="4C8891F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38">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39">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40">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41">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42">
    <w:nsid w:val="5863044E"/>
    <w:multiLevelType w:val="hybridMultilevel"/>
    <w:tmpl w:val="AFD8A0D4"/>
    <w:lvl w:ilvl="0" w:tplc="60D067C4">
      <w:start w:val="1"/>
      <w:numFmt w:val="bullet"/>
      <w:lvlText w:val="o"/>
      <w:lvlJc w:val="left"/>
      <w:pPr>
        <w:tabs>
          <w:tab w:val="num" w:pos="720"/>
        </w:tabs>
        <w:ind w:left="720" w:hanging="360"/>
      </w:pPr>
      <w:rPr>
        <w:rFonts w:ascii="Courier New" w:hAnsi="Courier New" w:hint="default"/>
      </w:rPr>
    </w:lvl>
    <w:lvl w:ilvl="1" w:tplc="45762FBC" w:tentative="1">
      <w:start w:val="1"/>
      <w:numFmt w:val="bullet"/>
      <w:lvlText w:val="o"/>
      <w:lvlJc w:val="left"/>
      <w:pPr>
        <w:tabs>
          <w:tab w:val="num" w:pos="1440"/>
        </w:tabs>
        <w:ind w:left="1440" w:hanging="360"/>
      </w:pPr>
      <w:rPr>
        <w:rFonts w:ascii="Courier New" w:hAnsi="Courier New" w:hint="default"/>
      </w:rPr>
    </w:lvl>
    <w:lvl w:ilvl="2" w:tplc="8CA068BC" w:tentative="1">
      <w:start w:val="1"/>
      <w:numFmt w:val="bullet"/>
      <w:lvlText w:val="o"/>
      <w:lvlJc w:val="left"/>
      <w:pPr>
        <w:tabs>
          <w:tab w:val="num" w:pos="2160"/>
        </w:tabs>
        <w:ind w:left="2160" w:hanging="360"/>
      </w:pPr>
      <w:rPr>
        <w:rFonts w:ascii="Courier New" w:hAnsi="Courier New" w:hint="default"/>
      </w:rPr>
    </w:lvl>
    <w:lvl w:ilvl="3" w:tplc="959E7C94" w:tentative="1">
      <w:start w:val="1"/>
      <w:numFmt w:val="bullet"/>
      <w:lvlText w:val="o"/>
      <w:lvlJc w:val="left"/>
      <w:pPr>
        <w:tabs>
          <w:tab w:val="num" w:pos="2880"/>
        </w:tabs>
        <w:ind w:left="2880" w:hanging="360"/>
      </w:pPr>
      <w:rPr>
        <w:rFonts w:ascii="Courier New" w:hAnsi="Courier New" w:hint="default"/>
      </w:rPr>
    </w:lvl>
    <w:lvl w:ilvl="4" w:tplc="D7929A3C" w:tentative="1">
      <w:start w:val="1"/>
      <w:numFmt w:val="bullet"/>
      <w:lvlText w:val="o"/>
      <w:lvlJc w:val="left"/>
      <w:pPr>
        <w:tabs>
          <w:tab w:val="num" w:pos="3600"/>
        </w:tabs>
        <w:ind w:left="3600" w:hanging="360"/>
      </w:pPr>
      <w:rPr>
        <w:rFonts w:ascii="Courier New" w:hAnsi="Courier New" w:hint="default"/>
      </w:rPr>
    </w:lvl>
    <w:lvl w:ilvl="5" w:tplc="7ED64D2C" w:tentative="1">
      <w:start w:val="1"/>
      <w:numFmt w:val="bullet"/>
      <w:lvlText w:val="o"/>
      <w:lvlJc w:val="left"/>
      <w:pPr>
        <w:tabs>
          <w:tab w:val="num" w:pos="4320"/>
        </w:tabs>
        <w:ind w:left="4320" w:hanging="360"/>
      </w:pPr>
      <w:rPr>
        <w:rFonts w:ascii="Courier New" w:hAnsi="Courier New" w:hint="default"/>
      </w:rPr>
    </w:lvl>
    <w:lvl w:ilvl="6" w:tplc="108C0DCA" w:tentative="1">
      <w:start w:val="1"/>
      <w:numFmt w:val="bullet"/>
      <w:lvlText w:val="o"/>
      <w:lvlJc w:val="left"/>
      <w:pPr>
        <w:tabs>
          <w:tab w:val="num" w:pos="5040"/>
        </w:tabs>
        <w:ind w:left="5040" w:hanging="360"/>
      </w:pPr>
      <w:rPr>
        <w:rFonts w:ascii="Courier New" w:hAnsi="Courier New" w:hint="default"/>
      </w:rPr>
    </w:lvl>
    <w:lvl w:ilvl="7" w:tplc="844A6FA6" w:tentative="1">
      <w:start w:val="1"/>
      <w:numFmt w:val="bullet"/>
      <w:lvlText w:val="o"/>
      <w:lvlJc w:val="left"/>
      <w:pPr>
        <w:tabs>
          <w:tab w:val="num" w:pos="5760"/>
        </w:tabs>
        <w:ind w:left="5760" w:hanging="360"/>
      </w:pPr>
      <w:rPr>
        <w:rFonts w:ascii="Courier New" w:hAnsi="Courier New" w:hint="default"/>
      </w:rPr>
    </w:lvl>
    <w:lvl w:ilvl="8" w:tplc="915E4392" w:tentative="1">
      <w:start w:val="1"/>
      <w:numFmt w:val="bullet"/>
      <w:lvlText w:val="o"/>
      <w:lvlJc w:val="left"/>
      <w:pPr>
        <w:tabs>
          <w:tab w:val="num" w:pos="6480"/>
        </w:tabs>
        <w:ind w:left="6480" w:hanging="360"/>
      </w:pPr>
      <w:rPr>
        <w:rFonts w:ascii="Courier New" w:hAnsi="Courier New" w:hint="default"/>
      </w:rPr>
    </w:lvl>
  </w:abstractNum>
  <w:abstractNum w:abstractNumId="43">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44">
    <w:nsid w:val="60D21063"/>
    <w:multiLevelType w:val="hybridMultilevel"/>
    <w:tmpl w:val="624EC252"/>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5">
    <w:nsid w:val="675E481A"/>
    <w:multiLevelType w:val="hybridMultilevel"/>
    <w:tmpl w:val="85CEAAFC"/>
    <w:lvl w:ilvl="0" w:tplc="484882CE">
      <w:start w:val="4"/>
      <w:numFmt w:val="bullet"/>
      <w:lvlText w:val="-"/>
      <w:lvlJc w:val="left"/>
      <w:pPr>
        <w:ind w:left="1072" w:hanging="360"/>
      </w:pPr>
      <w:rPr>
        <w:rFonts w:ascii="Times New Roman" w:eastAsiaTheme="minorHAnsi" w:hAnsi="Times New Roman" w:cs="Times New Roman" w:hint="default"/>
      </w:rPr>
    </w:lvl>
    <w:lvl w:ilvl="1" w:tplc="040C0003" w:tentative="1">
      <w:start w:val="1"/>
      <w:numFmt w:val="bullet"/>
      <w:lvlText w:val="o"/>
      <w:lvlJc w:val="left"/>
      <w:pPr>
        <w:ind w:left="1792" w:hanging="360"/>
      </w:pPr>
      <w:rPr>
        <w:rFonts w:ascii="Courier New" w:hAnsi="Courier New" w:cs="Courier New" w:hint="default"/>
      </w:rPr>
    </w:lvl>
    <w:lvl w:ilvl="2" w:tplc="040C0005" w:tentative="1">
      <w:start w:val="1"/>
      <w:numFmt w:val="bullet"/>
      <w:lvlText w:val=""/>
      <w:lvlJc w:val="left"/>
      <w:pPr>
        <w:ind w:left="2512" w:hanging="360"/>
      </w:pPr>
      <w:rPr>
        <w:rFonts w:ascii="Wingdings" w:hAnsi="Wingdings" w:hint="default"/>
      </w:rPr>
    </w:lvl>
    <w:lvl w:ilvl="3" w:tplc="040C0001" w:tentative="1">
      <w:start w:val="1"/>
      <w:numFmt w:val="bullet"/>
      <w:lvlText w:val=""/>
      <w:lvlJc w:val="left"/>
      <w:pPr>
        <w:ind w:left="3232" w:hanging="360"/>
      </w:pPr>
      <w:rPr>
        <w:rFonts w:ascii="Symbol" w:hAnsi="Symbol" w:hint="default"/>
      </w:rPr>
    </w:lvl>
    <w:lvl w:ilvl="4" w:tplc="040C0003" w:tentative="1">
      <w:start w:val="1"/>
      <w:numFmt w:val="bullet"/>
      <w:lvlText w:val="o"/>
      <w:lvlJc w:val="left"/>
      <w:pPr>
        <w:ind w:left="3952" w:hanging="360"/>
      </w:pPr>
      <w:rPr>
        <w:rFonts w:ascii="Courier New" w:hAnsi="Courier New" w:cs="Courier New" w:hint="default"/>
      </w:rPr>
    </w:lvl>
    <w:lvl w:ilvl="5" w:tplc="040C0005" w:tentative="1">
      <w:start w:val="1"/>
      <w:numFmt w:val="bullet"/>
      <w:lvlText w:val=""/>
      <w:lvlJc w:val="left"/>
      <w:pPr>
        <w:ind w:left="4672" w:hanging="360"/>
      </w:pPr>
      <w:rPr>
        <w:rFonts w:ascii="Wingdings" w:hAnsi="Wingdings" w:hint="default"/>
      </w:rPr>
    </w:lvl>
    <w:lvl w:ilvl="6" w:tplc="040C0001" w:tentative="1">
      <w:start w:val="1"/>
      <w:numFmt w:val="bullet"/>
      <w:lvlText w:val=""/>
      <w:lvlJc w:val="left"/>
      <w:pPr>
        <w:ind w:left="5392" w:hanging="360"/>
      </w:pPr>
      <w:rPr>
        <w:rFonts w:ascii="Symbol" w:hAnsi="Symbol" w:hint="default"/>
      </w:rPr>
    </w:lvl>
    <w:lvl w:ilvl="7" w:tplc="040C0003" w:tentative="1">
      <w:start w:val="1"/>
      <w:numFmt w:val="bullet"/>
      <w:lvlText w:val="o"/>
      <w:lvlJc w:val="left"/>
      <w:pPr>
        <w:ind w:left="6112" w:hanging="360"/>
      </w:pPr>
      <w:rPr>
        <w:rFonts w:ascii="Courier New" w:hAnsi="Courier New" w:cs="Courier New" w:hint="default"/>
      </w:rPr>
    </w:lvl>
    <w:lvl w:ilvl="8" w:tplc="040C0005" w:tentative="1">
      <w:start w:val="1"/>
      <w:numFmt w:val="bullet"/>
      <w:lvlText w:val=""/>
      <w:lvlJc w:val="left"/>
      <w:pPr>
        <w:ind w:left="6832" w:hanging="360"/>
      </w:pPr>
      <w:rPr>
        <w:rFonts w:ascii="Wingdings" w:hAnsi="Wingdings" w:hint="default"/>
      </w:rPr>
    </w:lvl>
  </w:abstractNum>
  <w:abstractNum w:abstractNumId="46">
    <w:nsid w:val="68CE0298"/>
    <w:multiLevelType w:val="hybridMultilevel"/>
    <w:tmpl w:val="6C0C7F08"/>
    <w:lvl w:ilvl="0" w:tplc="C93C96CC">
      <w:start w:val="1"/>
      <w:numFmt w:val="bullet"/>
      <w:lvlText w:val=""/>
      <w:lvlJc w:val="left"/>
      <w:pPr>
        <w:tabs>
          <w:tab w:val="num" w:pos="720"/>
        </w:tabs>
        <w:ind w:left="720" w:hanging="360"/>
      </w:pPr>
      <w:rPr>
        <w:rFonts w:ascii="Wingdings" w:hAnsi="Wingdings" w:hint="default"/>
      </w:rPr>
    </w:lvl>
    <w:lvl w:ilvl="1" w:tplc="AFB43F4E" w:tentative="1">
      <w:start w:val="1"/>
      <w:numFmt w:val="bullet"/>
      <w:lvlText w:val=""/>
      <w:lvlJc w:val="left"/>
      <w:pPr>
        <w:tabs>
          <w:tab w:val="num" w:pos="1440"/>
        </w:tabs>
        <w:ind w:left="1440" w:hanging="360"/>
      </w:pPr>
      <w:rPr>
        <w:rFonts w:ascii="Wingdings" w:hAnsi="Wingdings" w:hint="default"/>
      </w:rPr>
    </w:lvl>
    <w:lvl w:ilvl="2" w:tplc="1194ACC6" w:tentative="1">
      <w:start w:val="1"/>
      <w:numFmt w:val="bullet"/>
      <w:lvlText w:val=""/>
      <w:lvlJc w:val="left"/>
      <w:pPr>
        <w:tabs>
          <w:tab w:val="num" w:pos="2160"/>
        </w:tabs>
        <w:ind w:left="2160" w:hanging="360"/>
      </w:pPr>
      <w:rPr>
        <w:rFonts w:ascii="Wingdings" w:hAnsi="Wingdings" w:hint="default"/>
      </w:rPr>
    </w:lvl>
    <w:lvl w:ilvl="3" w:tplc="B5D06FFA" w:tentative="1">
      <w:start w:val="1"/>
      <w:numFmt w:val="bullet"/>
      <w:lvlText w:val=""/>
      <w:lvlJc w:val="left"/>
      <w:pPr>
        <w:tabs>
          <w:tab w:val="num" w:pos="2880"/>
        </w:tabs>
        <w:ind w:left="2880" w:hanging="360"/>
      </w:pPr>
      <w:rPr>
        <w:rFonts w:ascii="Wingdings" w:hAnsi="Wingdings" w:hint="default"/>
      </w:rPr>
    </w:lvl>
    <w:lvl w:ilvl="4" w:tplc="66BCCE66" w:tentative="1">
      <w:start w:val="1"/>
      <w:numFmt w:val="bullet"/>
      <w:lvlText w:val=""/>
      <w:lvlJc w:val="left"/>
      <w:pPr>
        <w:tabs>
          <w:tab w:val="num" w:pos="3600"/>
        </w:tabs>
        <w:ind w:left="3600" w:hanging="360"/>
      </w:pPr>
      <w:rPr>
        <w:rFonts w:ascii="Wingdings" w:hAnsi="Wingdings" w:hint="default"/>
      </w:rPr>
    </w:lvl>
    <w:lvl w:ilvl="5" w:tplc="9A30A6F6" w:tentative="1">
      <w:start w:val="1"/>
      <w:numFmt w:val="bullet"/>
      <w:lvlText w:val=""/>
      <w:lvlJc w:val="left"/>
      <w:pPr>
        <w:tabs>
          <w:tab w:val="num" w:pos="4320"/>
        </w:tabs>
        <w:ind w:left="4320" w:hanging="360"/>
      </w:pPr>
      <w:rPr>
        <w:rFonts w:ascii="Wingdings" w:hAnsi="Wingdings" w:hint="default"/>
      </w:rPr>
    </w:lvl>
    <w:lvl w:ilvl="6" w:tplc="BF906788" w:tentative="1">
      <w:start w:val="1"/>
      <w:numFmt w:val="bullet"/>
      <w:lvlText w:val=""/>
      <w:lvlJc w:val="left"/>
      <w:pPr>
        <w:tabs>
          <w:tab w:val="num" w:pos="5040"/>
        </w:tabs>
        <w:ind w:left="5040" w:hanging="360"/>
      </w:pPr>
      <w:rPr>
        <w:rFonts w:ascii="Wingdings" w:hAnsi="Wingdings" w:hint="default"/>
      </w:rPr>
    </w:lvl>
    <w:lvl w:ilvl="7" w:tplc="229064AA" w:tentative="1">
      <w:start w:val="1"/>
      <w:numFmt w:val="bullet"/>
      <w:lvlText w:val=""/>
      <w:lvlJc w:val="left"/>
      <w:pPr>
        <w:tabs>
          <w:tab w:val="num" w:pos="5760"/>
        </w:tabs>
        <w:ind w:left="5760" w:hanging="360"/>
      </w:pPr>
      <w:rPr>
        <w:rFonts w:ascii="Wingdings" w:hAnsi="Wingdings" w:hint="default"/>
      </w:rPr>
    </w:lvl>
    <w:lvl w:ilvl="8" w:tplc="5CC086BE" w:tentative="1">
      <w:start w:val="1"/>
      <w:numFmt w:val="bullet"/>
      <w:lvlText w:val=""/>
      <w:lvlJc w:val="left"/>
      <w:pPr>
        <w:tabs>
          <w:tab w:val="num" w:pos="6480"/>
        </w:tabs>
        <w:ind w:left="6480" w:hanging="360"/>
      </w:pPr>
      <w:rPr>
        <w:rFonts w:ascii="Wingdings" w:hAnsi="Wingdings" w:hint="default"/>
      </w:rPr>
    </w:lvl>
  </w:abstractNum>
  <w:abstractNum w:abstractNumId="47">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48">
    <w:nsid w:val="6B2706EB"/>
    <w:multiLevelType w:val="hybridMultilevel"/>
    <w:tmpl w:val="1FDCAB86"/>
    <w:lvl w:ilvl="0" w:tplc="AAA2A0D6">
      <w:start w:val="1"/>
      <w:numFmt w:val="bullet"/>
      <w:lvlText w:val=""/>
      <w:lvlJc w:val="left"/>
      <w:pPr>
        <w:tabs>
          <w:tab w:val="num" w:pos="720"/>
        </w:tabs>
        <w:ind w:left="720" w:hanging="360"/>
      </w:pPr>
      <w:rPr>
        <w:rFonts w:ascii="Wingdings" w:hAnsi="Wingdings" w:hint="default"/>
      </w:rPr>
    </w:lvl>
    <w:lvl w:ilvl="1" w:tplc="D5105F88" w:tentative="1">
      <w:start w:val="1"/>
      <w:numFmt w:val="bullet"/>
      <w:lvlText w:val=""/>
      <w:lvlJc w:val="left"/>
      <w:pPr>
        <w:tabs>
          <w:tab w:val="num" w:pos="1440"/>
        </w:tabs>
        <w:ind w:left="1440" w:hanging="360"/>
      </w:pPr>
      <w:rPr>
        <w:rFonts w:ascii="Wingdings" w:hAnsi="Wingdings" w:hint="default"/>
      </w:rPr>
    </w:lvl>
    <w:lvl w:ilvl="2" w:tplc="78DACFB8" w:tentative="1">
      <w:start w:val="1"/>
      <w:numFmt w:val="bullet"/>
      <w:lvlText w:val=""/>
      <w:lvlJc w:val="left"/>
      <w:pPr>
        <w:tabs>
          <w:tab w:val="num" w:pos="2160"/>
        </w:tabs>
        <w:ind w:left="2160" w:hanging="360"/>
      </w:pPr>
      <w:rPr>
        <w:rFonts w:ascii="Wingdings" w:hAnsi="Wingdings" w:hint="default"/>
      </w:rPr>
    </w:lvl>
    <w:lvl w:ilvl="3" w:tplc="72CC608C" w:tentative="1">
      <w:start w:val="1"/>
      <w:numFmt w:val="bullet"/>
      <w:lvlText w:val=""/>
      <w:lvlJc w:val="left"/>
      <w:pPr>
        <w:tabs>
          <w:tab w:val="num" w:pos="2880"/>
        </w:tabs>
        <w:ind w:left="2880" w:hanging="360"/>
      </w:pPr>
      <w:rPr>
        <w:rFonts w:ascii="Wingdings" w:hAnsi="Wingdings" w:hint="default"/>
      </w:rPr>
    </w:lvl>
    <w:lvl w:ilvl="4" w:tplc="4AC84ED0" w:tentative="1">
      <w:start w:val="1"/>
      <w:numFmt w:val="bullet"/>
      <w:lvlText w:val=""/>
      <w:lvlJc w:val="left"/>
      <w:pPr>
        <w:tabs>
          <w:tab w:val="num" w:pos="3600"/>
        </w:tabs>
        <w:ind w:left="3600" w:hanging="360"/>
      </w:pPr>
      <w:rPr>
        <w:rFonts w:ascii="Wingdings" w:hAnsi="Wingdings" w:hint="default"/>
      </w:rPr>
    </w:lvl>
    <w:lvl w:ilvl="5" w:tplc="E7A65412" w:tentative="1">
      <w:start w:val="1"/>
      <w:numFmt w:val="bullet"/>
      <w:lvlText w:val=""/>
      <w:lvlJc w:val="left"/>
      <w:pPr>
        <w:tabs>
          <w:tab w:val="num" w:pos="4320"/>
        </w:tabs>
        <w:ind w:left="4320" w:hanging="360"/>
      </w:pPr>
      <w:rPr>
        <w:rFonts w:ascii="Wingdings" w:hAnsi="Wingdings" w:hint="default"/>
      </w:rPr>
    </w:lvl>
    <w:lvl w:ilvl="6" w:tplc="B4C0B4F2" w:tentative="1">
      <w:start w:val="1"/>
      <w:numFmt w:val="bullet"/>
      <w:lvlText w:val=""/>
      <w:lvlJc w:val="left"/>
      <w:pPr>
        <w:tabs>
          <w:tab w:val="num" w:pos="5040"/>
        </w:tabs>
        <w:ind w:left="5040" w:hanging="360"/>
      </w:pPr>
      <w:rPr>
        <w:rFonts w:ascii="Wingdings" w:hAnsi="Wingdings" w:hint="default"/>
      </w:rPr>
    </w:lvl>
    <w:lvl w:ilvl="7" w:tplc="1876BA46" w:tentative="1">
      <w:start w:val="1"/>
      <w:numFmt w:val="bullet"/>
      <w:lvlText w:val=""/>
      <w:lvlJc w:val="left"/>
      <w:pPr>
        <w:tabs>
          <w:tab w:val="num" w:pos="5760"/>
        </w:tabs>
        <w:ind w:left="5760" w:hanging="360"/>
      </w:pPr>
      <w:rPr>
        <w:rFonts w:ascii="Wingdings" w:hAnsi="Wingdings" w:hint="default"/>
      </w:rPr>
    </w:lvl>
    <w:lvl w:ilvl="8" w:tplc="BB1A6196" w:tentative="1">
      <w:start w:val="1"/>
      <w:numFmt w:val="bullet"/>
      <w:lvlText w:val=""/>
      <w:lvlJc w:val="left"/>
      <w:pPr>
        <w:tabs>
          <w:tab w:val="num" w:pos="6480"/>
        </w:tabs>
        <w:ind w:left="6480" w:hanging="360"/>
      </w:pPr>
      <w:rPr>
        <w:rFonts w:ascii="Wingdings" w:hAnsi="Wingdings" w:hint="default"/>
      </w:rPr>
    </w:lvl>
  </w:abstractNum>
  <w:abstractNum w:abstractNumId="49">
    <w:nsid w:val="6C7A5E66"/>
    <w:multiLevelType w:val="hybridMultilevel"/>
    <w:tmpl w:val="797C1868"/>
    <w:lvl w:ilvl="0" w:tplc="040C0001">
      <w:start w:val="1"/>
      <w:numFmt w:val="bullet"/>
      <w:lvlText w:val=""/>
      <w:lvlJc w:val="left"/>
      <w:pPr>
        <w:ind w:left="1191" w:hanging="360"/>
      </w:pPr>
      <w:rPr>
        <w:rFonts w:ascii="Symbol" w:hAnsi="Symbol" w:hint="default"/>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50">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51">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52">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53">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54">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55">
    <w:nsid w:val="74535CA1"/>
    <w:multiLevelType w:val="hybridMultilevel"/>
    <w:tmpl w:val="A6AEE750"/>
    <w:lvl w:ilvl="0" w:tplc="A138686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46E78BA"/>
    <w:multiLevelType w:val="hybridMultilevel"/>
    <w:tmpl w:val="99107E38"/>
    <w:lvl w:ilvl="0" w:tplc="864EE406">
      <w:start w:val="1"/>
      <w:numFmt w:val="bullet"/>
      <w:lvlText w:val=""/>
      <w:lvlJc w:val="left"/>
      <w:pPr>
        <w:tabs>
          <w:tab w:val="num" w:pos="720"/>
        </w:tabs>
        <w:ind w:left="720" w:hanging="360"/>
      </w:pPr>
      <w:rPr>
        <w:rFonts w:ascii="Wingdings" w:hAnsi="Wingdings" w:hint="default"/>
      </w:rPr>
    </w:lvl>
    <w:lvl w:ilvl="1" w:tplc="52085580" w:tentative="1">
      <w:start w:val="1"/>
      <w:numFmt w:val="bullet"/>
      <w:lvlText w:val=""/>
      <w:lvlJc w:val="left"/>
      <w:pPr>
        <w:tabs>
          <w:tab w:val="num" w:pos="1440"/>
        </w:tabs>
        <w:ind w:left="1440" w:hanging="360"/>
      </w:pPr>
      <w:rPr>
        <w:rFonts w:ascii="Wingdings" w:hAnsi="Wingdings" w:hint="default"/>
      </w:rPr>
    </w:lvl>
    <w:lvl w:ilvl="2" w:tplc="70723F00" w:tentative="1">
      <w:start w:val="1"/>
      <w:numFmt w:val="bullet"/>
      <w:lvlText w:val=""/>
      <w:lvlJc w:val="left"/>
      <w:pPr>
        <w:tabs>
          <w:tab w:val="num" w:pos="2160"/>
        </w:tabs>
        <w:ind w:left="2160" w:hanging="360"/>
      </w:pPr>
      <w:rPr>
        <w:rFonts w:ascii="Wingdings" w:hAnsi="Wingdings" w:hint="default"/>
      </w:rPr>
    </w:lvl>
    <w:lvl w:ilvl="3" w:tplc="5B2E8814" w:tentative="1">
      <w:start w:val="1"/>
      <w:numFmt w:val="bullet"/>
      <w:lvlText w:val=""/>
      <w:lvlJc w:val="left"/>
      <w:pPr>
        <w:tabs>
          <w:tab w:val="num" w:pos="2880"/>
        </w:tabs>
        <w:ind w:left="2880" w:hanging="360"/>
      </w:pPr>
      <w:rPr>
        <w:rFonts w:ascii="Wingdings" w:hAnsi="Wingdings" w:hint="default"/>
      </w:rPr>
    </w:lvl>
    <w:lvl w:ilvl="4" w:tplc="E252F61C" w:tentative="1">
      <w:start w:val="1"/>
      <w:numFmt w:val="bullet"/>
      <w:lvlText w:val=""/>
      <w:lvlJc w:val="left"/>
      <w:pPr>
        <w:tabs>
          <w:tab w:val="num" w:pos="3600"/>
        </w:tabs>
        <w:ind w:left="3600" w:hanging="360"/>
      </w:pPr>
      <w:rPr>
        <w:rFonts w:ascii="Wingdings" w:hAnsi="Wingdings" w:hint="default"/>
      </w:rPr>
    </w:lvl>
    <w:lvl w:ilvl="5" w:tplc="3B8AA5D0" w:tentative="1">
      <w:start w:val="1"/>
      <w:numFmt w:val="bullet"/>
      <w:lvlText w:val=""/>
      <w:lvlJc w:val="left"/>
      <w:pPr>
        <w:tabs>
          <w:tab w:val="num" w:pos="4320"/>
        </w:tabs>
        <w:ind w:left="4320" w:hanging="360"/>
      </w:pPr>
      <w:rPr>
        <w:rFonts w:ascii="Wingdings" w:hAnsi="Wingdings" w:hint="default"/>
      </w:rPr>
    </w:lvl>
    <w:lvl w:ilvl="6" w:tplc="913E8880" w:tentative="1">
      <w:start w:val="1"/>
      <w:numFmt w:val="bullet"/>
      <w:lvlText w:val=""/>
      <w:lvlJc w:val="left"/>
      <w:pPr>
        <w:tabs>
          <w:tab w:val="num" w:pos="5040"/>
        </w:tabs>
        <w:ind w:left="5040" w:hanging="360"/>
      </w:pPr>
      <w:rPr>
        <w:rFonts w:ascii="Wingdings" w:hAnsi="Wingdings" w:hint="default"/>
      </w:rPr>
    </w:lvl>
    <w:lvl w:ilvl="7" w:tplc="03ECB1CE" w:tentative="1">
      <w:start w:val="1"/>
      <w:numFmt w:val="bullet"/>
      <w:lvlText w:val=""/>
      <w:lvlJc w:val="left"/>
      <w:pPr>
        <w:tabs>
          <w:tab w:val="num" w:pos="5760"/>
        </w:tabs>
        <w:ind w:left="5760" w:hanging="360"/>
      </w:pPr>
      <w:rPr>
        <w:rFonts w:ascii="Wingdings" w:hAnsi="Wingdings" w:hint="default"/>
      </w:rPr>
    </w:lvl>
    <w:lvl w:ilvl="8" w:tplc="9FF033D2" w:tentative="1">
      <w:start w:val="1"/>
      <w:numFmt w:val="bullet"/>
      <w:lvlText w:val=""/>
      <w:lvlJc w:val="left"/>
      <w:pPr>
        <w:tabs>
          <w:tab w:val="num" w:pos="6480"/>
        </w:tabs>
        <w:ind w:left="6480" w:hanging="360"/>
      </w:pPr>
      <w:rPr>
        <w:rFonts w:ascii="Wingdings" w:hAnsi="Wingdings" w:hint="default"/>
      </w:rPr>
    </w:lvl>
  </w:abstractNum>
  <w:abstractNum w:abstractNumId="57">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58">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59">
    <w:nsid w:val="77780FBF"/>
    <w:multiLevelType w:val="hybridMultilevel"/>
    <w:tmpl w:val="B9B292E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0">
    <w:nsid w:val="7BA7110F"/>
    <w:multiLevelType w:val="hybridMultilevel"/>
    <w:tmpl w:val="5B0A140A"/>
    <w:lvl w:ilvl="0" w:tplc="0A56F7A0">
      <w:start w:val="1"/>
      <w:numFmt w:val="bullet"/>
      <w:lvlText w:val=""/>
      <w:lvlJc w:val="left"/>
      <w:pPr>
        <w:tabs>
          <w:tab w:val="num" w:pos="720"/>
        </w:tabs>
        <w:ind w:left="720" w:hanging="360"/>
      </w:pPr>
      <w:rPr>
        <w:rFonts w:ascii="Wingdings" w:hAnsi="Wingdings" w:hint="default"/>
      </w:rPr>
    </w:lvl>
    <w:lvl w:ilvl="1" w:tplc="72C2E524" w:tentative="1">
      <w:start w:val="1"/>
      <w:numFmt w:val="bullet"/>
      <w:lvlText w:val=""/>
      <w:lvlJc w:val="left"/>
      <w:pPr>
        <w:tabs>
          <w:tab w:val="num" w:pos="1440"/>
        </w:tabs>
        <w:ind w:left="1440" w:hanging="360"/>
      </w:pPr>
      <w:rPr>
        <w:rFonts w:ascii="Wingdings" w:hAnsi="Wingdings" w:hint="default"/>
      </w:rPr>
    </w:lvl>
    <w:lvl w:ilvl="2" w:tplc="11E86CA0" w:tentative="1">
      <w:start w:val="1"/>
      <w:numFmt w:val="bullet"/>
      <w:lvlText w:val=""/>
      <w:lvlJc w:val="left"/>
      <w:pPr>
        <w:tabs>
          <w:tab w:val="num" w:pos="2160"/>
        </w:tabs>
        <w:ind w:left="2160" w:hanging="360"/>
      </w:pPr>
      <w:rPr>
        <w:rFonts w:ascii="Wingdings" w:hAnsi="Wingdings" w:hint="default"/>
      </w:rPr>
    </w:lvl>
    <w:lvl w:ilvl="3" w:tplc="9FD2BAB4" w:tentative="1">
      <w:start w:val="1"/>
      <w:numFmt w:val="bullet"/>
      <w:lvlText w:val=""/>
      <w:lvlJc w:val="left"/>
      <w:pPr>
        <w:tabs>
          <w:tab w:val="num" w:pos="2880"/>
        </w:tabs>
        <w:ind w:left="2880" w:hanging="360"/>
      </w:pPr>
      <w:rPr>
        <w:rFonts w:ascii="Wingdings" w:hAnsi="Wingdings" w:hint="default"/>
      </w:rPr>
    </w:lvl>
    <w:lvl w:ilvl="4" w:tplc="17127928" w:tentative="1">
      <w:start w:val="1"/>
      <w:numFmt w:val="bullet"/>
      <w:lvlText w:val=""/>
      <w:lvlJc w:val="left"/>
      <w:pPr>
        <w:tabs>
          <w:tab w:val="num" w:pos="3600"/>
        </w:tabs>
        <w:ind w:left="3600" w:hanging="360"/>
      </w:pPr>
      <w:rPr>
        <w:rFonts w:ascii="Wingdings" w:hAnsi="Wingdings" w:hint="default"/>
      </w:rPr>
    </w:lvl>
    <w:lvl w:ilvl="5" w:tplc="881630AE" w:tentative="1">
      <w:start w:val="1"/>
      <w:numFmt w:val="bullet"/>
      <w:lvlText w:val=""/>
      <w:lvlJc w:val="left"/>
      <w:pPr>
        <w:tabs>
          <w:tab w:val="num" w:pos="4320"/>
        </w:tabs>
        <w:ind w:left="4320" w:hanging="360"/>
      </w:pPr>
      <w:rPr>
        <w:rFonts w:ascii="Wingdings" w:hAnsi="Wingdings" w:hint="default"/>
      </w:rPr>
    </w:lvl>
    <w:lvl w:ilvl="6" w:tplc="FBCAF72C" w:tentative="1">
      <w:start w:val="1"/>
      <w:numFmt w:val="bullet"/>
      <w:lvlText w:val=""/>
      <w:lvlJc w:val="left"/>
      <w:pPr>
        <w:tabs>
          <w:tab w:val="num" w:pos="5040"/>
        </w:tabs>
        <w:ind w:left="5040" w:hanging="360"/>
      </w:pPr>
      <w:rPr>
        <w:rFonts w:ascii="Wingdings" w:hAnsi="Wingdings" w:hint="default"/>
      </w:rPr>
    </w:lvl>
    <w:lvl w:ilvl="7" w:tplc="EA66D202" w:tentative="1">
      <w:start w:val="1"/>
      <w:numFmt w:val="bullet"/>
      <w:lvlText w:val=""/>
      <w:lvlJc w:val="left"/>
      <w:pPr>
        <w:tabs>
          <w:tab w:val="num" w:pos="5760"/>
        </w:tabs>
        <w:ind w:left="5760" w:hanging="360"/>
      </w:pPr>
      <w:rPr>
        <w:rFonts w:ascii="Wingdings" w:hAnsi="Wingdings" w:hint="default"/>
      </w:rPr>
    </w:lvl>
    <w:lvl w:ilvl="8" w:tplc="304C5A42" w:tentative="1">
      <w:start w:val="1"/>
      <w:numFmt w:val="bullet"/>
      <w:lvlText w:val=""/>
      <w:lvlJc w:val="left"/>
      <w:pPr>
        <w:tabs>
          <w:tab w:val="num" w:pos="6480"/>
        </w:tabs>
        <w:ind w:left="6480" w:hanging="360"/>
      </w:pPr>
      <w:rPr>
        <w:rFonts w:ascii="Wingdings" w:hAnsi="Wingdings" w:hint="default"/>
      </w:rPr>
    </w:lvl>
  </w:abstractNum>
  <w:abstractNum w:abstractNumId="61">
    <w:nsid w:val="7D3B13F5"/>
    <w:multiLevelType w:val="hybridMultilevel"/>
    <w:tmpl w:val="E070CA2E"/>
    <w:lvl w:ilvl="0" w:tplc="EFCCFF18">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2">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63">
    <w:nsid w:val="7F23292B"/>
    <w:multiLevelType w:val="hybridMultilevel"/>
    <w:tmpl w:val="333A8EE4"/>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4"/>
  </w:num>
  <w:num w:numId="2">
    <w:abstractNumId w:val="59"/>
  </w:num>
  <w:num w:numId="3">
    <w:abstractNumId w:val="45"/>
  </w:num>
  <w:num w:numId="4">
    <w:abstractNumId w:val="22"/>
  </w:num>
  <w:num w:numId="5">
    <w:abstractNumId w:val="63"/>
  </w:num>
  <w:num w:numId="6">
    <w:abstractNumId w:val="20"/>
  </w:num>
  <w:num w:numId="7">
    <w:abstractNumId w:val="12"/>
  </w:num>
  <w:num w:numId="8">
    <w:abstractNumId w:val="9"/>
  </w:num>
  <w:num w:numId="9">
    <w:abstractNumId w:val="16"/>
  </w:num>
  <w:num w:numId="10">
    <w:abstractNumId w:val="61"/>
  </w:num>
  <w:num w:numId="11">
    <w:abstractNumId w:val="44"/>
  </w:num>
  <w:num w:numId="12">
    <w:abstractNumId w:val="35"/>
  </w:num>
  <w:num w:numId="13">
    <w:abstractNumId w:val="19"/>
  </w:num>
  <w:num w:numId="14">
    <w:abstractNumId w:val="60"/>
  </w:num>
  <w:num w:numId="15">
    <w:abstractNumId w:val="3"/>
  </w:num>
  <w:num w:numId="16">
    <w:abstractNumId w:val="46"/>
  </w:num>
  <w:num w:numId="17">
    <w:abstractNumId w:val="28"/>
  </w:num>
  <w:num w:numId="18">
    <w:abstractNumId w:val="6"/>
  </w:num>
  <w:num w:numId="19">
    <w:abstractNumId w:val="15"/>
  </w:num>
  <w:num w:numId="20">
    <w:abstractNumId w:val="48"/>
  </w:num>
  <w:num w:numId="21">
    <w:abstractNumId w:val="10"/>
  </w:num>
  <w:num w:numId="22">
    <w:abstractNumId w:val="25"/>
  </w:num>
  <w:num w:numId="23">
    <w:abstractNumId w:val="56"/>
  </w:num>
  <w:num w:numId="24">
    <w:abstractNumId w:val="27"/>
  </w:num>
  <w:num w:numId="25">
    <w:abstractNumId w:val="18"/>
  </w:num>
  <w:num w:numId="26">
    <w:abstractNumId w:val="42"/>
  </w:num>
  <w:num w:numId="27">
    <w:abstractNumId w:val="13"/>
  </w:num>
  <w:num w:numId="28">
    <w:abstractNumId w:val="49"/>
  </w:num>
  <w:num w:numId="29">
    <w:abstractNumId w:val="4"/>
  </w:num>
  <w:num w:numId="30">
    <w:abstractNumId w:val="32"/>
  </w:num>
  <w:num w:numId="31">
    <w:abstractNumId w:val="58"/>
  </w:num>
  <w:num w:numId="32">
    <w:abstractNumId w:val="37"/>
  </w:num>
  <w:num w:numId="33">
    <w:abstractNumId w:val="7"/>
  </w:num>
  <w:num w:numId="34">
    <w:abstractNumId w:val="54"/>
  </w:num>
  <w:num w:numId="35">
    <w:abstractNumId w:val="62"/>
  </w:num>
  <w:num w:numId="36">
    <w:abstractNumId w:val="34"/>
  </w:num>
  <w:num w:numId="37">
    <w:abstractNumId w:val="5"/>
  </w:num>
  <w:num w:numId="38">
    <w:abstractNumId w:val="53"/>
  </w:num>
  <w:num w:numId="39">
    <w:abstractNumId w:val="38"/>
  </w:num>
  <w:num w:numId="40">
    <w:abstractNumId w:val="29"/>
  </w:num>
  <w:num w:numId="41">
    <w:abstractNumId w:val="23"/>
  </w:num>
  <w:num w:numId="42">
    <w:abstractNumId w:val="52"/>
  </w:num>
  <w:num w:numId="43">
    <w:abstractNumId w:val="57"/>
  </w:num>
  <w:num w:numId="44">
    <w:abstractNumId w:val="39"/>
  </w:num>
  <w:num w:numId="45">
    <w:abstractNumId w:val="1"/>
  </w:num>
  <w:num w:numId="46">
    <w:abstractNumId w:val="33"/>
  </w:num>
  <w:num w:numId="47">
    <w:abstractNumId w:val="41"/>
  </w:num>
  <w:num w:numId="48">
    <w:abstractNumId w:val="31"/>
  </w:num>
  <w:num w:numId="49">
    <w:abstractNumId w:val="14"/>
  </w:num>
  <w:num w:numId="50">
    <w:abstractNumId w:val="50"/>
  </w:num>
  <w:num w:numId="51">
    <w:abstractNumId w:val="26"/>
  </w:num>
  <w:num w:numId="52">
    <w:abstractNumId w:val="51"/>
  </w:num>
  <w:num w:numId="53">
    <w:abstractNumId w:val="8"/>
  </w:num>
  <w:num w:numId="54">
    <w:abstractNumId w:val="47"/>
  </w:num>
  <w:num w:numId="55">
    <w:abstractNumId w:val="21"/>
  </w:num>
  <w:num w:numId="56">
    <w:abstractNumId w:val="43"/>
  </w:num>
  <w:num w:numId="57">
    <w:abstractNumId w:val="40"/>
  </w:num>
  <w:num w:numId="58">
    <w:abstractNumId w:val="0"/>
  </w:num>
  <w:num w:numId="59">
    <w:abstractNumId w:val="55"/>
  </w:num>
  <w:num w:numId="60">
    <w:abstractNumId w:val="2"/>
  </w:num>
  <w:num w:numId="61">
    <w:abstractNumId w:val="11"/>
  </w:num>
  <w:num w:numId="62">
    <w:abstractNumId w:val="30"/>
  </w:num>
  <w:num w:numId="63">
    <w:abstractNumId w:val="36"/>
  </w:num>
  <w:num w:numId="64">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E06BD"/>
    <w:rsid w:val="00053AF0"/>
    <w:rsid w:val="0007322C"/>
    <w:rsid w:val="0007528F"/>
    <w:rsid w:val="00084C4A"/>
    <w:rsid w:val="000C12C9"/>
    <w:rsid w:val="000D6640"/>
    <w:rsid w:val="001451D1"/>
    <w:rsid w:val="0015624A"/>
    <w:rsid w:val="00161E42"/>
    <w:rsid w:val="0016570C"/>
    <w:rsid w:val="001835BE"/>
    <w:rsid w:val="00195E16"/>
    <w:rsid w:val="001D7EB4"/>
    <w:rsid w:val="001E06BD"/>
    <w:rsid w:val="001F42F7"/>
    <w:rsid w:val="00223379"/>
    <w:rsid w:val="00241288"/>
    <w:rsid w:val="00280E62"/>
    <w:rsid w:val="002E1070"/>
    <w:rsid w:val="002E331D"/>
    <w:rsid w:val="00302D71"/>
    <w:rsid w:val="00312334"/>
    <w:rsid w:val="00335B2A"/>
    <w:rsid w:val="0036538F"/>
    <w:rsid w:val="00390BBB"/>
    <w:rsid w:val="003D1DF2"/>
    <w:rsid w:val="003D4BFD"/>
    <w:rsid w:val="00405927"/>
    <w:rsid w:val="00426B3F"/>
    <w:rsid w:val="004B1983"/>
    <w:rsid w:val="004E7B28"/>
    <w:rsid w:val="0051148D"/>
    <w:rsid w:val="0052296A"/>
    <w:rsid w:val="0052752A"/>
    <w:rsid w:val="00545D84"/>
    <w:rsid w:val="005871AD"/>
    <w:rsid w:val="005943DC"/>
    <w:rsid w:val="005A46BB"/>
    <w:rsid w:val="005A7933"/>
    <w:rsid w:val="006154C4"/>
    <w:rsid w:val="00630A43"/>
    <w:rsid w:val="006536F6"/>
    <w:rsid w:val="006575B1"/>
    <w:rsid w:val="00675151"/>
    <w:rsid w:val="00682C3C"/>
    <w:rsid w:val="006D0858"/>
    <w:rsid w:val="006F357F"/>
    <w:rsid w:val="00705972"/>
    <w:rsid w:val="00721F9F"/>
    <w:rsid w:val="0072621B"/>
    <w:rsid w:val="00737226"/>
    <w:rsid w:val="00737698"/>
    <w:rsid w:val="0076166C"/>
    <w:rsid w:val="00767C04"/>
    <w:rsid w:val="0077331D"/>
    <w:rsid w:val="007D7F53"/>
    <w:rsid w:val="007E45F5"/>
    <w:rsid w:val="007F0E08"/>
    <w:rsid w:val="008403C7"/>
    <w:rsid w:val="008B0244"/>
    <w:rsid w:val="008C770C"/>
    <w:rsid w:val="009212DF"/>
    <w:rsid w:val="009463F2"/>
    <w:rsid w:val="0094667A"/>
    <w:rsid w:val="00964FC0"/>
    <w:rsid w:val="00983948"/>
    <w:rsid w:val="009A10D4"/>
    <w:rsid w:val="009A61ED"/>
    <w:rsid w:val="009C2FA0"/>
    <w:rsid w:val="009F5B2C"/>
    <w:rsid w:val="00A30B1C"/>
    <w:rsid w:val="00A73EA7"/>
    <w:rsid w:val="00A81A8A"/>
    <w:rsid w:val="00AE7A18"/>
    <w:rsid w:val="00B31F14"/>
    <w:rsid w:val="00B370D9"/>
    <w:rsid w:val="00B518E6"/>
    <w:rsid w:val="00B568DA"/>
    <w:rsid w:val="00B91D91"/>
    <w:rsid w:val="00BB11DD"/>
    <w:rsid w:val="00C82817"/>
    <w:rsid w:val="00C84733"/>
    <w:rsid w:val="00C91598"/>
    <w:rsid w:val="00CB0FE2"/>
    <w:rsid w:val="00CC4F1F"/>
    <w:rsid w:val="00CC7655"/>
    <w:rsid w:val="00CE1E3F"/>
    <w:rsid w:val="00CF0ACB"/>
    <w:rsid w:val="00CF1F84"/>
    <w:rsid w:val="00D01258"/>
    <w:rsid w:val="00D16102"/>
    <w:rsid w:val="00D5275E"/>
    <w:rsid w:val="00D67920"/>
    <w:rsid w:val="00D71274"/>
    <w:rsid w:val="00D928D2"/>
    <w:rsid w:val="00D94F6F"/>
    <w:rsid w:val="00DA3616"/>
    <w:rsid w:val="00DC30DE"/>
    <w:rsid w:val="00E1562E"/>
    <w:rsid w:val="00E16B96"/>
    <w:rsid w:val="00E33716"/>
    <w:rsid w:val="00E45E45"/>
    <w:rsid w:val="00EC161E"/>
    <w:rsid w:val="00EF0D33"/>
    <w:rsid w:val="00F2520C"/>
    <w:rsid w:val="00F27328"/>
    <w:rsid w:val="00F4060C"/>
    <w:rsid w:val="00F4387F"/>
    <w:rsid w:val="00F82733"/>
    <w:rsid w:val="00F83B6A"/>
    <w:rsid w:val="00F93D3B"/>
    <w:rsid w:val="00F946C8"/>
    <w:rsid w:val="00FB593E"/>
    <w:rsid w:val="00FC2401"/>
    <w:rsid w:val="00FD3B3F"/>
    <w:rsid w:val="00FD68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43"/>
    <w:rPr>
      <w:sz w:val="24"/>
    </w:rPr>
  </w:style>
  <w:style w:type="paragraph" w:styleId="Titre1">
    <w:name w:val="heading 1"/>
    <w:basedOn w:val="Normal"/>
    <w:next w:val="Normal"/>
    <w:link w:val="Titre1Car"/>
    <w:qFormat/>
    <w:rsid w:val="00630A43"/>
    <w:pPr>
      <w:keepNext/>
      <w:jc w:val="right"/>
      <w:outlineLvl w:val="0"/>
    </w:pPr>
    <w:rPr>
      <w:rFonts w:ascii="Times New Roman" w:eastAsia="Times New Roman" w:hAnsi="Times New Roman"/>
      <w:sz w:val="28"/>
    </w:rPr>
  </w:style>
  <w:style w:type="paragraph" w:styleId="Titre2">
    <w:name w:val="heading 2"/>
    <w:basedOn w:val="Normal"/>
    <w:next w:val="Normal"/>
    <w:link w:val="Titre2Car"/>
    <w:qFormat/>
    <w:rsid w:val="006D0858"/>
    <w:pPr>
      <w:keepNext/>
      <w:jc w:val="center"/>
      <w:outlineLvl w:val="1"/>
    </w:pPr>
    <w:rPr>
      <w:rFonts w:ascii="Times New Roman" w:eastAsia="Times New Roman" w:hAnsi="Times New Roman"/>
      <w:sz w:val="28"/>
    </w:rPr>
  </w:style>
  <w:style w:type="paragraph" w:styleId="Titre3">
    <w:name w:val="heading 3"/>
    <w:basedOn w:val="Normal"/>
    <w:next w:val="Normal"/>
    <w:link w:val="Titre3Car"/>
    <w:qFormat/>
    <w:rsid w:val="006D0858"/>
    <w:pPr>
      <w:keepNext/>
      <w:autoSpaceDE w:val="0"/>
      <w:autoSpaceDN w:val="0"/>
      <w:adjustRightInd w:val="0"/>
      <w:jc w:val="center"/>
      <w:outlineLvl w:val="2"/>
    </w:pPr>
    <w:rPr>
      <w:rFonts w:ascii="Times New Roman" w:eastAsia="Times New Roman" w:hAnsi="Times New Roman"/>
      <w:b/>
      <w:sz w:val="28"/>
    </w:rPr>
  </w:style>
  <w:style w:type="paragraph" w:styleId="Titre4">
    <w:name w:val="heading 4"/>
    <w:basedOn w:val="Normal"/>
    <w:next w:val="Normal"/>
    <w:link w:val="Titre4Car"/>
    <w:qFormat/>
    <w:rsid w:val="006D0858"/>
    <w:pPr>
      <w:keepNext/>
      <w:jc w:val="center"/>
      <w:outlineLvl w:val="3"/>
    </w:pPr>
    <w:rPr>
      <w:b/>
      <w:sz w:val="20"/>
    </w:rPr>
  </w:style>
  <w:style w:type="paragraph" w:styleId="Titre5">
    <w:name w:val="heading 5"/>
    <w:basedOn w:val="Normal"/>
    <w:next w:val="Normal"/>
    <w:link w:val="Titre5Car"/>
    <w:qFormat/>
    <w:rsid w:val="00630A43"/>
    <w:pPr>
      <w:keepNext/>
      <w:jc w:val="center"/>
      <w:outlineLvl w:val="4"/>
    </w:pPr>
    <w:rPr>
      <w:rFonts w:ascii="Times New Roman" w:eastAsia="Times New Roman" w:hAnsi="Times New Roman"/>
      <w:b/>
      <w:color w:val="0000FF"/>
      <w:sz w:val="56"/>
    </w:rPr>
  </w:style>
  <w:style w:type="paragraph" w:styleId="Titre6">
    <w:name w:val="heading 6"/>
    <w:basedOn w:val="Normal"/>
    <w:next w:val="Normal"/>
    <w:link w:val="Titre6Car"/>
    <w:qFormat/>
    <w:rsid w:val="006D0858"/>
    <w:pPr>
      <w:keepNext/>
      <w:autoSpaceDE w:val="0"/>
      <w:autoSpaceDN w:val="0"/>
      <w:adjustRightInd w:val="0"/>
      <w:jc w:val="center"/>
      <w:outlineLvl w:val="5"/>
    </w:pPr>
    <w:rPr>
      <w:b/>
      <w:sz w:val="20"/>
    </w:rPr>
  </w:style>
  <w:style w:type="paragraph" w:styleId="Titre7">
    <w:name w:val="heading 7"/>
    <w:basedOn w:val="Normal"/>
    <w:next w:val="Normal"/>
    <w:qFormat/>
    <w:rsid w:val="00630A43"/>
    <w:pPr>
      <w:keepNext/>
      <w:autoSpaceDE w:val="0"/>
      <w:autoSpaceDN w:val="0"/>
      <w:adjustRightInd w:val="0"/>
      <w:jc w:val="center"/>
      <w:outlineLvl w:val="6"/>
    </w:pPr>
    <w:rPr>
      <w:rFonts w:ascii="Times New Roman" w:eastAsia="Times New Roman" w:hAnsi="Times New Roman"/>
      <w:b/>
    </w:rPr>
  </w:style>
  <w:style w:type="paragraph" w:styleId="Titre9">
    <w:name w:val="heading 9"/>
    <w:basedOn w:val="Normal"/>
    <w:next w:val="Normal"/>
    <w:link w:val="Titre9Car"/>
    <w:uiPriority w:val="9"/>
    <w:unhideWhenUsed/>
    <w:qFormat/>
    <w:rsid w:val="006F357F"/>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rsid w:val="00630A43"/>
    <w:pPr>
      <w:spacing w:before="100" w:beforeAutospacing="1" w:after="100" w:afterAutospacing="1"/>
    </w:pPr>
    <w:rPr>
      <w:rFonts w:ascii="Times New Roman" w:eastAsia="Times New Roman" w:hAnsi="Times New Roman"/>
    </w:rPr>
  </w:style>
  <w:style w:type="paragraph" w:styleId="Pieddepage">
    <w:name w:val="footer"/>
    <w:basedOn w:val="Normal"/>
    <w:link w:val="PieddepageCar"/>
    <w:uiPriority w:val="99"/>
    <w:rsid w:val="00630A43"/>
    <w:pPr>
      <w:tabs>
        <w:tab w:val="center" w:pos="4536"/>
        <w:tab w:val="right" w:pos="9072"/>
      </w:tabs>
    </w:pPr>
    <w:rPr>
      <w:rFonts w:ascii="Times New Roman" w:eastAsia="Times New Roman" w:hAnsi="Times New Roman"/>
    </w:rPr>
  </w:style>
  <w:style w:type="character" w:styleId="Numrodepage">
    <w:name w:val="page number"/>
    <w:basedOn w:val="Policepardfaut"/>
    <w:semiHidden/>
    <w:rsid w:val="00630A43"/>
  </w:style>
  <w:style w:type="character" w:styleId="lev">
    <w:name w:val="Strong"/>
    <w:qFormat/>
    <w:rsid w:val="00630A43"/>
    <w:rPr>
      <w:b/>
      <w:bCs/>
    </w:rPr>
  </w:style>
  <w:style w:type="paragraph" w:styleId="Normalcentr">
    <w:name w:val="Block Text"/>
    <w:basedOn w:val="Normal"/>
    <w:semiHidden/>
    <w:rsid w:val="00630A43"/>
    <w:pPr>
      <w:autoSpaceDE w:val="0"/>
      <w:autoSpaceDN w:val="0"/>
      <w:adjustRightInd w:val="0"/>
      <w:ind w:left="113" w:right="113"/>
      <w:jc w:val="center"/>
    </w:pPr>
    <w:rPr>
      <w:color w:val="0000FF"/>
    </w:rPr>
  </w:style>
  <w:style w:type="paragraph" w:styleId="Corpsdetexte">
    <w:name w:val="Body Text"/>
    <w:basedOn w:val="Normal"/>
    <w:link w:val="CorpsdetexteCar"/>
    <w:semiHidden/>
    <w:rsid w:val="006D0858"/>
    <w:pPr>
      <w:suppressAutoHyphens/>
      <w:autoSpaceDE w:val="0"/>
    </w:pPr>
    <w:rPr>
      <w:rFonts w:ascii="Times New Roman" w:eastAsia="Times New Roman" w:hAnsi="Times New Roman"/>
      <w:color w:val="FF0000"/>
      <w:sz w:val="18"/>
    </w:rPr>
  </w:style>
  <w:style w:type="character" w:customStyle="1" w:styleId="CorpsdetexteCar">
    <w:name w:val="Corps de texte Car"/>
    <w:link w:val="Corpsdetexte"/>
    <w:semiHidden/>
    <w:rsid w:val="006D0858"/>
    <w:rPr>
      <w:rFonts w:ascii="Times New Roman" w:eastAsia="Times New Roman" w:hAnsi="Times New Roman"/>
      <w:color w:val="FF0000"/>
      <w:sz w:val="18"/>
    </w:rPr>
  </w:style>
  <w:style w:type="paragraph" w:styleId="Retraitcorpsdetexte3">
    <w:name w:val="Body Text Indent 3"/>
    <w:basedOn w:val="Normal"/>
    <w:link w:val="Retraitcorpsdetexte3Car"/>
    <w:semiHidden/>
    <w:rsid w:val="006D0858"/>
    <w:pPr>
      <w:ind w:left="360"/>
      <w:jc w:val="both"/>
    </w:pPr>
    <w:rPr>
      <w:rFonts w:ascii="Times New Roman" w:eastAsia="Times New Roman" w:hAnsi="Times New Roman"/>
      <w:u w:val="single"/>
    </w:rPr>
  </w:style>
  <w:style w:type="character" w:customStyle="1" w:styleId="Retraitcorpsdetexte3Car">
    <w:name w:val="Retrait corps de texte 3 Car"/>
    <w:link w:val="Retraitcorpsdetexte3"/>
    <w:semiHidden/>
    <w:rsid w:val="006D0858"/>
    <w:rPr>
      <w:rFonts w:ascii="Times New Roman" w:eastAsia="Times New Roman" w:hAnsi="Times New Roman"/>
      <w:sz w:val="24"/>
      <w:u w:val="single"/>
    </w:rPr>
  </w:style>
  <w:style w:type="character" w:customStyle="1" w:styleId="Titre2Car">
    <w:name w:val="Titre 2 Car"/>
    <w:link w:val="Titre2"/>
    <w:rsid w:val="006D0858"/>
    <w:rPr>
      <w:rFonts w:ascii="Times New Roman" w:eastAsia="Times New Roman" w:hAnsi="Times New Roman"/>
      <w:sz w:val="28"/>
    </w:rPr>
  </w:style>
  <w:style w:type="character" w:customStyle="1" w:styleId="Titre3Car">
    <w:name w:val="Titre 3 Car"/>
    <w:link w:val="Titre3"/>
    <w:rsid w:val="006D0858"/>
    <w:rPr>
      <w:rFonts w:ascii="Times New Roman" w:eastAsia="Times New Roman" w:hAnsi="Times New Roman"/>
      <w:b/>
      <w:sz w:val="28"/>
    </w:rPr>
  </w:style>
  <w:style w:type="character" w:customStyle="1" w:styleId="Titre4Car">
    <w:name w:val="Titre 4 Car"/>
    <w:link w:val="Titre4"/>
    <w:rsid w:val="006D0858"/>
    <w:rPr>
      <w:b/>
    </w:rPr>
  </w:style>
  <w:style w:type="paragraph" w:styleId="Corpsdetexte3">
    <w:name w:val="Body Text 3"/>
    <w:basedOn w:val="Normal"/>
    <w:link w:val="Corpsdetexte3Car"/>
    <w:semiHidden/>
    <w:rsid w:val="006D0858"/>
    <w:pPr>
      <w:jc w:val="center"/>
    </w:pPr>
    <w:rPr>
      <w:rFonts w:ascii="Times New Roman" w:eastAsia="Times New Roman" w:hAnsi="Times New Roman"/>
      <w:sz w:val="20"/>
    </w:rPr>
  </w:style>
  <w:style w:type="character" w:customStyle="1" w:styleId="Corpsdetexte3Car">
    <w:name w:val="Corps de texte 3 Car"/>
    <w:link w:val="Corpsdetexte3"/>
    <w:semiHidden/>
    <w:rsid w:val="006D0858"/>
    <w:rPr>
      <w:rFonts w:ascii="Times New Roman" w:eastAsia="Times New Roman" w:hAnsi="Times New Roman"/>
    </w:rPr>
  </w:style>
  <w:style w:type="character" w:customStyle="1" w:styleId="Titre6Car">
    <w:name w:val="Titre 6 Car"/>
    <w:link w:val="Titre6"/>
    <w:rsid w:val="006D0858"/>
    <w:rPr>
      <w:b/>
    </w:rPr>
  </w:style>
  <w:style w:type="paragraph" w:styleId="Retraitcorpsdetexte">
    <w:name w:val="Body Text Indent"/>
    <w:basedOn w:val="Normal"/>
    <w:link w:val="RetraitcorpsdetexteCar"/>
    <w:semiHidden/>
    <w:rsid w:val="006D0858"/>
    <w:pPr>
      <w:ind w:firstLine="708"/>
      <w:jc w:val="both"/>
    </w:pPr>
    <w:rPr>
      <w:rFonts w:ascii="Times New Roman" w:eastAsia="Times New Roman" w:hAnsi="Times New Roman"/>
      <w:sz w:val="28"/>
    </w:rPr>
  </w:style>
  <w:style w:type="character" w:customStyle="1" w:styleId="RetraitcorpsdetexteCar">
    <w:name w:val="Retrait corps de texte Car"/>
    <w:link w:val="Retraitcorpsdetexte"/>
    <w:semiHidden/>
    <w:rsid w:val="006D0858"/>
    <w:rPr>
      <w:rFonts w:ascii="Times New Roman" w:eastAsia="Times New Roman" w:hAnsi="Times New Roman"/>
      <w:sz w:val="28"/>
    </w:rPr>
  </w:style>
  <w:style w:type="paragraph" w:styleId="Corpsdetexte2">
    <w:name w:val="Body Text 2"/>
    <w:basedOn w:val="Normal"/>
    <w:link w:val="Corpsdetexte2Car"/>
    <w:semiHidden/>
    <w:rsid w:val="006D0858"/>
    <w:pPr>
      <w:autoSpaceDE w:val="0"/>
      <w:autoSpaceDN w:val="0"/>
      <w:adjustRightInd w:val="0"/>
      <w:jc w:val="center"/>
    </w:pPr>
    <w:rPr>
      <w:rFonts w:ascii="Times New Roman" w:hAnsi="Times New Roman"/>
      <w:color w:val="0000FF"/>
    </w:rPr>
  </w:style>
  <w:style w:type="character" w:customStyle="1" w:styleId="Corpsdetexte2Car">
    <w:name w:val="Corps de texte 2 Car"/>
    <w:link w:val="Corpsdetexte2"/>
    <w:semiHidden/>
    <w:rsid w:val="006D0858"/>
    <w:rPr>
      <w:rFonts w:ascii="Times New Roman" w:hAnsi="Times New Roman"/>
      <w:color w:val="0000FF"/>
      <w:sz w:val="24"/>
    </w:rPr>
  </w:style>
  <w:style w:type="paragraph" w:customStyle="1" w:styleId="Style1">
    <w:name w:val="Style1"/>
    <w:basedOn w:val="Titre5"/>
    <w:link w:val="Style1Car"/>
    <w:qFormat/>
    <w:rsid w:val="006D0858"/>
  </w:style>
  <w:style w:type="paragraph" w:customStyle="1" w:styleId="Style2">
    <w:name w:val="Style2"/>
    <w:basedOn w:val="Normal"/>
    <w:link w:val="Style2Car"/>
    <w:qFormat/>
    <w:rsid w:val="006D0858"/>
    <w:pPr>
      <w:jc w:val="center"/>
    </w:pPr>
    <w:rPr>
      <w:b/>
      <w:color w:val="0000FF"/>
      <w:sz w:val="32"/>
    </w:rPr>
  </w:style>
  <w:style w:type="character" w:customStyle="1" w:styleId="Titre5Car">
    <w:name w:val="Titre 5 Car"/>
    <w:link w:val="Titre5"/>
    <w:rsid w:val="006D0858"/>
    <w:rPr>
      <w:rFonts w:ascii="Times New Roman" w:eastAsia="Times New Roman" w:hAnsi="Times New Roman"/>
      <w:b/>
      <w:color w:val="0000FF"/>
      <w:sz w:val="56"/>
    </w:rPr>
  </w:style>
  <w:style w:type="character" w:customStyle="1" w:styleId="Style1Car">
    <w:name w:val="Style1 Car"/>
    <w:basedOn w:val="Titre5Car"/>
    <w:link w:val="Style1"/>
    <w:rsid w:val="006D0858"/>
    <w:rPr>
      <w:rFonts w:ascii="Times New Roman" w:eastAsia="Times New Roman" w:hAnsi="Times New Roman"/>
      <w:b/>
      <w:color w:val="0000FF"/>
      <w:sz w:val="56"/>
    </w:rPr>
  </w:style>
  <w:style w:type="paragraph" w:customStyle="1" w:styleId="p">
    <w:name w:val="p"/>
    <w:basedOn w:val="Style2"/>
    <w:link w:val="pCar"/>
    <w:qFormat/>
    <w:rsid w:val="006D0858"/>
    <w:rPr>
      <w:color w:val="C00000"/>
      <w:sz w:val="40"/>
      <w:szCs w:val="24"/>
    </w:rPr>
  </w:style>
  <w:style w:type="character" w:customStyle="1" w:styleId="Style2Car">
    <w:name w:val="Style2 Car"/>
    <w:link w:val="Style2"/>
    <w:rsid w:val="006D0858"/>
    <w:rPr>
      <w:b/>
      <w:color w:val="0000FF"/>
      <w:sz w:val="32"/>
    </w:rPr>
  </w:style>
  <w:style w:type="paragraph" w:styleId="Textedebulles">
    <w:name w:val="Balloon Text"/>
    <w:basedOn w:val="Normal"/>
    <w:link w:val="TextedebullesCar"/>
    <w:uiPriority w:val="99"/>
    <w:semiHidden/>
    <w:unhideWhenUsed/>
    <w:rsid w:val="006575B1"/>
    <w:rPr>
      <w:rFonts w:ascii="Tahoma" w:hAnsi="Tahoma" w:cs="Tahoma"/>
      <w:sz w:val="16"/>
      <w:szCs w:val="16"/>
    </w:rPr>
  </w:style>
  <w:style w:type="character" w:customStyle="1" w:styleId="pCar">
    <w:name w:val="p Car"/>
    <w:link w:val="p"/>
    <w:rsid w:val="006D0858"/>
    <w:rPr>
      <w:b/>
      <w:color w:val="C00000"/>
      <w:sz w:val="40"/>
      <w:szCs w:val="24"/>
    </w:rPr>
  </w:style>
  <w:style w:type="character" w:customStyle="1" w:styleId="TextedebullesCar">
    <w:name w:val="Texte de bulles Car"/>
    <w:link w:val="Textedebulles"/>
    <w:uiPriority w:val="99"/>
    <w:semiHidden/>
    <w:rsid w:val="006575B1"/>
    <w:rPr>
      <w:rFonts w:ascii="Tahoma" w:hAnsi="Tahoma" w:cs="Tahoma"/>
      <w:sz w:val="16"/>
      <w:szCs w:val="16"/>
    </w:rPr>
  </w:style>
  <w:style w:type="paragraph" w:styleId="TM1">
    <w:name w:val="toc 1"/>
    <w:basedOn w:val="Normal"/>
    <w:next w:val="Normal"/>
    <w:autoRedefine/>
    <w:uiPriority w:val="39"/>
    <w:unhideWhenUsed/>
    <w:rsid w:val="00390BBB"/>
    <w:pPr>
      <w:spacing w:before="120" w:after="120"/>
    </w:pPr>
    <w:rPr>
      <w:rFonts w:ascii="Calibri" w:hAnsi="Calibri"/>
      <w:b/>
      <w:bCs/>
      <w:caps/>
      <w:sz w:val="20"/>
      <w:szCs w:val="24"/>
    </w:rPr>
  </w:style>
  <w:style w:type="paragraph" w:styleId="TM2">
    <w:name w:val="toc 2"/>
    <w:basedOn w:val="Normal"/>
    <w:next w:val="Normal"/>
    <w:autoRedefine/>
    <w:uiPriority w:val="39"/>
    <w:unhideWhenUsed/>
    <w:rsid w:val="002E331D"/>
    <w:pPr>
      <w:tabs>
        <w:tab w:val="right" w:leader="dot" w:pos="9062"/>
      </w:tabs>
      <w:ind w:left="240"/>
    </w:pPr>
    <w:rPr>
      <w:rFonts w:ascii="Calibri" w:hAnsi="Calibri"/>
      <w:b/>
      <w:bCs/>
      <w:smallCaps/>
      <w:noProof/>
      <w:sz w:val="20"/>
      <w:szCs w:val="24"/>
    </w:rPr>
  </w:style>
  <w:style w:type="paragraph" w:styleId="TM3">
    <w:name w:val="toc 3"/>
    <w:basedOn w:val="Normal"/>
    <w:next w:val="Normal"/>
    <w:autoRedefine/>
    <w:uiPriority w:val="39"/>
    <w:unhideWhenUsed/>
    <w:rsid w:val="00390BBB"/>
    <w:pPr>
      <w:ind w:left="480"/>
    </w:pPr>
    <w:rPr>
      <w:rFonts w:ascii="Calibri" w:hAnsi="Calibri"/>
      <w:i/>
      <w:iCs/>
      <w:sz w:val="20"/>
      <w:szCs w:val="24"/>
    </w:rPr>
  </w:style>
  <w:style w:type="paragraph" w:styleId="TM4">
    <w:name w:val="toc 4"/>
    <w:basedOn w:val="Normal"/>
    <w:next w:val="Normal"/>
    <w:autoRedefine/>
    <w:uiPriority w:val="39"/>
    <w:unhideWhenUsed/>
    <w:rsid w:val="00390BBB"/>
    <w:pPr>
      <w:ind w:left="720"/>
    </w:pPr>
    <w:rPr>
      <w:rFonts w:ascii="Calibri" w:hAnsi="Calibri"/>
      <w:sz w:val="18"/>
      <w:szCs w:val="21"/>
    </w:rPr>
  </w:style>
  <w:style w:type="paragraph" w:styleId="TM5">
    <w:name w:val="toc 5"/>
    <w:basedOn w:val="Normal"/>
    <w:next w:val="Normal"/>
    <w:autoRedefine/>
    <w:uiPriority w:val="39"/>
    <w:unhideWhenUsed/>
    <w:rsid w:val="00390BBB"/>
    <w:pPr>
      <w:ind w:left="960"/>
    </w:pPr>
    <w:rPr>
      <w:rFonts w:ascii="Calibri" w:hAnsi="Calibri"/>
      <w:sz w:val="18"/>
      <w:szCs w:val="21"/>
    </w:rPr>
  </w:style>
  <w:style w:type="paragraph" w:styleId="TM6">
    <w:name w:val="toc 6"/>
    <w:basedOn w:val="Normal"/>
    <w:next w:val="Normal"/>
    <w:autoRedefine/>
    <w:uiPriority w:val="39"/>
    <w:unhideWhenUsed/>
    <w:rsid w:val="00390BBB"/>
    <w:pPr>
      <w:ind w:left="1200"/>
    </w:pPr>
    <w:rPr>
      <w:rFonts w:ascii="Calibri" w:hAnsi="Calibri"/>
      <w:sz w:val="18"/>
      <w:szCs w:val="21"/>
    </w:rPr>
  </w:style>
  <w:style w:type="paragraph" w:styleId="TM7">
    <w:name w:val="toc 7"/>
    <w:basedOn w:val="Normal"/>
    <w:next w:val="Normal"/>
    <w:autoRedefine/>
    <w:uiPriority w:val="39"/>
    <w:unhideWhenUsed/>
    <w:rsid w:val="00390BBB"/>
    <w:pPr>
      <w:ind w:left="1440"/>
    </w:pPr>
    <w:rPr>
      <w:rFonts w:ascii="Calibri" w:hAnsi="Calibri"/>
      <w:sz w:val="18"/>
      <w:szCs w:val="21"/>
    </w:rPr>
  </w:style>
  <w:style w:type="paragraph" w:styleId="TM8">
    <w:name w:val="toc 8"/>
    <w:basedOn w:val="Normal"/>
    <w:next w:val="Normal"/>
    <w:autoRedefine/>
    <w:uiPriority w:val="39"/>
    <w:unhideWhenUsed/>
    <w:rsid w:val="00390BBB"/>
    <w:pPr>
      <w:ind w:left="1680"/>
    </w:pPr>
    <w:rPr>
      <w:rFonts w:ascii="Calibri" w:hAnsi="Calibri"/>
      <w:sz w:val="18"/>
      <w:szCs w:val="21"/>
    </w:rPr>
  </w:style>
  <w:style w:type="paragraph" w:styleId="TM9">
    <w:name w:val="toc 9"/>
    <w:basedOn w:val="Normal"/>
    <w:next w:val="Normal"/>
    <w:autoRedefine/>
    <w:uiPriority w:val="39"/>
    <w:unhideWhenUsed/>
    <w:rsid w:val="00390BBB"/>
    <w:pPr>
      <w:ind w:left="1920"/>
    </w:pPr>
    <w:rPr>
      <w:rFonts w:ascii="Calibri" w:hAnsi="Calibri"/>
      <w:sz w:val="18"/>
      <w:szCs w:val="21"/>
    </w:rPr>
  </w:style>
  <w:style w:type="character" w:styleId="Lienhypertexte">
    <w:name w:val="Hyperlink"/>
    <w:uiPriority w:val="99"/>
    <w:unhideWhenUsed/>
    <w:rsid w:val="00390BBB"/>
    <w:rPr>
      <w:color w:val="0000FF"/>
      <w:u w:val="single"/>
    </w:rPr>
  </w:style>
  <w:style w:type="paragraph" w:styleId="En-tte">
    <w:name w:val="header"/>
    <w:basedOn w:val="Normal"/>
    <w:link w:val="En-tteCar"/>
    <w:uiPriority w:val="99"/>
    <w:unhideWhenUsed/>
    <w:rsid w:val="009463F2"/>
    <w:pPr>
      <w:tabs>
        <w:tab w:val="center" w:pos="4536"/>
        <w:tab w:val="right" w:pos="9072"/>
      </w:tabs>
    </w:pPr>
  </w:style>
  <w:style w:type="character" w:customStyle="1" w:styleId="En-tteCar">
    <w:name w:val="En-tête Car"/>
    <w:link w:val="En-tte"/>
    <w:uiPriority w:val="99"/>
    <w:rsid w:val="009463F2"/>
    <w:rPr>
      <w:sz w:val="24"/>
    </w:rPr>
  </w:style>
  <w:style w:type="character" w:customStyle="1" w:styleId="PieddepageCar">
    <w:name w:val="Pied de page Car"/>
    <w:link w:val="Pieddepage"/>
    <w:uiPriority w:val="99"/>
    <w:rsid w:val="009463F2"/>
    <w:rPr>
      <w:rFonts w:ascii="Times New Roman" w:eastAsia="Times New Roman" w:hAnsi="Times New Roman"/>
      <w:sz w:val="24"/>
    </w:rPr>
  </w:style>
  <w:style w:type="paragraph" w:styleId="Titre">
    <w:name w:val="Title"/>
    <w:basedOn w:val="Normal"/>
    <w:link w:val="TitreCar"/>
    <w:qFormat/>
    <w:rsid w:val="00E33716"/>
    <w:pPr>
      <w:jc w:val="center"/>
    </w:pPr>
    <w:rPr>
      <w:rFonts w:ascii="Times New Roman" w:eastAsia="Times New Roman" w:hAnsi="Times New Roman"/>
      <w:b/>
      <w:bCs/>
      <w:sz w:val="48"/>
      <w:szCs w:val="24"/>
    </w:rPr>
  </w:style>
  <w:style w:type="character" w:customStyle="1" w:styleId="TitreCar">
    <w:name w:val="Titre Car"/>
    <w:link w:val="Titre"/>
    <w:rsid w:val="00E33716"/>
    <w:rPr>
      <w:rFonts w:ascii="Times New Roman" w:eastAsia="Times New Roman" w:hAnsi="Times New Roman"/>
      <w:b/>
      <w:bCs/>
      <w:sz w:val="48"/>
      <w:szCs w:val="24"/>
    </w:rPr>
  </w:style>
  <w:style w:type="paragraph" w:customStyle="1" w:styleId="sous-titrecentre">
    <w:name w:val="sous-titrecentre"/>
    <w:basedOn w:val="Normal"/>
    <w:rsid w:val="00E33716"/>
    <w:pPr>
      <w:spacing w:before="100" w:beforeAutospacing="1" w:after="100" w:afterAutospacing="1"/>
      <w:jc w:val="center"/>
    </w:pPr>
    <w:rPr>
      <w:rFonts w:ascii="Comic Sans MS" w:eastAsia="Times New Roman" w:hAnsi="Comic Sans MS"/>
      <w:b/>
      <w:bCs/>
      <w:szCs w:val="24"/>
    </w:rPr>
  </w:style>
  <w:style w:type="character" w:customStyle="1" w:styleId="tablecentre1">
    <w:name w:val="tablecentre1"/>
    <w:rsid w:val="00E33716"/>
    <w:rPr>
      <w:rFonts w:ascii="Comic Sans MS" w:hAnsi="Comic Sans MS" w:hint="default"/>
      <w:b/>
      <w:bCs/>
      <w:i w:val="0"/>
      <w:iCs w:val="0"/>
      <w:sz w:val="20"/>
      <w:szCs w:val="20"/>
    </w:rPr>
  </w:style>
  <w:style w:type="paragraph" w:styleId="Sous-titre">
    <w:name w:val="Subtitle"/>
    <w:basedOn w:val="Normal"/>
    <w:link w:val="Sous-titreCar"/>
    <w:qFormat/>
    <w:rsid w:val="00E33716"/>
    <w:pPr>
      <w:jc w:val="center"/>
    </w:pPr>
    <w:rPr>
      <w:rFonts w:ascii="Times New Roman" w:eastAsia="Times New Roman" w:hAnsi="Times New Roman"/>
      <w:b/>
      <w:bCs/>
      <w:sz w:val="28"/>
      <w:szCs w:val="24"/>
    </w:rPr>
  </w:style>
  <w:style w:type="character" w:customStyle="1" w:styleId="Sous-titreCar">
    <w:name w:val="Sous-titre Car"/>
    <w:link w:val="Sous-titre"/>
    <w:rsid w:val="00E33716"/>
    <w:rPr>
      <w:rFonts w:ascii="Times New Roman" w:eastAsia="Times New Roman" w:hAnsi="Times New Roman"/>
      <w:b/>
      <w:bCs/>
      <w:sz w:val="28"/>
      <w:szCs w:val="24"/>
    </w:rPr>
  </w:style>
  <w:style w:type="character" w:customStyle="1" w:styleId="Titre1Car">
    <w:name w:val="Titre 1 Car"/>
    <w:link w:val="Titre1"/>
    <w:rsid w:val="007D7F53"/>
    <w:rPr>
      <w:rFonts w:ascii="Times New Roman" w:eastAsia="Times New Roman" w:hAnsi="Times New Roman"/>
      <w:sz w:val="28"/>
    </w:rPr>
  </w:style>
  <w:style w:type="character" w:customStyle="1" w:styleId="Titre9Car">
    <w:name w:val="Titre 9 Car"/>
    <w:basedOn w:val="Policepardfaut"/>
    <w:link w:val="Titre9"/>
    <w:uiPriority w:val="9"/>
    <w:rsid w:val="006F357F"/>
    <w:rPr>
      <w:rFonts w:asciiTheme="majorHAnsi" w:eastAsiaTheme="majorEastAsia" w:hAnsiTheme="majorHAnsi" w:cstheme="majorBidi"/>
      <w:sz w:val="22"/>
      <w:szCs w:val="22"/>
    </w:rPr>
  </w:style>
  <w:style w:type="paragraph" w:customStyle="1" w:styleId="2">
    <w:name w:val="2"/>
    <w:basedOn w:val="Titre"/>
    <w:rsid w:val="008C770C"/>
    <w:pPr>
      <w:pBdr>
        <w:bottom w:val="single" w:sz="8" w:space="4" w:color="4F81BD" w:themeColor="accent1"/>
      </w:pBdr>
      <w:spacing w:after="300"/>
      <w:contextualSpacing/>
      <w:jc w:val="left"/>
    </w:pPr>
    <w:rPr>
      <w:rFonts w:asciiTheme="majorHAnsi" w:eastAsiaTheme="majorEastAsia" w:hAnsiTheme="majorHAnsi" w:cstheme="majorBidi"/>
      <w:b w:val="0"/>
      <w:bCs w:val="0"/>
      <w:color w:val="17365D" w:themeColor="text2" w:themeShade="BF"/>
      <w:spacing w:val="5"/>
      <w:kern w:val="28"/>
      <w:sz w:val="52"/>
      <w:szCs w:val="52"/>
      <w:lang w:eastAsia="en-US"/>
    </w:rPr>
  </w:style>
  <w:style w:type="paragraph" w:styleId="Paragraphedeliste">
    <w:name w:val="List Paragraph"/>
    <w:basedOn w:val="Normal"/>
    <w:uiPriority w:val="34"/>
    <w:qFormat/>
    <w:rsid w:val="007F0E08"/>
    <w:pPr>
      <w:spacing w:line="360" w:lineRule="auto"/>
      <w:ind w:left="720"/>
      <w:contextualSpacing/>
      <w:jc w:val="center"/>
    </w:pPr>
    <w:rPr>
      <w:rFonts w:asciiTheme="minorHAnsi" w:eastAsiaTheme="minorHAnsi" w:hAnsiTheme="minorHAnsi" w:cstheme="minorBidi"/>
      <w:sz w:val="22"/>
      <w:szCs w:val="22"/>
      <w:lang w:eastAsia="en-US"/>
    </w:rPr>
  </w:style>
  <w:style w:type="paragraph" w:styleId="Lgende">
    <w:name w:val="caption"/>
    <w:basedOn w:val="Normal"/>
    <w:next w:val="Normal"/>
    <w:qFormat/>
    <w:rsid w:val="007F0E08"/>
    <w:pPr>
      <w:jc w:val="center"/>
    </w:pPr>
    <w:rPr>
      <w:rFonts w:ascii="Times New Roman" w:eastAsia="Times New Roman" w:hAnsi="Times New Roman"/>
      <w:b/>
      <w:bCs/>
      <w:color w:val="0000FF"/>
      <w:sz w:val="32"/>
      <w:szCs w:val="32"/>
      <w:lang w:bidi="ar-TN"/>
    </w:rPr>
  </w:style>
  <w:style w:type="paragraph" w:styleId="Sansinterligne">
    <w:name w:val="No Spacing"/>
    <w:uiPriority w:val="1"/>
    <w:qFormat/>
    <w:rsid w:val="00053AF0"/>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C915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1598"/>
    <w:pPr>
      <w:widowControl w:val="0"/>
      <w:autoSpaceDE w:val="0"/>
      <w:autoSpaceDN w:val="0"/>
    </w:pPr>
    <w:rPr>
      <w:rFonts w:ascii="Times New Roman" w:eastAsia="Times New Roman" w:hAnsi="Times New Roman"/>
      <w:sz w:val="22"/>
      <w:szCs w:val="22"/>
      <w:lang w:val="en-US" w:eastAsia="en-US"/>
    </w:rPr>
  </w:style>
  <w:style w:type="paragraph" w:customStyle="1" w:styleId="Default">
    <w:name w:val="Default"/>
    <w:rsid w:val="00C91598"/>
    <w:pPr>
      <w:autoSpaceDE w:val="0"/>
      <w:autoSpaceDN w:val="0"/>
      <w:adjustRightInd w:val="0"/>
    </w:pPr>
    <w:rPr>
      <w:rFonts w:ascii="Times New Roman" w:eastAsiaTheme="minorHAnsi" w:hAnsi="Times New Roman"/>
      <w:color w:val="000000"/>
      <w:sz w:val="24"/>
      <w:szCs w:val="24"/>
      <w:lang w:eastAsia="en-US"/>
    </w:rPr>
  </w:style>
  <w:style w:type="paragraph" w:customStyle="1" w:styleId="P1">
    <w:name w:val="P1"/>
    <w:basedOn w:val="Normal"/>
    <w:link w:val="P1Car"/>
    <w:qFormat/>
    <w:rsid w:val="00F83B6A"/>
    <w:pPr>
      <w:jc w:val="center"/>
    </w:pPr>
    <w:rPr>
      <w:rFonts w:ascii="Times New Roman" w:eastAsia="Times New Roman" w:hAnsi="Times New Roman"/>
      <w:b/>
      <w:bCs/>
      <w:caps/>
      <w:color w:val="000080"/>
      <w:sz w:val="72"/>
      <w:szCs w:val="72"/>
      <w:lang w:bidi="ar-TN"/>
    </w:rPr>
  </w:style>
  <w:style w:type="paragraph" w:customStyle="1" w:styleId="P2">
    <w:name w:val="P2"/>
    <w:basedOn w:val="Normal"/>
    <w:link w:val="P2Car"/>
    <w:qFormat/>
    <w:rsid w:val="00F83B6A"/>
    <w:pPr>
      <w:jc w:val="center"/>
    </w:pPr>
    <w:rPr>
      <w:rFonts w:ascii="Times New Roman" w:eastAsia="Times New Roman" w:hAnsi="Times New Roman"/>
      <w:b/>
      <w:bCs/>
      <w:caps/>
      <w:color w:val="FF0000"/>
      <w:sz w:val="48"/>
      <w:szCs w:val="48"/>
      <w:lang w:bidi="ar-TN"/>
    </w:rPr>
  </w:style>
  <w:style w:type="character" w:customStyle="1" w:styleId="P1Car">
    <w:name w:val="P1 Car"/>
    <w:link w:val="P1"/>
    <w:rsid w:val="00F83B6A"/>
    <w:rPr>
      <w:rFonts w:ascii="Times New Roman" w:eastAsia="Times New Roman" w:hAnsi="Times New Roman"/>
      <w:b/>
      <w:bCs/>
      <w:caps/>
      <w:color w:val="000080"/>
      <w:sz w:val="72"/>
      <w:szCs w:val="72"/>
      <w:lang w:bidi="ar-TN"/>
    </w:rPr>
  </w:style>
  <w:style w:type="character" w:customStyle="1" w:styleId="P2Car">
    <w:name w:val="P2 Car"/>
    <w:link w:val="P2"/>
    <w:rsid w:val="00F83B6A"/>
    <w:rPr>
      <w:rFonts w:ascii="Times New Roman" w:eastAsia="Times New Roman" w:hAnsi="Times New Roman"/>
      <w:b/>
      <w:bCs/>
      <w:caps/>
      <w:color w:val="FF0000"/>
      <w:sz w:val="48"/>
      <w:szCs w:val="48"/>
      <w:lang w:bidi="ar-TN"/>
    </w:rPr>
  </w:style>
  <w:style w:type="table" w:styleId="Grilledutableau">
    <w:name w:val="Table Grid"/>
    <w:basedOn w:val="TableauNormal"/>
    <w:uiPriority w:val="59"/>
    <w:rsid w:val="00F93D3B"/>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610-9D07-4E99-9DE6-05C02E18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4743</Words>
  <Characters>26089</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Licence Fondamentale de Chimie</vt:lpstr>
    </vt:vector>
  </TitlesOfParts>
  <Company>**</Company>
  <LinksUpToDate>false</LinksUpToDate>
  <CharactersWithSpaces>30771</CharactersWithSpaces>
  <SharedDoc>false</SharedDoc>
  <HLinks>
    <vt:vector size="474" baseType="variant">
      <vt:variant>
        <vt:i4>1572923</vt:i4>
      </vt:variant>
      <vt:variant>
        <vt:i4>470</vt:i4>
      </vt:variant>
      <vt:variant>
        <vt:i4>0</vt:i4>
      </vt:variant>
      <vt:variant>
        <vt:i4>5</vt:i4>
      </vt:variant>
      <vt:variant>
        <vt:lpwstr/>
      </vt:variant>
      <vt:variant>
        <vt:lpwstr>_Toc247965878</vt:lpwstr>
      </vt:variant>
      <vt:variant>
        <vt:i4>1572923</vt:i4>
      </vt:variant>
      <vt:variant>
        <vt:i4>464</vt:i4>
      </vt:variant>
      <vt:variant>
        <vt:i4>0</vt:i4>
      </vt:variant>
      <vt:variant>
        <vt:i4>5</vt:i4>
      </vt:variant>
      <vt:variant>
        <vt:lpwstr/>
      </vt:variant>
      <vt:variant>
        <vt:lpwstr>_Toc247965877</vt:lpwstr>
      </vt:variant>
      <vt:variant>
        <vt:i4>1572923</vt:i4>
      </vt:variant>
      <vt:variant>
        <vt:i4>458</vt:i4>
      </vt:variant>
      <vt:variant>
        <vt:i4>0</vt:i4>
      </vt:variant>
      <vt:variant>
        <vt:i4>5</vt:i4>
      </vt:variant>
      <vt:variant>
        <vt:lpwstr/>
      </vt:variant>
      <vt:variant>
        <vt:lpwstr>_Toc247965876</vt:lpwstr>
      </vt:variant>
      <vt:variant>
        <vt:i4>1572923</vt:i4>
      </vt:variant>
      <vt:variant>
        <vt:i4>452</vt:i4>
      </vt:variant>
      <vt:variant>
        <vt:i4>0</vt:i4>
      </vt:variant>
      <vt:variant>
        <vt:i4>5</vt:i4>
      </vt:variant>
      <vt:variant>
        <vt:lpwstr/>
      </vt:variant>
      <vt:variant>
        <vt:lpwstr>_Toc247965875</vt:lpwstr>
      </vt:variant>
      <vt:variant>
        <vt:i4>1572923</vt:i4>
      </vt:variant>
      <vt:variant>
        <vt:i4>446</vt:i4>
      </vt:variant>
      <vt:variant>
        <vt:i4>0</vt:i4>
      </vt:variant>
      <vt:variant>
        <vt:i4>5</vt:i4>
      </vt:variant>
      <vt:variant>
        <vt:lpwstr/>
      </vt:variant>
      <vt:variant>
        <vt:lpwstr>_Toc247965874</vt:lpwstr>
      </vt:variant>
      <vt:variant>
        <vt:i4>1572923</vt:i4>
      </vt:variant>
      <vt:variant>
        <vt:i4>440</vt:i4>
      </vt:variant>
      <vt:variant>
        <vt:i4>0</vt:i4>
      </vt:variant>
      <vt:variant>
        <vt:i4>5</vt:i4>
      </vt:variant>
      <vt:variant>
        <vt:lpwstr/>
      </vt:variant>
      <vt:variant>
        <vt:lpwstr>_Toc247965873</vt:lpwstr>
      </vt:variant>
      <vt:variant>
        <vt:i4>1572923</vt:i4>
      </vt:variant>
      <vt:variant>
        <vt:i4>434</vt:i4>
      </vt:variant>
      <vt:variant>
        <vt:i4>0</vt:i4>
      </vt:variant>
      <vt:variant>
        <vt:i4>5</vt:i4>
      </vt:variant>
      <vt:variant>
        <vt:lpwstr/>
      </vt:variant>
      <vt:variant>
        <vt:lpwstr>_Toc247965872</vt:lpwstr>
      </vt:variant>
      <vt:variant>
        <vt:i4>1572923</vt:i4>
      </vt:variant>
      <vt:variant>
        <vt:i4>428</vt:i4>
      </vt:variant>
      <vt:variant>
        <vt:i4>0</vt:i4>
      </vt:variant>
      <vt:variant>
        <vt:i4>5</vt:i4>
      </vt:variant>
      <vt:variant>
        <vt:lpwstr/>
      </vt:variant>
      <vt:variant>
        <vt:lpwstr>_Toc247965871</vt:lpwstr>
      </vt:variant>
      <vt:variant>
        <vt:i4>1572923</vt:i4>
      </vt:variant>
      <vt:variant>
        <vt:i4>422</vt:i4>
      </vt:variant>
      <vt:variant>
        <vt:i4>0</vt:i4>
      </vt:variant>
      <vt:variant>
        <vt:i4>5</vt:i4>
      </vt:variant>
      <vt:variant>
        <vt:lpwstr/>
      </vt:variant>
      <vt:variant>
        <vt:lpwstr>_Toc247965870</vt:lpwstr>
      </vt:variant>
      <vt:variant>
        <vt:i4>1638459</vt:i4>
      </vt:variant>
      <vt:variant>
        <vt:i4>416</vt:i4>
      </vt:variant>
      <vt:variant>
        <vt:i4>0</vt:i4>
      </vt:variant>
      <vt:variant>
        <vt:i4>5</vt:i4>
      </vt:variant>
      <vt:variant>
        <vt:lpwstr/>
      </vt:variant>
      <vt:variant>
        <vt:lpwstr>_Toc247965869</vt:lpwstr>
      </vt:variant>
      <vt:variant>
        <vt:i4>1638459</vt:i4>
      </vt:variant>
      <vt:variant>
        <vt:i4>410</vt:i4>
      </vt:variant>
      <vt:variant>
        <vt:i4>0</vt:i4>
      </vt:variant>
      <vt:variant>
        <vt:i4>5</vt:i4>
      </vt:variant>
      <vt:variant>
        <vt:lpwstr/>
      </vt:variant>
      <vt:variant>
        <vt:lpwstr>_Toc247965868</vt:lpwstr>
      </vt:variant>
      <vt:variant>
        <vt:i4>1638459</vt:i4>
      </vt:variant>
      <vt:variant>
        <vt:i4>404</vt:i4>
      </vt:variant>
      <vt:variant>
        <vt:i4>0</vt:i4>
      </vt:variant>
      <vt:variant>
        <vt:i4>5</vt:i4>
      </vt:variant>
      <vt:variant>
        <vt:lpwstr/>
      </vt:variant>
      <vt:variant>
        <vt:lpwstr>_Toc247965867</vt:lpwstr>
      </vt:variant>
      <vt:variant>
        <vt:i4>1638459</vt:i4>
      </vt:variant>
      <vt:variant>
        <vt:i4>398</vt:i4>
      </vt:variant>
      <vt:variant>
        <vt:i4>0</vt:i4>
      </vt:variant>
      <vt:variant>
        <vt:i4>5</vt:i4>
      </vt:variant>
      <vt:variant>
        <vt:lpwstr/>
      </vt:variant>
      <vt:variant>
        <vt:lpwstr>_Toc247965866</vt:lpwstr>
      </vt:variant>
      <vt:variant>
        <vt:i4>1638459</vt:i4>
      </vt:variant>
      <vt:variant>
        <vt:i4>392</vt:i4>
      </vt:variant>
      <vt:variant>
        <vt:i4>0</vt:i4>
      </vt:variant>
      <vt:variant>
        <vt:i4>5</vt:i4>
      </vt:variant>
      <vt:variant>
        <vt:lpwstr/>
      </vt:variant>
      <vt:variant>
        <vt:lpwstr>_Toc247965865</vt:lpwstr>
      </vt:variant>
      <vt:variant>
        <vt:i4>1638459</vt:i4>
      </vt:variant>
      <vt:variant>
        <vt:i4>386</vt:i4>
      </vt:variant>
      <vt:variant>
        <vt:i4>0</vt:i4>
      </vt:variant>
      <vt:variant>
        <vt:i4>5</vt:i4>
      </vt:variant>
      <vt:variant>
        <vt:lpwstr/>
      </vt:variant>
      <vt:variant>
        <vt:lpwstr>_Toc247965864</vt:lpwstr>
      </vt:variant>
      <vt:variant>
        <vt:i4>1638459</vt:i4>
      </vt:variant>
      <vt:variant>
        <vt:i4>380</vt:i4>
      </vt:variant>
      <vt:variant>
        <vt:i4>0</vt:i4>
      </vt:variant>
      <vt:variant>
        <vt:i4>5</vt:i4>
      </vt:variant>
      <vt:variant>
        <vt:lpwstr/>
      </vt:variant>
      <vt:variant>
        <vt:lpwstr>_Toc247965863</vt:lpwstr>
      </vt:variant>
      <vt:variant>
        <vt:i4>1638459</vt:i4>
      </vt:variant>
      <vt:variant>
        <vt:i4>374</vt:i4>
      </vt:variant>
      <vt:variant>
        <vt:i4>0</vt:i4>
      </vt:variant>
      <vt:variant>
        <vt:i4>5</vt:i4>
      </vt:variant>
      <vt:variant>
        <vt:lpwstr/>
      </vt:variant>
      <vt:variant>
        <vt:lpwstr>_Toc247965862</vt:lpwstr>
      </vt:variant>
      <vt:variant>
        <vt:i4>1638459</vt:i4>
      </vt:variant>
      <vt:variant>
        <vt:i4>368</vt:i4>
      </vt:variant>
      <vt:variant>
        <vt:i4>0</vt:i4>
      </vt:variant>
      <vt:variant>
        <vt:i4>5</vt:i4>
      </vt:variant>
      <vt:variant>
        <vt:lpwstr/>
      </vt:variant>
      <vt:variant>
        <vt:lpwstr>_Toc247965861</vt:lpwstr>
      </vt:variant>
      <vt:variant>
        <vt:i4>1638459</vt:i4>
      </vt:variant>
      <vt:variant>
        <vt:i4>362</vt:i4>
      </vt:variant>
      <vt:variant>
        <vt:i4>0</vt:i4>
      </vt:variant>
      <vt:variant>
        <vt:i4>5</vt:i4>
      </vt:variant>
      <vt:variant>
        <vt:lpwstr/>
      </vt:variant>
      <vt:variant>
        <vt:lpwstr>_Toc247965860</vt:lpwstr>
      </vt:variant>
      <vt:variant>
        <vt:i4>1703995</vt:i4>
      </vt:variant>
      <vt:variant>
        <vt:i4>356</vt:i4>
      </vt:variant>
      <vt:variant>
        <vt:i4>0</vt:i4>
      </vt:variant>
      <vt:variant>
        <vt:i4>5</vt:i4>
      </vt:variant>
      <vt:variant>
        <vt:lpwstr/>
      </vt:variant>
      <vt:variant>
        <vt:lpwstr>_Toc247965859</vt:lpwstr>
      </vt:variant>
      <vt:variant>
        <vt:i4>1703995</vt:i4>
      </vt:variant>
      <vt:variant>
        <vt:i4>350</vt:i4>
      </vt:variant>
      <vt:variant>
        <vt:i4>0</vt:i4>
      </vt:variant>
      <vt:variant>
        <vt:i4>5</vt:i4>
      </vt:variant>
      <vt:variant>
        <vt:lpwstr/>
      </vt:variant>
      <vt:variant>
        <vt:lpwstr>_Toc247965858</vt:lpwstr>
      </vt:variant>
      <vt:variant>
        <vt:i4>1703995</vt:i4>
      </vt:variant>
      <vt:variant>
        <vt:i4>344</vt:i4>
      </vt:variant>
      <vt:variant>
        <vt:i4>0</vt:i4>
      </vt:variant>
      <vt:variant>
        <vt:i4>5</vt:i4>
      </vt:variant>
      <vt:variant>
        <vt:lpwstr/>
      </vt:variant>
      <vt:variant>
        <vt:lpwstr>_Toc247965857</vt:lpwstr>
      </vt:variant>
      <vt:variant>
        <vt:i4>1703995</vt:i4>
      </vt:variant>
      <vt:variant>
        <vt:i4>338</vt:i4>
      </vt:variant>
      <vt:variant>
        <vt:i4>0</vt:i4>
      </vt:variant>
      <vt:variant>
        <vt:i4>5</vt:i4>
      </vt:variant>
      <vt:variant>
        <vt:lpwstr/>
      </vt:variant>
      <vt:variant>
        <vt:lpwstr>_Toc247965856</vt:lpwstr>
      </vt:variant>
      <vt:variant>
        <vt:i4>1703995</vt:i4>
      </vt:variant>
      <vt:variant>
        <vt:i4>332</vt:i4>
      </vt:variant>
      <vt:variant>
        <vt:i4>0</vt:i4>
      </vt:variant>
      <vt:variant>
        <vt:i4>5</vt:i4>
      </vt:variant>
      <vt:variant>
        <vt:lpwstr/>
      </vt:variant>
      <vt:variant>
        <vt:lpwstr>_Toc247965855</vt:lpwstr>
      </vt:variant>
      <vt:variant>
        <vt:i4>1703995</vt:i4>
      </vt:variant>
      <vt:variant>
        <vt:i4>326</vt:i4>
      </vt:variant>
      <vt:variant>
        <vt:i4>0</vt:i4>
      </vt:variant>
      <vt:variant>
        <vt:i4>5</vt:i4>
      </vt:variant>
      <vt:variant>
        <vt:lpwstr/>
      </vt:variant>
      <vt:variant>
        <vt:lpwstr>_Toc247965854</vt:lpwstr>
      </vt:variant>
      <vt:variant>
        <vt:i4>1703995</vt:i4>
      </vt:variant>
      <vt:variant>
        <vt:i4>320</vt:i4>
      </vt:variant>
      <vt:variant>
        <vt:i4>0</vt:i4>
      </vt:variant>
      <vt:variant>
        <vt:i4>5</vt:i4>
      </vt:variant>
      <vt:variant>
        <vt:lpwstr/>
      </vt:variant>
      <vt:variant>
        <vt:lpwstr>_Toc247965853</vt:lpwstr>
      </vt:variant>
      <vt:variant>
        <vt:i4>1703995</vt:i4>
      </vt:variant>
      <vt:variant>
        <vt:i4>314</vt:i4>
      </vt:variant>
      <vt:variant>
        <vt:i4>0</vt:i4>
      </vt:variant>
      <vt:variant>
        <vt:i4>5</vt:i4>
      </vt:variant>
      <vt:variant>
        <vt:lpwstr/>
      </vt:variant>
      <vt:variant>
        <vt:lpwstr>_Toc247965852</vt:lpwstr>
      </vt:variant>
      <vt:variant>
        <vt:i4>1703995</vt:i4>
      </vt:variant>
      <vt:variant>
        <vt:i4>308</vt:i4>
      </vt:variant>
      <vt:variant>
        <vt:i4>0</vt:i4>
      </vt:variant>
      <vt:variant>
        <vt:i4>5</vt:i4>
      </vt:variant>
      <vt:variant>
        <vt:lpwstr/>
      </vt:variant>
      <vt:variant>
        <vt:lpwstr>_Toc247965851</vt:lpwstr>
      </vt:variant>
      <vt:variant>
        <vt:i4>1703995</vt:i4>
      </vt:variant>
      <vt:variant>
        <vt:i4>302</vt:i4>
      </vt:variant>
      <vt:variant>
        <vt:i4>0</vt:i4>
      </vt:variant>
      <vt:variant>
        <vt:i4>5</vt:i4>
      </vt:variant>
      <vt:variant>
        <vt:lpwstr/>
      </vt:variant>
      <vt:variant>
        <vt:lpwstr>_Toc247965850</vt:lpwstr>
      </vt:variant>
      <vt:variant>
        <vt:i4>1769531</vt:i4>
      </vt:variant>
      <vt:variant>
        <vt:i4>296</vt:i4>
      </vt:variant>
      <vt:variant>
        <vt:i4>0</vt:i4>
      </vt:variant>
      <vt:variant>
        <vt:i4>5</vt:i4>
      </vt:variant>
      <vt:variant>
        <vt:lpwstr/>
      </vt:variant>
      <vt:variant>
        <vt:lpwstr>_Toc247965849</vt:lpwstr>
      </vt:variant>
      <vt:variant>
        <vt:i4>1769531</vt:i4>
      </vt:variant>
      <vt:variant>
        <vt:i4>290</vt:i4>
      </vt:variant>
      <vt:variant>
        <vt:i4>0</vt:i4>
      </vt:variant>
      <vt:variant>
        <vt:i4>5</vt:i4>
      </vt:variant>
      <vt:variant>
        <vt:lpwstr/>
      </vt:variant>
      <vt:variant>
        <vt:lpwstr>_Toc247965848</vt:lpwstr>
      </vt:variant>
      <vt:variant>
        <vt:i4>1769531</vt:i4>
      </vt:variant>
      <vt:variant>
        <vt:i4>284</vt:i4>
      </vt:variant>
      <vt:variant>
        <vt:i4>0</vt:i4>
      </vt:variant>
      <vt:variant>
        <vt:i4>5</vt:i4>
      </vt:variant>
      <vt:variant>
        <vt:lpwstr/>
      </vt:variant>
      <vt:variant>
        <vt:lpwstr>_Toc247965847</vt:lpwstr>
      </vt:variant>
      <vt:variant>
        <vt:i4>1769531</vt:i4>
      </vt:variant>
      <vt:variant>
        <vt:i4>278</vt:i4>
      </vt:variant>
      <vt:variant>
        <vt:i4>0</vt:i4>
      </vt:variant>
      <vt:variant>
        <vt:i4>5</vt:i4>
      </vt:variant>
      <vt:variant>
        <vt:lpwstr/>
      </vt:variant>
      <vt:variant>
        <vt:lpwstr>_Toc247965846</vt:lpwstr>
      </vt:variant>
      <vt:variant>
        <vt:i4>1769531</vt:i4>
      </vt:variant>
      <vt:variant>
        <vt:i4>272</vt:i4>
      </vt:variant>
      <vt:variant>
        <vt:i4>0</vt:i4>
      </vt:variant>
      <vt:variant>
        <vt:i4>5</vt:i4>
      </vt:variant>
      <vt:variant>
        <vt:lpwstr/>
      </vt:variant>
      <vt:variant>
        <vt:lpwstr>_Toc247965845</vt:lpwstr>
      </vt:variant>
      <vt:variant>
        <vt:i4>1769531</vt:i4>
      </vt:variant>
      <vt:variant>
        <vt:i4>266</vt:i4>
      </vt:variant>
      <vt:variant>
        <vt:i4>0</vt:i4>
      </vt:variant>
      <vt:variant>
        <vt:i4>5</vt:i4>
      </vt:variant>
      <vt:variant>
        <vt:lpwstr/>
      </vt:variant>
      <vt:variant>
        <vt:lpwstr>_Toc247965844</vt:lpwstr>
      </vt:variant>
      <vt:variant>
        <vt:i4>1769531</vt:i4>
      </vt:variant>
      <vt:variant>
        <vt:i4>260</vt:i4>
      </vt:variant>
      <vt:variant>
        <vt:i4>0</vt:i4>
      </vt:variant>
      <vt:variant>
        <vt:i4>5</vt:i4>
      </vt:variant>
      <vt:variant>
        <vt:lpwstr/>
      </vt:variant>
      <vt:variant>
        <vt:lpwstr>_Toc247965843</vt:lpwstr>
      </vt:variant>
      <vt:variant>
        <vt:i4>1769531</vt:i4>
      </vt:variant>
      <vt:variant>
        <vt:i4>254</vt:i4>
      </vt:variant>
      <vt:variant>
        <vt:i4>0</vt:i4>
      </vt:variant>
      <vt:variant>
        <vt:i4>5</vt:i4>
      </vt:variant>
      <vt:variant>
        <vt:lpwstr/>
      </vt:variant>
      <vt:variant>
        <vt:lpwstr>_Toc247965842</vt:lpwstr>
      </vt:variant>
      <vt:variant>
        <vt:i4>1769531</vt:i4>
      </vt:variant>
      <vt:variant>
        <vt:i4>248</vt:i4>
      </vt:variant>
      <vt:variant>
        <vt:i4>0</vt:i4>
      </vt:variant>
      <vt:variant>
        <vt:i4>5</vt:i4>
      </vt:variant>
      <vt:variant>
        <vt:lpwstr/>
      </vt:variant>
      <vt:variant>
        <vt:lpwstr>_Toc247965841</vt:lpwstr>
      </vt:variant>
      <vt:variant>
        <vt:i4>1769531</vt:i4>
      </vt:variant>
      <vt:variant>
        <vt:i4>242</vt:i4>
      </vt:variant>
      <vt:variant>
        <vt:i4>0</vt:i4>
      </vt:variant>
      <vt:variant>
        <vt:i4>5</vt:i4>
      </vt:variant>
      <vt:variant>
        <vt:lpwstr/>
      </vt:variant>
      <vt:variant>
        <vt:lpwstr>_Toc247965840</vt:lpwstr>
      </vt:variant>
      <vt:variant>
        <vt:i4>1835067</vt:i4>
      </vt:variant>
      <vt:variant>
        <vt:i4>236</vt:i4>
      </vt:variant>
      <vt:variant>
        <vt:i4>0</vt:i4>
      </vt:variant>
      <vt:variant>
        <vt:i4>5</vt:i4>
      </vt:variant>
      <vt:variant>
        <vt:lpwstr/>
      </vt:variant>
      <vt:variant>
        <vt:lpwstr>_Toc247965839</vt:lpwstr>
      </vt:variant>
      <vt:variant>
        <vt:i4>1835067</vt:i4>
      </vt:variant>
      <vt:variant>
        <vt:i4>230</vt:i4>
      </vt:variant>
      <vt:variant>
        <vt:i4>0</vt:i4>
      </vt:variant>
      <vt:variant>
        <vt:i4>5</vt:i4>
      </vt:variant>
      <vt:variant>
        <vt:lpwstr/>
      </vt:variant>
      <vt:variant>
        <vt:lpwstr>_Toc247965838</vt:lpwstr>
      </vt:variant>
      <vt:variant>
        <vt:i4>1835067</vt:i4>
      </vt:variant>
      <vt:variant>
        <vt:i4>224</vt:i4>
      </vt:variant>
      <vt:variant>
        <vt:i4>0</vt:i4>
      </vt:variant>
      <vt:variant>
        <vt:i4>5</vt:i4>
      </vt:variant>
      <vt:variant>
        <vt:lpwstr/>
      </vt:variant>
      <vt:variant>
        <vt:lpwstr>_Toc247965837</vt:lpwstr>
      </vt:variant>
      <vt:variant>
        <vt:i4>1835067</vt:i4>
      </vt:variant>
      <vt:variant>
        <vt:i4>218</vt:i4>
      </vt:variant>
      <vt:variant>
        <vt:i4>0</vt:i4>
      </vt:variant>
      <vt:variant>
        <vt:i4>5</vt:i4>
      </vt:variant>
      <vt:variant>
        <vt:lpwstr/>
      </vt:variant>
      <vt:variant>
        <vt:lpwstr>_Toc247965836</vt:lpwstr>
      </vt:variant>
      <vt:variant>
        <vt:i4>1835067</vt:i4>
      </vt:variant>
      <vt:variant>
        <vt:i4>212</vt:i4>
      </vt:variant>
      <vt:variant>
        <vt:i4>0</vt:i4>
      </vt:variant>
      <vt:variant>
        <vt:i4>5</vt:i4>
      </vt:variant>
      <vt:variant>
        <vt:lpwstr/>
      </vt:variant>
      <vt:variant>
        <vt:lpwstr>_Toc247965835</vt:lpwstr>
      </vt:variant>
      <vt:variant>
        <vt:i4>1835067</vt:i4>
      </vt:variant>
      <vt:variant>
        <vt:i4>206</vt:i4>
      </vt:variant>
      <vt:variant>
        <vt:i4>0</vt:i4>
      </vt:variant>
      <vt:variant>
        <vt:i4>5</vt:i4>
      </vt:variant>
      <vt:variant>
        <vt:lpwstr/>
      </vt:variant>
      <vt:variant>
        <vt:lpwstr>_Toc247965834</vt:lpwstr>
      </vt:variant>
      <vt:variant>
        <vt:i4>1835067</vt:i4>
      </vt:variant>
      <vt:variant>
        <vt:i4>200</vt:i4>
      </vt:variant>
      <vt:variant>
        <vt:i4>0</vt:i4>
      </vt:variant>
      <vt:variant>
        <vt:i4>5</vt:i4>
      </vt:variant>
      <vt:variant>
        <vt:lpwstr/>
      </vt:variant>
      <vt:variant>
        <vt:lpwstr>_Toc247965833</vt:lpwstr>
      </vt:variant>
      <vt:variant>
        <vt:i4>1835067</vt:i4>
      </vt:variant>
      <vt:variant>
        <vt:i4>194</vt:i4>
      </vt:variant>
      <vt:variant>
        <vt:i4>0</vt:i4>
      </vt:variant>
      <vt:variant>
        <vt:i4>5</vt:i4>
      </vt:variant>
      <vt:variant>
        <vt:lpwstr/>
      </vt:variant>
      <vt:variant>
        <vt:lpwstr>_Toc247965832</vt:lpwstr>
      </vt:variant>
      <vt:variant>
        <vt:i4>1835067</vt:i4>
      </vt:variant>
      <vt:variant>
        <vt:i4>188</vt:i4>
      </vt:variant>
      <vt:variant>
        <vt:i4>0</vt:i4>
      </vt:variant>
      <vt:variant>
        <vt:i4>5</vt:i4>
      </vt:variant>
      <vt:variant>
        <vt:lpwstr/>
      </vt:variant>
      <vt:variant>
        <vt:lpwstr>_Toc247965831</vt:lpwstr>
      </vt:variant>
      <vt:variant>
        <vt:i4>1835067</vt:i4>
      </vt:variant>
      <vt:variant>
        <vt:i4>182</vt:i4>
      </vt:variant>
      <vt:variant>
        <vt:i4>0</vt:i4>
      </vt:variant>
      <vt:variant>
        <vt:i4>5</vt:i4>
      </vt:variant>
      <vt:variant>
        <vt:lpwstr/>
      </vt:variant>
      <vt:variant>
        <vt:lpwstr>_Toc247965830</vt:lpwstr>
      </vt:variant>
      <vt:variant>
        <vt:i4>1900603</vt:i4>
      </vt:variant>
      <vt:variant>
        <vt:i4>176</vt:i4>
      </vt:variant>
      <vt:variant>
        <vt:i4>0</vt:i4>
      </vt:variant>
      <vt:variant>
        <vt:i4>5</vt:i4>
      </vt:variant>
      <vt:variant>
        <vt:lpwstr/>
      </vt:variant>
      <vt:variant>
        <vt:lpwstr>_Toc247965829</vt:lpwstr>
      </vt:variant>
      <vt:variant>
        <vt:i4>1900603</vt:i4>
      </vt:variant>
      <vt:variant>
        <vt:i4>170</vt:i4>
      </vt:variant>
      <vt:variant>
        <vt:i4>0</vt:i4>
      </vt:variant>
      <vt:variant>
        <vt:i4>5</vt:i4>
      </vt:variant>
      <vt:variant>
        <vt:lpwstr/>
      </vt:variant>
      <vt:variant>
        <vt:lpwstr>_Toc247965828</vt:lpwstr>
      </vt:variant>
      <vt:variant>
        <vt:i4>1900603</vt:i4>
      </vt:variant>
      <vt:variant>
        <vt:i4>164</vt:i4>
      </vt:variant>
      <vt:variant>
        <vt:i4>0</vt:i4>
      </vt:variant>
      <vt:variant>
        <vt:i4>5</vt:i4>
      </vt:variant>
      <vt:variant>
        <vt:lpwstr/>
      </vt:variant>
      <vt:variant>
        <vt:lpwstr>_Toc247965827</vt:lpwstr>
      </vt:variant>
      <vt:variant>
        <vt:i4>1900603</vt:i4>
      </vt:variant>
      <vt:variant>
        <vt:i4>158</vt:i4>
      </vt:variant>
      <vt:variant>
        <vt:i4>0</vt:i4>
      </vt:variant>
      <vt:variant>
        <vt:i4>5</vt:i4>
      </vt:variant>
      <vt:variant>
        <vt:lpwstr/>
      </vt:variant>
      <vt:variant>
        <vt:lpwstr>_Toc247965826</vt:lpwstr>
      </vt:variant>
      <vt:variant>
        <vt:i4>1900603</vt:i4>
      </vt:variant>
      <vt:variant>
        <vt:i4>152</vt:i4>
      </vt:variant>
      <vt:variant>
        <vt:i4>0</vt:i4>
      </vt:variant>
      <vt:variant>
        <vt:i4>5</vt:i4>
      </vt:variant>
      <vt:variant>
        <vt:lpwstr/>
      </vt:variant>
      <vt:variant>
        <vt:lpwstr>_Toc247965825</vt:lpwstr>
      </vt:variant>
      <vt:variant>
        <vt:i4>1900603</vt:i4>
      </vt:variant>
      <vt:variant>
        <vt:i4>146</vt:i4>
      </vt:variant>
      <vt:variant>
        <vt:i4>0</vt:i4>
      </vt:variant>
      <vt:variant>
        <vt:i4>5</vt:i4>
      </vt:variant>
      <vt:variant>
        <vt:lpwstr/>
      </vt:variant>
      <vt:variant>
        <vt:lpwstr>_Toc247965824</vt:lpwstr>
      </vt:variant>
      <vt:variant>
        <vt:i4>1900603</vt:i4>
      </vt:variant>
      <vt:variant>
        <vt:i4>140</vt:i4>
      </vt:variant>
      <vt:variant>
        <vt:i4>0</vt:i4>
      </vt:variant>
      <vt:variant>
        <vt:i4>5</vt:i4>
      </vt:variant>
      <vt:variant>
        <vt:lpwstr/>
      </vt:variant>
      <vt:variant>
        <vt:lpwstr>_Toc247965823</vt:lpwstr>
      </vt:variant>
      <vt:variant>
        <vt:i4>1900603</vt:i4>
      </vt:variant>
      <vt:variant>
        <vt:i4>134</vt:i4>
      </vt:variant>
      <vt:variant>
        <vt:i4>0</vt:i4>
      </vt:variant>
      <vt:variant>
        <vt:i4>5</vt:i4>
      </vt:variant>
      <vt:variant>
        <vt:lpwstr/>
      </vt:variant>
      <vt:variant>
        <vt:lpwstr>_Toc247965822</vt:lpwstr>
      </vt:variant>
      <vt:variant>
        <vt:i4>1900603</vt:i4>
      </vt:variant>
      <vt:variant>
        <vt:i4>128</vt:i4>
      </vt:variant>
      <vt:variant>
        <vt:i4>0</vt:i4>
      </vt:variant>
      <vt:variant>
        <vt:i4>5</vt:i4>
      </vt:variant>
      <vt:variant>
        <vt:lpwstr/>
      </vt:variant>
      <vt:variant>
        <vt:lpwstr>_Toc247965821</vt:lpwstr>
      </vt:variant>
      <vt:variant>
        <vt:i4>1900603</vt:i4>
      </vt:variant>
      <vt:variant>
        <vt:i4>122</vt:i4>
      </vt:variant>
      <vt:variant>
        <vt:i4>0</vt:i4>
      </vt:variant>
      <vt:variant>
        <vt:i4>5</vt:i4>
      </vt:variant>
      <vt:variant>
        <vt:lpwstr/>
      </vt:variant>
      <vt:variant>
        <vt:lpwstr>_Toc247965820</vt:lpwstr>
      </vt:variant>
      <vt:variant>
        <vt:i4>1966139</vt:i4>
      </vt:variant>
      <vt:variant>
        <vt:i4>116</vt:i4>
      </vt:variant>
      <vt:variant>
        <vt:i4>0</vt:i4>
      </vt:variant>
      <vt:variant>
        <vt:i4>5</vt:i4>
      </vt:variant>
      <vt:variant>
        <vt:lpwstr/>
      </vt:variant>
      <vt:variant>
        <vt:lpwstr>_Toc247965819</vt:lpwstr>
      </vt:variant>
      <vt:variant>
        <vt:i4>1966139</vt:i4>
      </vt:variant>
      <vt:variant>
        <vt:i4>110</vt:i4>
      </vt:variant>
      <vt:variant>
        <vt:i4>0</vt:i4>
      </vt:variant>
      <vt:variant>
        <vt:i4>5</vt:i4>
      </vt:variant>
      <vt:variant>
        <vt:lpwstr/>
      </vt:variant>
      <vt:variant>
        <vt:lpwstr>_Toc247965818</vt:lpwstr>
      </vt:variant>
      <vt:variant>
        <vt:i4>1966139</vt:i4>
      </vt:variant>
      <vt:variant>
        <vt:i4>104</vt:i4>
      </vt:variant>
      <vt:variant>
        <vt:i4>0</vt:i4>
      </vt:variant>
      <vt:variant>
        <vt:i4>5</vt:i4>
      </vt:variant>
      <vt:variant>
        <vt:lpwstr/>
      </vt:variant>
      <vt:variant>
        <vt:lpwstr>_Toc247965817</vt:lpwstr>
      </vt:variant>
      <vt:variant>
        <vt:i4>1966139</vt:i4>
      </vt:variant>
      <vt:variant>
        <vt:i4>98</vt:i4>
      </vt:variant>
      <vt:variant>
        <vt:i4>0</vt:i4>
      </vt:variant>
      <vt:variant>
        <vt:i4>5</vt:i4>
      </vt:variant>
      <vt:variant>
        <vt:lpwstr/>
      </vt:variant>
      <vt:variant>
        <vt:lpwstr>_Toc247965816</vt:lpwstr>
      </vt:variant>
      <vt:variant>
        <vt:i4>1966139</vt:i4>
      </vt:variant>
      <vt:variant>
        <vt:i4>92</vt:i4>
      </vt:variant>
      <vt:variant>
        <vt:i4>0</vt:i4>
      </vt:variant>
      <vt:variant>
        <vt:i4>5</vt:i4>
      </vt:variant>
      <vt:variant>
        <vt:lpwstr/>
      </vt:variant>
      <vt:variant>
        <vt:lpwstr>_Toc247965815</vt:lpwstr>
      </vt:variant>
      <vt:variant>
        <vt:i4>1966139</vt:i4>
      </vt:variant>
      <vt:variant>
        <vt:i4>86</vt:i4>
      </vt:variant>
      <vt:variant>
        <vt:i4>0</vt:i4>
      </vt:variant>
      <vt:variant>
        <vt:i4>5</vt:i4>
      </vt:variant>
      <vt:variant>
        <vt:lpwstr/>
      </vt:variant>
      <vt:variant>
        <vt:lpwstr>_Toc247965814</vt:lpwstr>
      </vt:variant>
      <vt:variant>
        <vt:i4>1966139</vt:i4>
      </vt:variant>
      <vt:variant>
        <vt:i4>80</vt:i4>
      </vt:variant>
      <vt:variant>
        <vt:i4>0</vt:i4>
      </vt:variant>
      <vt:variant>
        <vt:i4>5</vt:i4>
      </vt:variant>
      <vt:variant>
        <vt:lpwstr/>
      </vt:variant>
      <vt:variant>
        <vt:lpwstr>_Toc247965813</vt:lpwstr>
      </vt:variant>
      <vt:variant>
        <vt:i4>1966139</vt:i4>
      </vt:variant>
      <vt:variant>
        <vt:i4>74</vt:i4>
      </vt:variant>
      <vt:variant>
        <vt:i4>0</vt:i4>
      </vt:variant>
      <vt:variant>
        <vt:i4>5</vt:i4>
      </vt:variant>
      <vt:variant>
        <vt:lpwstr/>
      </vt:variant>
      <vt:variant>
        <vt:lpwstr>_Toc247965812</vt:lpwstr>
      </vt:variant>
      <vt:variant>
        <vt:i4>1966139</vt:i4>
      </vt:variant>
      <vt:variant>
        <vt:i4>68</vt:i4>
      </vt:variant>
      <vt:variant>
        <vt:i4>0</vt:i4>
      </vt:variant>
      <vt:variant>
        <vt:i4>5</vt:i4>
      </vt:variant>
      <vt:variant>
        <vt:lpwstr/>
      </vt:variant>
      <vt:variant>
        <vt:lpwstr>_Toc247965811</vt:lpwstr>
      </vt:variant>
      <vt:variant>
        <vt:i4>1966139</vt:i4>
      </vt:variant>
      <vt:variant>
        <vt:i4>62</vt:i4>
      </vt:variant>
      <vt:variant>
        <vt:i4>0</vt:i4>
      </vt:variant>
      <vt:variant>
        <vt:i4>5</vt:i4>
      </vt:variant>
      <vt:variant>
        <vt:lpwstr/>
      </vt:variant>
      <vt:variant>
        <vt:lpwstr>_Toc247965810</vt:lpwstr>
      </vt:variant>
      <vt:variant>
        <vt:i4>2031675</vt:i4>
      </vt:variant>
      <vt:variant>
        <vt:i4>56</vt:i4>
      </vt:variant>
      <vt:variant>
        <vt:i4>0</vt:i4>
      </vt:variant>
      <vt:variant>
        <vt:i4>5</vt:i4>
      </vt:variant>
      <vt:variant>
        <vt:lpwstr/>
      </vt:variant>
      <vt:variant>
        <vt:lpwstr>_Toc247965809</vt:lpwstr>
      </vt:variant>
      <vt:variant>
        <vt:i4>2031675</vt:i4>
      </vt:variant>
      <vt:variant>
        <vt:i4>50</vt:i4>
      </vt:variant>
      <vt:variant>
        <vt:i4>0</vt:i4>
      </vt:variant>
      <vt:variant>
        <vt:i4>5</vt:i4>
      </vt:variant>
      <vt:variant>
        <vt:lpwstr/>
      </vt:variant>
      <vt:variant>
        <vt:lpwstr>_Toc247965808</vt:lpwstr>
      </vt:variant>
      <vt:variant>
        <vt:i4>2031675</vt:i4>
      </vt:variant>
      <vt:variant>
        <vt:i4>44</vt:i4>
      </vt:variant>
      <vt:variant>
        <vt:i4>0</vt:i4>
      </vt:variant>
      <vt:variant>
        <vt:i4>5</vt:i4>
      </vt:variant>
      <vt:variant>
        <vt:lpwstr/>
      </vt:variant>
      <vt:variant>
        <vt:lpwstr>_Toc247965807</vt:lpwstr>
      </vt:variant>
      <vt:variant>
        <vt:i4>2031675</vt:i4>
      </vt:variant>
      <vt:variant>
        <vt:i4>38</vt:i4>
      </vt:variant>
      <vt:variant>
        <vt:i4>0</vt:i4>
      </vt:variant>
      <vt:variant>
        <vt:i4>5</vt:i4>
      </vt:variant>
      <vt:variant>
        <vt:lpwstr/>
      </vt:variant>
      <vt:variant>
        <vt:lpwstr>_Toc247965806</vt:lpwstr>
      </vt:variant>
      <vt:variant>
        <vt:i4>2031675</vt:i4>
      </vt:variant>
      <vt:variant>
        <vt:i4>32</vt:i4>
      </vt:variant>
      <vt:variant>
        <vt:i4>0</vt:i4>
      </vt:variant>
      <vt:variant>
        <vt:i4>5</vt:i4>
      </vt:variant>
      <vt:variant>
        <vt:lpwstr/>
      </vt:variant>
      <vt:variant>
        <vt:lpwstr>_Toc247965805</vt:lpwstr>
      </vt:variant>
      <vt:variant>
        <vt:i4>2031675</vt:i4>
      </vt:variant>
      <vt:variant>
        <vt:i4>26</vt:i4>
      </vt:variant>
      <vt:variant>
        <vt:i4>0</vt:i4>
      </vt:variant>
      <vt:variant>
        <vt:i4>5</vt:i4>
      </vt:variant>
      <vt:variant>
        <vt:lpwstr/>
      </vt:variant>
      <vt:variant>
        <vt:lpwstr>_Toc247965804</vt:lpwstr>
      </vt:variant>
      <vt:variant>
        <vt:i4>2031675</vt:i4>
      </vt:variant>
      <vt:variant>
        <vt:i4>20</vt:i4>
      </vt:variant>
      <vt:variant>
        <vt:i4>0</vt:i4>
      </vt:variant>
      <vt:variant>
        <vt:i4>5</vt:i4>
      </vt:variant>
      <vt:variant>
        <vt:lpwstr/>
      </vt:variant>
      <vt:variant>
        <vt:lpwstr>_Toc247965803</vt:lpwstr>
      </vt:variant>
      <vt:variant>
        <vt:i4>2031675</vt:i4>
      </vt:variant>
      <vt:variant>
        <vt:i4>14</vt:i4>
      </vt:variant>
      <vt:variant>
        <vt:i4>0</vt:i4>
      </vt:variant>
      <vt:variant>
        <vt:i4>5</vt:i4>
      </vt:variant>
      <vt:variant>
        <vt:lpwstr/>
      </vt:variant>
      <vt:variant>
        <vt:lpwstr>_Toc247965802</vt:lpwstr>
      </vt:variant>
      <vt:variant>
        <vt:i4>2031675</vt:i4>
      </vt:variant>
      <vt:variant>
        <vt:i4>8</vt:i4>
      </vt:variant>
      <vt:variant>
        <vt:i4>0</vt:i4>
      </vt:variant>
      <vt:variant>
        <vt:i4>5</vt:i4>
      </vt:variant>
      <vt:variant>
        <vt:lpwstr/>
      </vt:variant>
      <vt:variant>
        <vt:lpwstr>_Toc247965801</vt:lpwstr>
      </vt:variant>
      <vt:variant>
        <vt:i4>2031675</vt:i4>
      </vt:variant>
      <vt:variant>
        <vt:i4>2</vt:i4>
      </vt:variant>
      <vt:variant>
        <vt:i4>0</vt:i4>
      </vt:variant>
      <vt:variant>
        <vt:i4>5</vt:i4>
      </vt:variant>
      <vt:variant>
        <vt:lpwstr/>
      </vt:variant>
      <vt:variant>
        <vt:lpwstr>_Toc247965800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Fondamentale de Chimie</dc:title>
  <dc:creator>mohamed ****</dc:creator>
  <cp:lastModifiedBy>ACER</cp:lastModifiedBy>
  <cp:revision>2</cp:revision>
  <cp:lastPrinted>2009-11-02T11:55:00Z</cp:lastPrinted>
  <dcterms:created xsi:type="dcterms:W3CDTF">2019-10-03T09:04:00Z</dcterms:created>
  <dcterms:modified xsi:type="dcterms:W3CDTF">2019-10-03T09:04:00Z</dcterms:modified>
</cp:coreProperties>
</file>